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
        <w:tblW w:w="1039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691"/>
      </w:tblGrid>
      <w:tr w:rsidR="00CF710C" w14:paraId="64E965BA" w14:textId="77777777" w:rsidTr="00322124">
        <w:trPr>
          <w:trHeight w:val="1134"/>
        </w:trPr>
        <w:tc>
          <w:tcPr>
            <w:tcW w:w="1701" w:type="dxa"/>
          </w:tcPr>
          <w:p w14:paraId="45E1122D" w14:textId="77777777" w:rsidR="00CF710C" w:rsidRDefault="00CF710C" w:rsidP="00CF710C">
            <w:pPr>
              <w:ind w:left="-255" w:firstLine="255"/>
              <w:rPr>
                <w:sz w:val="28"/>
                <w:szCs w:val="28"/>
              </w:rPr>
            </w:pPr>
            <w:r>
              <w:rPr>
                <w:noProof/>
                <w:sz w:val="28"/>
                <w:szCs w:val="28"/>
              </w:rPr>
              <w:drawing>
                <wp:inline distT="0" distB="0" distL="0" distR="0" wp14:anchorId="4A95DAB8" wp14:editId="71F4922B">
                  <wp:extent cx="841375" cy="841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tc>
        <w:tc>
          <w:tcPr>
            <w:tcW w:w="8691" w:type="dxa"/>
            <w:vAlign w:val="center"/>
          </w:tcPr>
          <w:p w14:paraId="6683257B" w14:textId="77777777" w:rsidR="00CF710C" w:rsidRDefault="00CF710C" w:rsidP="00CF710C">
            <w:pPr>
              <w:jc w:val="center"/>
              <w:rPr>
                <w:b/>
                <w:bCs/>
                <w:sz w:val="28"/>
                <w:szCs w:val="28"/>
              </w:rPr>
            </w:pPr>
            <w:r>
              <w:rPr>
                <w:b/>
                <w:bCs/>
                <w:sz w:val="28"/>
                <w:szCs w:val="28"/>
              </w:rPr>
              <w:t>ИНДИВИДУАЛЬНЫЙ ПРЕДПРИНИМАТЕЛЬ</w:t>
            </w:r>
          </w:p>
          <w:p w14:paraId="5041D76B" w14:textId="77777777" w:rsidR="00CF710C" w:rsidRPr="000F2C78" w:rsidRDefault="00CF710C" w:rsidP="00CF710C">
            <w:pPr>
              <w:jc w:val="center"/>
              <w:rPr>
                <w:b/>
                <w:bCs/>
                <w:sz w:val="28"/>
                <w:szCs w:val="28"/>
              </w:rPr>
            </w:pPr>
            <w:r>
              <w:rPr>
                <w:b/>
                <w:bCs/>
                <w:sz w:val="28"/>
                <w:szCs w:val="28"/>
              </w:rPr>
              <w:t>МИЛЕНИНА ВИКТОРИЯ АНДРЕЕВНА</w:t>
            </w:r>
          </w:p>
          <w:p w14:paraId="08F207C1" w14:textId="77777777" w:rsidR="00CF710C" w:rsidRDefault="00CF710C" w:rsidP="00CF710C">
            <w:pPr>
              <w:jc w:val="center"/>
              <w:rPr>
                <w:sz w:val="20"/>
                <w:szCs w:val="20"/>
              </w:rPr>
            </w:pPr>
            <w:r w:rsidRPr="009A1117">
              <w:rPr>
                <w:sz w:val="20"/>
                <w:szCs w:val="20"/>
              </w:rPr>
              <w:t>Юридический адрес: 355032, Ставропольский край, г. Ставрополь, ул. Тухачевского, д. 23/3, 14,</w:t>
            </w:r>
          </w:p>
          <w:p w14:paraId="48202F76" w14:textId="77777777" w:rsidR="00CF710C" w:rsidRDefault="00CF710C" w:rsidP="00CF710C">
            <w:pPr>
              <w:jc w:val="center"/>
              <w:rPr>
                <w:sz w:val="20"/>
                <w:szCs w:val="20"/>
              </w:rPr>
            </w:pPr>
            <w:r w:rsidRPr="009A1117">
              <w:rPr>
                <w:sz w:val="20"/>
                <w:szCs w:val="20"/>
              </w:rPr>
              <w:t>ОГРН: 315265100004823, ИНН: 234207360178, БИК: 040702615,</w:t>
            </w:r>
          </w:p>
          <w:p w14:paraId="15C98C20" w14:textId="77777777" w:rsidR="00CF710C" w:rsidRDefault="00CF710C" w:rsidP="00CF710C">
            <w:pPr>
              <w:jc w:val="center"/>
              <w:rPr>
                <w:sz w:val="20"/>
                <w:szCs w:val="20"/>
              </w:rPr>
            </w:pPr>
            <w:r w:rsidRPr="009A1117">
              <w:rPr>
                <w:sz w:val="20"/>
                <w:szCs w:val="20"/>
              </w:rPr>
              <w:t>Расчетный счет: 40802810760100011427, банк: Ставропольское отделение №52ЗО ПАО Сбербанк,</w:t>
            </w:r>
          </w:p>
          <w:p w14:paraId="70115B53" w14:textId="77777777" w:rsidR="00CF710C" w:rsidRPr="009A1117" w:rsidRDefault="00CF710C" w:rsidP="00CF710C">
            <w:pPr>
              <w:jc w:val="center"/>
              <w:rPr>
                <w:sz w:val="20"/>
                <w:szCs w:val="20"/>
              </w:rPr>
            </w:pPr>
            <w:r w:rsidRPr="009A1117">
              <w:rPr>
                <w:sz w:val="20"/>
                <w:szCs w:val="20"/>
              </w:rPr>
              <w:t>к/с: 30101810907020000615</w:t>
            </w:r>
          </w:p>
        </w:tc>
      </w:tr>
    </w:tbl>
    <w:p w14:paraId="68F08408" w14:textId="4806F873" w:rsidR="00CF710C" w:rsidRDefault="00CF710C" w:rsidP="00CF710C">
      <w:pPr>
        <w:ind w:left="-1701" w:right="-850"/>
        <w:jc w:val="center"/>
        <w:rPr>
          <w:rFonts w:eastAsia="Times New Roman" w:cs="Calibri"/>
          <w:b/>
          <w:i/>
          <w:noProof/>
          <w:sz w:val="28"/>
          <w:szCs w:val="28"/>
        </w:rPr>
      </w:pPr>
    </w:p>
    <w:p w14:paraId="3683C322" w14:textId="77777777" w:rsidR="00626795" w:rsidRDefault="00626795" w:rsidP="00CF710C">
      <w:pPr>
        <w:ind w:left="-1701" w:right="-850"/>
        <w:jc w:val="center"/>
        <w:rPr>
          <w:rFonts w:eastAsia="Times New Roman" w:cs="Calibri"/>
          <w:b/>
          <w:i/>
          <w:noProof/>
          <w:sz w:val="28"/>
          <w:szCs w:val="28"/>
        </w:rPr>
      </w:pPr>
    </w:p>
    <w:p w14:paraId="299D293F" w14:textId="77777777" w:rsidR="00626795" w:rsidRDefault="00626795" w:rsidP="00CF710C">
      <w:pPr>
        <w:ind w:left="-1701" w:right="-850"/>
        <w:jc w:val="center"/>
        <w:rPr>
          <w:rFonts w:eastAsia="Times New Roman" w:cs="Calibri"/>
          <w:b/>
          <w:i/>
          <w:noProof/>
          <w:sz w:val="28"/>
          <w:szCs w:val="28"/>
        </w:rPr>
      </w:pPr>
    </w:p>
    <w:p w14:paraId="07757775" w14:textId="77777777" w:rsidR="00626795" w:rsidRDefault="00626795" w:rsidP="00CF710C">
      <w:pPr>
        <w:ind w:left="-1701" w:right="-850"/>
        <w:jc w:val="center"/>
        <w:rPr>
          <w:rFonts w:eastAsia="Times New Roman" w:cs="Calibri"/>
          <w:b/>
          <w:i/>
          <w:noProof/>
          <w:sz w:val="28"/>
          <w:szCs w:val="28"/>
        </w:rPr>
      </w:pPr>
    </w:p>
    <w:tbl>
      <w:tblPr>
        <w:tblW w:w="0" w:type="auto"/>
        <w:jc w:val="center"/>
        <w:tblLook w:val="04A0" w:firstRow="1" w:lastRow="0" w:firstColumn="1" w:lastColumn="0" w:noHBand="0" w:noVBand="1"/>
      </w:tblPr>
      <w:tblGrid>
        <w:gridCol w:w="4742"/>
        <w:gridCol w:w="4895"/>
      </w:tblGrid>
      <w:tr w:rsidR="00E60AAA" w:rsidRPr="00784AFD" w14:paraId="5C9B03CF" w14:textId="77777777" w:rsidTr="00E60AAA">
        <w:trPr>
          <w:jc w:val="center"/>
        </w:trPr>
        <w:tc>
          <w:tcPr>
            <w:tcW w:w="4820" w:type="dxa"/>
            <w:shd w:val="clear" w:color="auto" w:fill="auto"/>
          </w:tcPr>
          <w:p w14:paraId="1AA14D74" w14:textId="77777777" w:rsidR="00E60AAA" w:rsidRPr="00784AFD" w:rsidRDefault="00E60AAA" w:rsidP="00E60AAA">
            <w:pPr>
              <w:widowControl w:val="0"/>
              <w:jc w:val="center"/>
              <w:rPr>
                <w:b/>
                <w:bCs/>
                <w:i/>
                <w:iCs/>
              </w:rPr>
            </w:pPr>
            <w:r w:rsidRPr="00784AFD">
              <w:rPr>
                <w:b/>
                <w:bCs/>
                <w:i/>
                <w:iCs/>
              </w:rPr>
              <w:t>РАЗРАБОТАНО:</w:t>
            </w:r>
          </w:p>
          <w:p w14:paraId="3925082C" w14:textId="77777777" w:rsidR="00E60AAA" w:rsidRPr="00784AFD" w:rsidRDefault="00E60AAA" w:rsidP="00E60AAA">
            <w:pPr>
              <w:widowControl w:val="0"/>
              <w:jc w:val="center"/>
            </w:pPr>
            <w:r w:rsidRPr="00784AFD">
              <w:t>ИП Миленина В.А.</w:t>
            </w:r>
          </w:p>
          <w:p w14:paraId="5CB76031" w14:textId="77777777" w:rsidR="00E60AAA" w:rsidRDefault="00E60AAA" w:rsidP="00E60AAA">
            <w:pPr>
              <w:widowControl w:val="0"/>
            </w:pPr>
          </w:p>
          <w:p w14:paraId="01F21A56" w14:textId="77777777" w:rsidR="00E60AAA" w:rsidRDefault="00E60AAA" w:rsidP="00E60AAA">
            <w:pPr>
              <w:widowControl w:val="0"/>
            </w:pPr>
          </w:p>
          <w:p w14:paraId="3FE90340" w14:textId="77777777" w:rsidR="00E60AAA" w:rsidRDefault="00E60AAA" w:rsidP="00E60AAA">
            <w:pPr>
              <w:widowControl w:val="0"/>
            </w:pPr>
          </w:p>
          <w:p w14:paraId="692E75F5" w14:textId="77777777" w:rsidR="00E60AAA" w:rsidRPr="00784AFD" w:rsidRDefault="00E60AAA" w:rsidP="00E60AAA">
            <w:pPr>
              <w:widowControl w:val="0"/>
            </w:pPr>
          </w:p>
          <w:p w14:paraId="36702254" w14:textId="77777777" w:rsidR="00E60AAA" w:rsidRPr="00784AFD" w:rsidRDefault="00E60AAA" w:rsidP="00E60AAA">
            <w:pPr>
              <w:widowControl w:val="0"/>
            </w:pPr>
          </w:p>
          <w:p w14:paraId="06E1C0B1" w14:textId="77777777" w:rsidR="00E60AAA" w:rsidRPr="00784AFD" w:rsidRDefault="00E60AAA" w:rsidP="00E60AAA">
            <w:pPr>
              <w:widowControl w:val="0"/>
            </w:pPr>
            <w:r w:rsidRPr="00784AFD">
              <w:t>Руководитель __________ /В. А. Миленина/</w:t>
            </w:r>
          </w:p>
          <w:p w14:paraId="1DAA076A" w14:textId="5D5DD087" w:rsidR="00E60AAA" w:rsidRPr="00784AFD" w:rsidRDefault="00E60AAA" w:rsidP="00911DE2">
            <w:r w:rsidRPr="00784AFD">
              <w:t xml:space="preserve">              </w:t>
            </w:r>
            <w:r w:rsidR="00911DE2">
              <w:t xml:space="preserve">     </w:t>
            </w:r>
            <w:r w:rsidRPr="00784AFD">
              <w:t xml:space="preserve"> </w:t>
            </w:r>
            <w:r w:rsidR="007236EA">
              <w:t>«</w:t>
            </w:r>
            <w:r w:rsidR="00911DE2">
              <w:t>12</w:t>
            </w:r>
            <w:r w:rsidR="007236EA">
              <w:t>»</w:t>
            </w:r>
            <w:r w:rsidRPr="00C41540">
              <w:t xml:space="preserve"> </w:t>
            </w:r>
            <w:r w:rsidR="00911DE2">
              <w:t>августа</w:t>
            </w:r>
            <w:r w:rsidRPr="00C41540">
              <w:t xml:space="preserve"> 2024г</w:t>
            </w:r>
            <w:r w:rsidRPr="00784AFD">
              <w:t>.</w:t>
            </w:r>
          </w:p>
        </w:tc>
        <w:tc>
          <w:tcPr>
            <w:tcW w:w="4960" w:type="dxa"/>
            <w:shd w:val="clear" w:color="auto" w:fill="auto"/>
          </w:tcPr>
          <w:p w14:paraId="1EEB416E" w14:textId="77777777" w:rsidR="00E60AAA" w:rsidRPr="00784AFD" w:rsidRDefault="00E60AAA" w:rsidP="00E60AAA">
            <w:pPr>
              <w:jc w:val="center"/>
            </w:pPr>
            <w:r w:rsidRPr="00784AFD">
              <w:rPr>
                <w:b/>
                <w:bCs/>
                <w:i/>
                <w:iCs/>
              </w:rPr>
              <w:t>УТВЕРЖДЕНО</w:t>
            </w:r>
            <w:r w:rsidRPr="00784AFD">
              <w:t>:</w:t>
            </w:r>
          </w:p>
          <w:p w14:paraId="4239DD39" w14:textId="77777777" w:rsidR="00E60AAA" w:rsidRDefault="00E60AAA" w:rsidP="00E60AAA">
            <w:pPr>
              <w:jc w:val="center"/>
            </w:pPr>
            <w:r>
              <w:t>И.о. г</w:t>
            </w:r>
            <w:r w:rsidRPr="00784AFD">
              <w:t>лав</w:t>
            </w:r>
            <w:r>
              <w:t>ы местной администрации</w:t>
            </w:r>
            <w:r>
              <w:br/>
              <w:t xml:space="preserve">сельского поселения </w:t>
            </w:r>
            <w:proofErr w:type="spellStart"/>
            <w:r>
              <w:t>Сармаково</w:t>
            </w:r>
            <w:proofErr w:type="spellEnd"/>
            <w:r>
              <w:t xml:space="preserve"> </w:t>
            </w:r>
            <w:r>
              <w:br/>
              <w:t>Зольского</w:t>
            </w:r>
            <w:r w:rsidRPr="00784AFD">
              <w:t xml:space="preserve"> муниципального района </w:t>
            </w:r>
            <w:r>
              <w:t>Кабардино-Балкарской Республики</w:t>
            </w:r>
            <w:r w:rsidRPr="00784AFD">
              <w:t xml:space="preserve"> </w:t>
            </w:r>
          </w:p>
          <w:p w14:paraId="40E89964" w14:textId="77777777" w:rsidR="00E60AAA" w:rsidRDefault="00E60AAA" w:rsidP="00E60AAA">
            <w:pPr>
              <w:jc w:val="center"/>
            </w:pPr>
          </w:p>
          <w:p w14:paraId="36516852" w14:textId="77777777" w:rsidR="00E60AAA" w:rsidRDefault="00E60AAA" w:rsidP="00E60AAA">
            <w:pPr>
              <w:jc w:val="center"/>
            </w:pPr>
          </w:p>
          <w:p w14:paraId="6C1BE734" w14:textId="77777777" w:rsidR="00E60AAA" w:rsidRPr="00784AFD" w:rsidRDefault="00E60AAA" w:rsidP="00E60AAA">
            <w:pPr>
              <w:jc w:val="center"/>
            </w:pPr>
            <w:r w:rsidRPr="00784AFD">
              <w:t>____________________</w:t>
            </w:r>
            <w:r w:rsidRPr="00784AFD">
              <w:rPr>
                <w:rFonts w:eastAsia="Courier New"/>
                <w:color w:val="000000"/>
                <w:lang w:eastAsia="zh-CN"/>
              </w:rPr>
              <w:t xml:space="preserve"> </w:t>
            </w:r>
            <w:r>
              <w:rPr>
                <w:rFonts w:eastAsia="Courier New"/>
                <w:color w:val="000000"/>
                <w:lang w:eastAsia="zh-CN"/>
              </w:rPr>
              <w:t>/И. А</w:t>
            </w:r>
            <w:r w:rsidRPr="00784AFD">
              <w:rPr>
                <w:rFonts w:eastAsia="Courier New"/>
                <w:color w:val="000000"/>
                <w:lang w:eastAsia="zh-CN"/>
              </w:rPr>
              <w:t xml:space="preserve">. </w:t>
            </w:r>
            <w:proofErr w:type="spellStart"/>
            <w:r>
              <w:rPr>
                <w:rFonts w:eastAsia="Times New Roman"/>
                <w:color w:val="2C2D2E"/>
              </w:rPr>
              <w:t>Муков</w:t>
            </w:r>
            <w:proofErr w:type="spellEnd"/>
            <w:r w:rsidRPr="00784AFD">
              <w:rPr>
                <w:rFonts w:eastAsia="Courier New"/>
                <w:color w:val="000000"/>
                <w:lang w:eastAsia="zh-CN"/>
              </w:rPr>
              <w:t xml:space="preserve">/ </w:t>
            </w:r>
          </w:p>
          <w:p w14:paraId="0581B8CB" w14:textId="462567D4" w:rsidR="00E60AAA" w:rsidRPr="00784AFD" w:rsidRDefault="00E60AAA" w:rsidP="00911DE2">
            <w:r w:rsidRPr="00784AFD">
              <w:t xml:space="preserve">       </w:t>
            </w:r>
            <w:r w:rsidR="00911DE2">
              <w:t xml:space="preserve">    </w:t>
            </w:r>
            <w:r w:rsidR="007236EA">
              <w:t>«</w:t>
            </w:r>
            <w:r w:rsidR="00911DE2">
              <w:t>12</w:t>
            </w:r>
            <w:r w:rsidR="007236EA">
              <w:t>»</w:t>
            </w:r>
            <w:r w:rsidRPr="00C41540">
              <w:t xml:space="preserve"> </w:t>
            </w:r>
            <w:r w:rsidR="00911DE2">
              <w:t>августа</w:t>
            </w:r>
            <w:r w:rsidRPr="00C41540">
              <w:t xml:space="preserve"> 2024г.</w:t>
            </w:r>
          </w:p>
        </w:tc>
      </w:tr>
    </w:tbl>
    <w:p w14:paraId="4E764119" w14:textId="29AC3672" w:rsidR="00E60AAA" w:rsidRDefault="00E60AAA" w:rsidP="00CF710C">
      <w:pPr>
        <w:ind w:left="-1701" w:right="-850"/>
        <w:jc w:val="center"/>
        <w:rPr>
          <w:rFonts w:eastAsia="Times New Roman" w:cs="Calibri"/>
          <w:b/>
          <w:i/>
          <w:noProof/>
          <w:sz w:val="28"/>
          <w:szCs w:val="28"/>
        </w:rPr>
      </w:pPr>
    </w:p>
    <w:p w14:paraId="4EB18F80" w14:textId="0CDB0469" w:rsidR="00E60AAA" w:rsidRDefault="00E60AAA" w:rsidP="00CF710C">
      <w:pPr>
        <w:ind w:left="-1701" w:right="-850"/>
        <w:jc w:val="center"/>
        <w:rPr>
          <w:rFonts w:eastAsia="Times New Roman" w:cs="Calibri"/>
          <w:b/>
          <w:i/>
          <w:noProof/>
          <w:sz w:val="28"/>
          <w:szCs w:val="28"/>
        </w:rPr>
      </w:pPr>
    </w:p>
    <w:p w14:paraId="23BFC8BF" w14:textId="77777777" w:rsidR="00CF710C" w:rsidRDefault="00CF710C" w:rsidP="00CF710C">
      <w:pPr>
        <w:ind w:left="-1701" w:right="-850"/>
        <w:jc w:val="center"/>
        <w:rPr>
          <w:rFonts w:eastAsia="Times New Roman" w:cs="Calibri"/>
          <w:b/>
          <w:i/>
          <w:noProof/>
          <w:sz w:val="28"/>
          <w:szCs w:val="28"/>
        </w:rPr>
      </w:pPr>
    </w:p>
    <w:p w14:paraId="0F851A43" w14:textId="77777777" w:rsidR="00CF710C" w:rsidRDefault="00CF710C" w:rsidP="00CF710C">
      <w:pPr>
        <w:ind w:left="-1701" w:right="-850"/>
        <w:jc w:val="center"/>
        <w:rPr>
          <w:rFonts w:eastAsia="Times New Roman" w:cs="Calibri"/>
          <w:b/>
          <w:i/>
          <w:noProof/>
          <w:sz w:val="28"/>
          <w:szCs w:val="28"/>
        </w:rPr>
      </w:pPr>
    </w:p>
    <w:p w14:paraId="0DD10EE1" w14:textId="77777777" w:rsidR="00CF710C" w:rsidRDefault="00CF710C" w:rsidP="00E60AAA">
      <w:pPr>
        <w:ind w:right="-2"/>
        <w:jc w:val="center"/>
        <w:rPr>
          <w:rFonts w:eastAsia="Times New Roman" w:cs="Calibri"/>
          <w:b/>
          <w:i/>
          <w:noProof/>
          <w:sz w:val="28"/>
          <w:szCs w:val="28"/>
        </w:rPr>
      </w:pPr>
    </w:p>
    <w:p w14:paraId="2834961F" w14:textId="77777777" w:rsidR="00CF710C" w:rsidRPr="003B21B6" w:rsidRDefault="00CF710C" w:rsidP="00E60AAA">
      <w:pPr>
        <w:spacing w:line="360" w:lineRule="auto"/>
        <w:ind w:right="-2"/>
        <w:jc w:val="center"/>
        <w:rPr>
          <w:rFonts w:eastAsia="Times New Roman"/>
          <w:sz w:val="28"/>
          <w:szCs w:val="28"/>
        </w:rPr>
      </w:pPr>
      <w:r w:rsidRPr="003B21B6">
        <w:rPr>
          <w:rFonts w:eastAsia="Times New Roman"/>
          <w:b/>
          <w:bCs/>
          <w:i/>
          <w:iCs/>
          <w:sz w:val="28"/>
          <w:szCs w:val="28"/>
        </w:rPr>
        <w:t>ПРОГРАММА КОМПЛЕКСНОГО РАЗВИТИЯ</w:t>
      </w:r>
    </w:p>
    <w:p w14:paraId="046FE893" w14:textId="77777777" w:rsidR="00CF710C" w:rsidRPr="003B21B6" w:rsidRDefault="00CF710C" w:rsidP="00E60AAA">
      <w:pPr>
        <w:spacing w:line="360" w:lineRule="auto"/>
        <w:ind w:right="-2"/>
        <w:jc w:val="center"/>
        <w:rPr>
          <w:rFonts w:eastAsia="Times New Roman"/>
          <w:b/>
          <w:bCs/>
          <w:i/>
          <w:iCs/>
          <w:sz w:val="28"/>
          <w:szCs w:val="28"/>
        </w:rPr>
      </w:pPr>
      <w:r w:rsidRPr="003B21B6">
        <w:rPr>
          <w:rFonts w:eastAsia="Times New Roman"/>
          <w:b/>
          <w:bCs/>
          <w:i/>
          <w:iCs/>
          <w:sz w:val="28"/>
          <w:szCs w:val="28"/>
        </w:rPr>
        <w:t>СИСТЕМ КОММУНАЛЬНОЙ ИНФРАСТРУКТУРЫ</w:t>
      </w:r>
    </w:p>
    <w:p w14:paraId="01D07666" w14:textId="02D43AB2" w:rsidR="0015798B" w:rsidRPr="0015798B" w:rsidRDefault="00C14119" w:rsidP="00E60AAA">
      <w:pPr>
        <w:spacing w:line="360" w:lineRule="auto"/>
        <w:ind w:right="-2"/>
        <w:jc w:val="center"/>
        <w:rPr>
          <w:rFonts w:eastAsia="Times New Roman"/>
          <w:b/>
          <w:i/>
          <w:sz w:val="28"/>
          <w:szCs w:val="28"/>
          <w:shd w:val="clear" w:color="auto" w:fill="FFFFFF"/>
        </w:rPr>
      </w:pPr>
      <w:r>
        <w:rPr>
          <w:rFonts w:eastAsia="Times New Roman"/>
          <w:b/>
          <w:i/>
          <w:sz w:val="28"/>
          <w:szCs w:val="28"/>
          <w:shd w:val="clear" w:color="auto" w:fill="FFFFFF"/>
        </w:rPr>
        <w:t>СЕЛЬСКОГО</w:t>
      </w:r>
      <w:r w:rsidR="0015798B" w:rsidRPr="0015798B">
        <w:rPr>
          <w:rFonts w:eastAsia="Times New Roman"/>
          <w:b/>
          <w:i/>
          <w:sz w:val="28"/>
          <w:szCs w:val="28"/>
          <w:shd w:val="clear" w:color="auto" w:fill="FFFFFF"/>
        </w:rPr>
        <w:t xml:space="preserve"> ПОСЕЛЕНИЯ</w:t>
      </w:r>
      <w:r w:rsidR="009F5285">
        <w:rPr>
          <w:rFonts w:eastAsia="Times New Roman"/>
          <w:b/>
          <w:i/>
          <w:sz w:val="28"/>
          <w:szCs w:val="28"/>
          <w:shd w:val="clear" w:color="auto" w:fill="FFFFFF"/>
        </w:rPr>
        <w:t xml:space="preserve"> </w:t>
      </w:r>
      <w:r w:rsidR="00932460">
        <w:rPr>
          <w:rFonts w:eastAsia="Times New Roman"/>
          <w:b/>
          <w:i/>
          <w:sz w:val="28"/>
          <w:szCs w:val="28"/>
          <w:shd w:val="clear" w:color="auto" w:fill="FFFFFF"/>
        </w:rPr>
        <w:t>САРМА</w:t>
      </w:r>
      <w:r w:rsidR="009F5285">
        <w:rPr>
          <w:rFonts w:eastAsia="Times New Roman"/>
          <w:b/>
          <w:i/>
          <w:sz w:val="28"/>
          <w:szCs w:val="28"/>
          <w:shd w:val="clear" w:color="auto" w:fill="FFFFFF"/>
        </w:rPr>
        <w:t>КОВО</w:t>
      </w:r>
      <w:r w:rsidR="0015798B" w:rsidRPr="0015798B">
        <w:rPr>
          <w:rFonts w:eastAsia="Times New Roman"/>
          <w:b/>
          <w:i/>
          <w:sz w:val="28"/>
          <w:szCs w:val="28"/>
          <w:shd w:val="clear" w:color="auto" w:fill="FFFFFF"/>
        </w:rPr>
        <w:t xml:space="preserve"> </w:t>
      </w:r>
      <w:r w:rsidR="00E60AAA">
        <w:rPr>
          <w:rFonts w:eastAsia="Times New Roman"/>
          <w:b/>
          <w:i/>
          <w:sz w:val="28"/>
          <w:szCs w:val="28"/>
          <w:shd w:val="clear" w:color="auto" w:fill="FFFFFF"/>
        </w:rPr>
        <w:br/>
      </w:r>
      <w:r>
        <w:rPr>
          <w:rFonts w:eastAsia="Times New Roman"/>
          <w:b/>
          <w:i/>
          <w:sz w:val="28"/>
          <w:szCs w:val="28"/>
          <w:shd w:val="clear" w:color="auto" w:fill="FFFFFF"/>
        </w:rPr>
        <w:t>ЗОЛЬСКОГО</w:t>
      </w:r>
      <w:r w:rsidR="0015798B" w:rsidRPr="0015798B">
        <w:rPr>
          <w:rFonts w:eastAsia="Times New Roman"/>
          <w:b/>
          <w:i/>
          <w:sz w:val="28"/>
          <w:szCs w:val="28"/>
          <w:shd w:val="clear" w:color="auto" w:fill="FFFFFF"/>
        </w:rPr>
        <w:t xml:space="preserve"> </w:t>
      </w:r>
      <w:r w:rsidR="00E60AAA">
        <w:rPr>
          <w:rFonts w:eastAsia="Times New Roman"/>
          <w:b/>
          <w:i/>
          <w:sz w:val="28"/>
          <w:szCs w:val="28"/>
          <w:shd w:val="clear" w:color="auto" w:fill="FFFFFF"/>
        </w:rPr>
        <w:t xml:space="preserve">МУНИЦИПАЛЬНОГО </w:t>
      </w:r>
      <w:r w:rsidR="0015798B" w:rsidRPr="0015798B">
        <w:rPr>
          <w:rFonts w:eastAsia="Times New Roman"/>
          <w:b/>
          <w:i/>
          <w:sz w:val="28"/>
          <w:szCs w:val="28"/>
          <w:shd w:val="clear" w:color="auto" w:fill="FFFFFF"/>
        </w:rPr>
        <w:t xml:space="preserve">РАЙОНА </w:t>
      </w:r>
      <w:r w:rsidR="00E60AAA">
        <w:rPr>
          <w:rFonts w:eastAsia="Times New Roman"/>
          <w:b/>
          <w:i/>
          <w:sz w:val="28"/>
          <w:szCs w:val="28"/>
          <w:shd w:val="clear" w:color="auto" w:fill="FFFFFF"/>
        </w:rPr>
        <w:br/>
      </w:r>
      <w:r>
        <w:rPr>
          <w:rFonts w:eastAsia="Times New Roman"/>
          <w:b/>
          <w:i/>
          <w:sz w:val="28"/>
          <w:szCs w:val="28"/>
          <w:shd w:val="clear" w:color="auto" w:fill="FFFFFF"/>
        </w:rPr>
        <w:t>КАБАРДИНО-БАЛКАРСКОЙ РЕСПУБЛИКИ</w:t>
      </w:r>
    </w:p>
    <w:p w14:paraId="3A4AB3E9" w14:textId="77777777" w:rsidR="002E4738" w:rsidRDefault="002E4738" w:rsidP="002E4738">
      <w:pPr>
        <w:pStyle w:val="Default"/>
      </w:pPr>
    </w:p>
    <w:p w14:paraId="56B0E3D2" w14:textId="46312765" w:rsidR="00CF710C" w:rsidRPr="00A42673" w:rsidRDefault="002E4738" w:rsidP="00A42673">
      <w:pPr>
        <w:spacing w:line="276" w:lineRule="auto"/>
        <w:ind w:left="-284" w:right="-427"/>
        <w:jc w:val="center"/>
        <w:rPr>
          <w:rFonts w:eastAsia="Times New Roman"/>
          <w:sz w:val="28"/>
          <w:szCs w:val="28"/>
        </w:rPr>
      </w:pPr>
      <w:r>
        <w:t xml:space="preserve"> </w:t>
      </w:r>
      <w:r>
        <w:rPr>
          <w:sz w:val="23"/>
          <w:szCs w:val="23"/>
        </w:rPr>
        <w:t>КНИГА 1</w:t>
      </w:r>
      <w:r w:rsidR="001B4D6B">
        <w:rPr>
          <w:sz w:val="23"/>
          <w:szCs w:val="23"/>
        </w:rPr>
        <w:t>.</w:t>
      </w:r>
      <w:r>
        <w:rPr>
          <w:sz w:val="23"/>
          <w:szCs w:val="23"/>
        </w:rPr>
        <w:t xml:space="preserve"> ПРОГРАММНЫЙ ДОКУМЕНТ</w:t>
      </w:r>
      <w:r w:rsidR="00CF710C" w:rsidRPr="003B21B6">
        <w:rPr>
          <w:rFonts w:eastAsia="Microsoft YaHei" w:cs="Calibri"/>
          <w:b/>
          <w:bCs/>
          <w:i/>
          <w:kern w:val="28"/>
          <w:sz w:val="28"/>
          <w:szCs w:val="28"/>
        </w:rPr>
        <w:t xml:space="preserve">         </w:t>
      </w:r>
    </w:p>
    <w:p w14:paraId="5B20C1B5" w14:textId="7EF06943" w:rsidR="00CF710C" w:rsidRPr="003B21B6" w:rsidRDefault="00CF710C" w:rsidP="001F05A2">
      <w:pPr>
        <w:spacing w:line="276" w:lineRule="auto"/>
        <w:ind w:left="-567" w:right="-285"/>
        <w:jc w:val="center"/>
        <w:rPr>
          <w:rFonts w:eastAsia="Times New Roman"/>
          <w:i/>
          <w:sz w:val="28"/>
          <w:szCs w:val="28"/>
        </w:rPr>
      </w:pPr>
    </w:p>
    <w:p w14:paraId="12B43577" w14:textId="405946B0" w:rsidR="00CF710C" w:rsidRDefault="00CF710C" w:rsidP="00CF710C">
      <w:pPr>
        <w:spacing w:line="360" w:lineRule="auto"/>
        <w:ind w:left="-1276" w:right="-285"/>
        <w:jc w:val="center"/>
        <w:rPr>
          <w:rFonts w:eastAsia="Microsoft YaHei" w:cs="Calibri"/>
          <w:b/>
          <w:bCs/>
          <w:caps/>
          <w:kern w:val="28"/>
          <w:sz w:val="28"/>
          <w:szCs w:val="28"/>
        </w:rPr>
      </w:pPr>
      <w:r>
        <w:rPr>
          <w:rFonts w:eastAsia="Microsoft YaHei" w:cs="Calibri"/>
          <w:b/>
          <w:bCs/>
          <w:caps/>
          <w:kern w:val="28"/>
          <w:sz w:val="28"/>
          <w:szCs w:val="28"/>
        </w:rPr>
        <w:t xml:space="preserve">        </w:t>
      </w:r>
      <w:r w:rsidRPr="004911D5">
        <w:rPr>
          <w:rFonts w:eastAsia="Microsoft YaHei" w:cs="Calibri"/>
          <w:b/>
          <w:bCs/>
          <w:caps/>
          <w:kern w:val="28"/>
          <w:sz w:val="28"/>
          <w:szCs w:val="28"/>
        </w:rPr>
        <w:t> </w:t>
      </w:r>
    </w:p>
    <w:p w14:paraId="520D69F0" w14:textId="77777777" w:rsidR="00626795" w:rsidRPr="004911D5" w:rsidRDefault="00626795" w:rsidP="00CF710C">
      <w:pPr>
        <w:spacing w:line="360" w:lineRule="auto"/>
        <w:ind w:left="-1276" w:right="-285"/>
        <w:jc w:val="center"/>
        <w:rPr>
          <w:rFonts w:eastAsia="Times New Roman"/>
        </w:rPr>
      </w:pPr>
    </w:p>
    <w:tbl>
      <w:tblPr>
        <w:tblStyle w:val="af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366362" w:rsidRPr="00794E41" w14:paraId="552FA615" w14:textId="77777777" w:rsidTr="00366362">
        <w:trPr>
          <w:trHeight w:val="1168"/>
          <w:jc w:val="right"/>
        </w:trPr>
        <w:tc>
          <w:tcPr>
            <w:tcW w:w="4251" w:type="dxa"/>
            <w:vAlign w:val="bottom"/>
          </w:tcPr>
          <w:p w14:paraId="66902D40" w14:textId="77777777" w:rsidR="00366362" w:rsidRDefault="00366362" w:rsidP="00CF710C">
            <w:pPr>
              <w:jc w:val="right"/>
            </w:pPr>
            <w:r>
              <w:t>Срок действия программы:</w:t>
            </w:r>
          </w:p>
          <w:p w14:paraId="4424DC99" w14:textId="0E9F357B" w:rsidR="00366362" w:rsidRPr="00794E41" w:rsidRDefault="00810A3F" w:rsidP="00C14119">
            <w:pPr>
              <w:jc w:val="right"/>
            </w:pPr>
            <w:r>
              <w:t>202</w:t>
            </w:r>
            <w:r w:rsidR="00C14119">
              <w:t>4</w:t>
            </w:r>
            <w:r w:rsidR="00366362">
              <w:t xml:space="preserve">г. – </w:t>
            </w:r>
            <w:r w:rsidR="00366362" w:rsidRPr="00366362">
              <w:t>20</w:t>
            </w:r>
            <w:r w:rsidR="00CA36A5">
              <w:t>40</w:t>
            </w:r>
            <w:r w:rsidR="00366362" w:rsidRPr="00366362">
              <w:t>г.</w:t>
            </w:r>
          </w:p>
        </w:tc>
      </w:tr>
    </w:tbl>
    <w:p w14:paraId="3C5D8822" w14:textId="4DD80145" w:rsidR="00CF710C" w:rsidRDefault="00CF710C" w:rsidP="00CF710C">
      <w:pPr>
        <w:ind w:right="-285"/>
        <w:jc w:val="center"/>
        <w:rPr>
          <w:rFonts w:eastAsia="Times New Roman"/>
          <w:b/>
          <w:bCs/>
          <w:sz w:val="28"/>
          <w:szCs w:val="28"/>
        </w:rPr>
      </w:pPr>
    </w:p>
    <w:p w14:paraId="72B5976B" w14:textId="54C494C6" w:rsidR="00682DC6" w:rsidRDefault="00682DC6" w:rsidP="00CF710C">
      <w:pPr>
        <w:ind w:right="-285"/>
        <w:jc w:val="center"/>
        <w:rPr>
          <w:rFonts w:eastAsia="Times New Roman"/>
          <w:b/>
          <w:bCs/>
          <w:sz w:val="28"/>
          <w:szCs w:val="28"/>
        </w:rPr>
      </w:pPr>
    </w:p>
    <w:p w14:paraId="148C419B" w14:textId="2EC28BE9" w:rsidR="00E60AAA" w:rsidRDefault="00E60AAA" w:rsidP="00CF710C">
      <w:pPr>
        <w:ind w:right="-285"/>
        <w:jc w:val="center"/>
        <w:rPr>
          <w:rFonts w:eastAsia="Times New Roman"/>
          <w:b/>
          <w:bCs/>
          <w:sz w:val="28"/>
          <w:szCs w:val="28"/>
        </w:rPr>
      </w:pPr>
    </w:p>
    <w:p w14:paraId="787E431B" w14:textId="3416BBE1" w:rsidR="00E60AAA" w:rsidRDefault="00E60AAA" w:rsidP="00CF710C">
      <w:pPr>
        <w:ind w:right="-285"/>
        <w:jc w:val="center"/>
        <w:rPr>
          <w:rFonts w:eastAsia="Times New Roman"/>
          <w:b/>
          <w:bCs/>
          <w:sz w:val="28"/>
          <w:szCs w:val="28"/>
        </w:rPr>
      </w:pPr>
    </w:p>
    <w:p w14:paraId="67327FFA" w14:textId="1764807A" w:rsidR="00E60AAA" w:rsidRDefault="00E60AAA" w:rsidP="00CF710C">
      <w:pPr>
        <w:ind w:right="-285"/>
        <w:jc w:val="center"/>
        <w:rPr>
          <w:rFonts w:eastAsia="Times New Roman"/>
          <w:b/>
          <w:bCs/>
          <w:sz w:val="28"/>
          <w:szCs w:val="28"/>
        </w:rPr>
      </w:pPr>
    </w:p>
    <w:p w14:paraId="544F047E" w14:textId="4D94B975" w:rsidR="0032034A" w:rsidRDefault="00CF710C" w:rsidP="00CF710C">
      <w:pPr>
        <w:spacing w:line="276" w:lineRule="auto"/>
        <w:ind w:right="-427"/>
        <w:jc w:val="center"/>
        <w:rPr>
          <w:rFonts w:eastAsia="Times New Roman"/>
          <w:b/>
          <w:bCs/>
          <w:sz w:val="28"/>
          <w:szCs w:val="28"/>
        </w:rPr>
        <w:sectPr w:rsidR="0032034A" w:rsidSect="00523BF3">
          <w:headerReference w:type="default" r:id="rId9"/>
          <w:footerReference w:type="default" r:id="rId10"/>
          <w:footerReference w:type="first" r:id="rId11"/>
          <w:type w:val="nextColumn"/>
          <w:pgSz w:w="11906" w:h="16838" w:code="9"/>
          <w:pgMar w:top="1134" w:right="851" w:bottom="1134" w:left="1418"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26"/>
        </w:sectPr>
      </w:pPr>
      <w:r w:rsidRPr="004911D5">
        <w:rPr>
          <w:rFonts w:eastAsia="Times New Roman"/>
          <w:b/>
          <w:bCs/>
          <w:sz w:val="28"/>
          <w:szCs w:val="28"/>
        </w:rPr>
        <w:t>Ставрополь 202</w:t>
      </w:r>
      <w:r w:rsidR="00C14119">
        <w:rPr>
          <w:rFonts w:eastAsia="Times New Roman"/>
          <w:b/>
          <w:bCs/>
          <w:sz w:val="28"/>
          <w:szCs w:val="28"/>
        </w:rPr>
        <w:t>4</w:t>
      </w:r>
      <w:r w:rsidRPr="004911D5">
        <w:rPr>
          <w:rFonts w:eastAsia="Times New Roman"/>
          <w:b/>
          <w:bCs/>
          <w:sz w:val="28"/>
          <w:szCs w:val="28"/>
        </w:rPr>
        <w:t xml:space="preserve"> г.</w:t>
      </w:r>
    </w:p>
    <w:p w14:paraId="415777B7" w14:textId="0672EF4D" w:rsidR="00625B4E" w:rsidRDefault="00625B4E" w:rsidP="00CF710C">
      <w:pPr>
        <w:spacing w:line="276" w:lineRule="auto"/>
        <w:ind w:right="-427"/>
        <w:jc w:val="center"/>
      </w:pPr>
      <w:r>
        <w:rPr>
          <w:rStyle w:val="ac"/>
          <w:b/>
          <w:bCs/>
          <w:sz w:val="28"/>
          <w:szCs w:val="28"/>
        </w:rPr>
        <w:lastRenderedPageBreak/>
        <w:t>СОДЕРЖАНИЕ</w:t>
      </w:r>
    </w:p>
    <w:tbl>
      <w:tblPr>
        <w:tblW w:w="9923" w:type="dxa"/>
        <w:jc w:val="center"/>
        <w:shd w:val="clear" w:color="auto" w:fill="FFFFFF" w:themeFill="background1"/>
        <w:tblCellMar>
          <w:left w:w="0" w:type="dxa"/>
          <w:right w:w="0" w:type="dxa"/>
        </w:tblCellMar>
        <w:tblLook w:val="04A0" w:firstRow="1" w:lastRow="0" w:firstColumn="1" w:lastColumn="0" w:noHBand="0" w:noVBand="1"/>
      </w:tblPr>
      <w:tblGrid>
        <w:gridCol w:w="706"/>
        <w:gridCol w:w="8235"/>
        <w:gridCol w:w="982"/>
      </w:tblGrid>
      <w:tr w:rsidR="00625B4E" w:rsidRPr="007340BA" w14:paraId="6EBFCF22" w14:textId="77777777" w:rsidTr="00CE706B">
        <w:trPr>
          <w:trHeight w:val="37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39D845F" w14:textId="77777777" w:rsidR="00625B4E" w:rsidRPr="002C1B84" w:rsidRDefault="00625B4E" w:rsidP="00F25089">
            <w:pPr>
              <w:tabs>
                <w:tab w:val="left" w:pos="465"/>
              </w:tabs>
              <w:ind w:left="-112" w:right="-102"/>
              <w:jc w:val="center"/>
            </w:pPr>
            <w:r w:rsidRPr="002C1B84">
              <w:rPr>
                <w:rStyle w:val="ac"/>
                <w:b/>
                <w:bCs/>
              </w:rPr>
              <w:t> </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CEC2CE5" w14:textId="2E9771F3" w:rsidR="00625B4E" w:rsidRPr="00DF2520" w:rsidRDefault="00DF2520" w:rsidP="00F25089">
            <w:pPr>
              <w:ind w:right="-102"/>
              <w:rPr>
                <w:b/>
                <w:bCs/>
                <w:i/>
                <w:iCs/>
              </w:rPr>
            </w:pPr>
            <w:r w:rsidRPr="00DF2520">
              <w:rPr>
                <w:b/>
                <w:bCs/>
                <w:i/>
                <w:iCs/>
              </w:rPr>
              <w:t>ПЕРЕЧЕНЬ ИСПОЛЬЗУЕМЫХ ТЕРМИНОВ, ОПРЕДЕЛЕНИЙ И СОКРАЩЕНИЙ</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8314BF" w14:textId="21018294" w:rsidR="00625B4E" w:rsidRPr="009F0BD6" w:rsidRDefault="009A0AAB" w:rsidP="00F25089">
            <w:pPr>
              <w:ind w:right="-102"/>
              <w:jc w:val="center"/>
              <w:rPr>
                <w:b/>
                <w:i/>
              </w:rPr>
            </w:pPr>
            <w:r>
              <w:rPr>
                <w:b/>
                <w:i/>
              </w:rPr>
              <w:t>4</w:t>
            </w:r>
          </w:p>
        </w:tc>
      </w:tr>
      <w:tr w:rsidR="00DF2520" w:rsidRPr="007340BA" w14:paraId="2602FF89" w14:textId="77777777" w:rsidTr="00CE706B">
        <w:trPr>
          <w:trHeight w:val="37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BFF3ED" w14:textId="77777777" w:rsidR="00DF2520" w:rsidRPr="002C1B84" w:rsidRDefault="00DF2520" w:rsidP="00F25089">
            <w:pPr>
              <w:tabs>
                <w:tab w:val="left" w:pos="465"/>
              </w:tabs>
              <w:ind w:left="-112" w:right="-102"/>
              <w:jc w:val="center"/>
              <w:rPr>
                <w:rStyle w:val="ac"/>
                <w:b/>
                <w:bCs/>
              </w:rPr>
            </w:pP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1FDC5AF" w14:textId="4CEA1224" w:rsidR="00DF2520" w:rsidRPr="002C1B84" w:rsidRDefault="00DF2520" w:rsidP="00F25089">
            <w:pPr>
              <w:ind w:right="-102"/>
              <w:rPr>
                <w:rStyle w:val="ac"/>
                <w:b/>
                <w:bCs/>
              </w:rPr>
            </w:pPr>
            <w:r w:rsidRPr="002C1B84">
              <w:rPr>
                <w:rStyle w:val="ac"/>
                <w:b/>
                <w:bCs/>
              </w:rPr>
              <w:t>ВВЕДЕНИЕ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958457" w14:textId="463C412A" w:rsidR="00DF2520" w:rsidRPr="009F0BD6" w:rsidRDefault="009A0AAB" w:rsidP="00F25089">
            <w:pPr>
              <w:ind w:right="-102"/>
              <w:jc w:val="center"/>
              <w:rPr>
                <w:b/>
                <w:i/>
              </w:rPr>
            </w:pPr>
            <w:r>
              <w:rPr>
                <w:b/>
                <w:i/>
              </w:rPr>
              <w:t>9</w:t>
            </w:r>
          </w:p>
        </w:tc>
      </w:tr>
      <w:tr w:rsidR="00625B4E" w:rsidRPr="007340BA" w14:paraId="09483C8A" w14:textId="77777777" w:rsidTr="00CE706B">
        <w:trPr>
          <w:trHeight w:val="37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F7A2CFC" w14:textId="77777777" w:rsidR="00625B4E" w:rsidRPr="002C1B84" w:rsidRDefault="00625B4E" w:rsidP="00F25089">
            <w:pPr>
              <w:tabs>
                <w:tab w:val="left" w:pos="465"/>
              </w:tabs>
              <w:ind w:left="-112" w:right="-102"/>
              <w:jc w:val="center"/>
            </w:pPr>
            <w:r w:rsidRPr="002C1B84">
              <w:rPr>
                <w:rStyle w:val="ac"/>
                <w:b/>
                <w:bCs/>
              </w:rPr>
              <w:t>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D1C8D1A" w14:textId="77777777" w:rsidR="00625B4E" w:rsidRPr="002C1B84" w:rsidRDefault="00625B4E" w:rsidP="00F25089">
            <w:pPr>
              <w:ind w:right="-102"/>
            </w:pPr>
            <w:r w:rsidRPr="002C1B84">
              <w:rPr>
                <w:rStyle w:val="ac"/>
                <w:b/>
                <w:bCs/>
              </w:rPr>
              <w:t xml:space="preserve">ПАСПОРТ ПРОГРАММЫ </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B5DD1D8" w14:textId="32E2A5BF" w:rsidR="00625B4E" w:rsidRPr="009F0BD6" w:rsidRDefault="009A0AAB" w:rsidP="00F25089">
            <w:pPr>
              <w:ind w:right="-102"/>
              <w:jc w:val="center"/>
              <w:rPr>
                <w:b/>
                <w:i/>
              </w:rPr>
            </w:pPr>
            <w:r>
              <w:rPr>
                <w:b/>
                <w:i/>
              </w:rPr>
              <w:t>12</w:t>
            </w:r>
          </w:p>
        </w:tc>
      </w:tr>
      <w:tr w:rsidR="00625B4E" w:rsidRPr="007340BA" w14:paraId="0DB45F83" w14:textId="77777777" w:rsidTr="00CE706B">
        <w:trPr>
          <w:trHeight w:val="71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347315B" w14:textId="77777777" w:rsidR="00625B4E" w:rsidRPr="002C1B84" w:rsidRDefault="00625B4E" w:rsidP="00F25089">
            <w:pPr>
              <w:tabs>
                <w:tab w:val="left" w:pos="465"/>
              </w:tabs>
              <w:ind w:left="-112" w:right="-102"/>
              <w:jc w:val="center"/>
            </w:pPr>
            <w:r w:rsidRPr="002C1B84">
              <w:rPr>
                <w:rStyle w:val="ac"/>
                <w:b/>
                <w:bCs/>
              </w:rPr>
              <w:t>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28836E4" w14:textId="7612F648" w:rsidR="00625B4E" w:rsidRPr="002C1B84" w:rsidRDefault="00F257E1" w:rsidP="00250FCA">
            <w:pPr>
              <w:pStyle w:val="100"/>
              <w:spacing w:before="0" w:beforeAutospacing="0" w:after="0" w:afterAutospacing="0"/>
              <w:ind w:right="-119"/>
              <w:rPr>
                <w:rStyle w:val="ac"/>
                <w:b/>
                <w:bCs/>
              </w:rPr>
            </w:pPr>
            <w:r w:rsidRPr="002C1B84">
              <w:rPr>
                <w:rStyle w:val="ac"/>
                <w:b/>
                <w:bCs/>
              </w:rPr>
              <w:t xml:space="preserve">ХАРАКТЕРИСТИКА СУЩЕСТВУЮЩЕГО СОСТОЯНИЯ </w:t>
            </w:r>
            <w:r w:rsidR="00250FCA">
              <w:rPr>
                <w:rStyle w:val="ac"/>
                <w:b/>
                <w:bCs/>
              </w:rPr>
              <w:t xml:space="preserve">СИСТЕМ </w:t>
            </w:r>
            <w:r w:rsidRPr="002C1B84">
              <w:rPr>
                <w:rStyle w:val="ac"/>
                <w:b/>
                <w:bCs/>
              </w:rPr>
              <w:t>КОММУНАЛЬНОЙ</w:t>
            </w:r>
            <w:r w:rsidR="00F96E48" w:rsidRPr="002C1B84">
              <w:rPr>
                <w:rStyle w:val="ac"/>
                <w:b/>
                <w:bCs/>
              </w:rPr>
              <w:t xml:space="preserve"> </w:t>
            </w:r>
            <w:r w:rsidRPr="002C1B84">
              <w:rPr>
                <w:rStyle w:val="ac"/>
                <w:b/>
                <w:bCs/>
              </w:rPr>
              <w:t>ИНФРАСТРУКТУРЫ</w:t>
            </w:r>
            <w:r w:rsidR="007D5CA6" w:rsidRPr="002C1B84">
              <w:rPr>
                <w:rStyle w:val="ac"/>
                <w:b/>
                <w:bCs/>
              </w:rPr>
              <w:t xml:space="preserve"> </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EAEA9C8" w14:textId="52B90D7D" w:rsidR="00625B4E" w:rsidRPr="009F0BD6" w:rsidRDefault="009A0AAB" w:rsidP="008A4306">
            <w:pPr>
              <w:jc w:val="center"/>
              <w:rPr>
                <w:b/>
                <w:i/>
              </w:rPr>
            </w:pPr>
            <w:r>
              <w:rPr>
                <w:b/>
                <w:i/>
              </w:rPr>
              <w:t>22</w:t>
            </w:r>
          </w:p>
        </w:tc>
      </w:tr>
      <w:tr w:rsidR="00625B4E" w:rsidRPr="007340BA" w14:paraId="40F745A1"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BC0CFD2" w14:textId="77777777" w:rsidR="00625B4E" w:rsidRPr="002C1B84" w:rsidRDefault="00625B4E" w:rsidP="00F25089">
            <w:pPr>
              <w:tabs>
                <w:tab w:val="left" w:pos="465"/>
              </w:tabs>
              <w:ind w:left="-112" w:right="-102"/>
              <w:jc w:val="center"/>
            </w:pPr>
            <w:r w:rsidRPr="002C1B84">
              <w:rPr>
                <w:rStyle w:val="ac"/>
                <w:b/>
                <w:bCs/>
              </w:rPr>
              <w:t>2.1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EF1A414" w14:textId="75AD92CE" w:rsidR="00625B4E" w:rsidRPr="002C1B84" w:rsidRDefault="001E68A5" w:rsidP="001E68A5">
            <w:pPr>
              <w:ind w:right="-102"/>
            </w:pPr>
            <w:r w:rsidRPr="002C1B84">
              <w:t>Краткий анализ существующего состояния системы теплоснабжения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7303F3F" w14:textId="64B75EBB" w:rsidR="00625B4E" w:rsidRPr="009F0BD6" w:rsidRDefault="009A0AAB" w:rsidP="008A4306">
            <w:pPr>
              <w:jc w:val="center"/>
              <w:rPr>
                <w:b/>
                <w:i/>
              </w:rPr>
            </w:pPr>
            <w:r>
              <w:rPr>
                <w:b/>
                <w:i/>
              </w:rPr>
              <w:t>22</w:t>
            </w:r>
          </w:p>
        </w:tc>
      </w:tr>
      <w:tr w:rsidR="00625B4E" w:rsidRPr="007340BA" w14:paraId="6432D855"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93700FC" w14:textId="77777777" w:rsidR="00625B4E" w:rsidRPr="002C1B84" w:rsidRDefault="00625B4E" w:rsidP="00F25089">
            <w:pPr>
              <w:tabs>
                <w:tab w:val="left" w:pos="465"/>
              </w:tabs>
              <w:ind w:left="-112" w:right="-102"/>
              <w:jc w:val="center"/>
            </w:pPr>
            <w:r w:rsidRPr="002C1B84">
              <w:rPr>
                <w:rStyle w:val="ac"/>
                <w:b/>
                <w:bCs/>
              </w:rPr>
              <w:t>2.2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2DB908" w14:textId="05611E2D" w:rsidR="00625B4E" w:rsidRPr="002C1B84" w:rsidRDefault="001E68A5" w:rsidP="00F25089">
            <w:pPr>
              <w:ind w:right="-102"/>
            </w:pPr>
            <w:r w:rsidRPr="002C1B84">
              <w:t>Краткий анализ существующего состояния системы водоснабжения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B2060EB" w14:textId="3199C219" w:rsidR="00625B4E" w:rsidRPr="009F0BD6" w:rsidRDefault="009A0AAB" w:rsidP="008A4306">
            <w:pPr>
              <w:jc w:val="center"/>
              <w:rPr>
                <w:b/>
                <w:i/>
              </w:rPr>
            </w:pPr>
            <w:r>
              <w:rPr>
                <w:b/>
                <w:i/>
              </w:rPr>
              <w:t>23</w:t>
            </w:r>
          </w:p>
        </w:tc>
      </w:tr>
      <w:tr w:rsidR="00625B4E" w:rsidRPr="007340BA" w14:paraId="2620A747"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DA2213B" w14:textId="77777777" w:rsidR="00625B4E" w:rsidRPr="002C1B84" w:rsidRDefault="00625B4E" w:rsidP="00F25089">
            <w:pPr>
              <w:tabs>
                <w:tab w:val="left" w:pos="465"/>
              </w:tabs>
              <w:ind w:left="-112" w:right="-102"/>
              <w:jc w:val="center"/>
            </w:pPr>
            <w:r w:rsidRPr="002C1B84">
              <w:rPr>
                <w:rStyle w:val="ac"/>
                <w:b/>
                <w:bCs/>
              </w:rPr>
              <w:t>2.3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FE17A93" w14:textId="4CB59820" w:rsidR="00625B4E" w:rsidRPr="002C1B84" w:rsidRDefault="001E68A5" w:rsidP="00F25089">
            <w:pPr>
              <w:ind w:right="-102"/>
            </w:pPr>
            <w:r w:rsidRPr="002C1B84">
              <w:t>Краткий анализ существующего состояния системы водоотведения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8281E57" w14:textId="5B91DD6E" w:rsidR="00625B4E" w:rsidRPr="009F0BD6" w:rsidRDefault="009A0AAB" w:rsidP="008A4306">
            <w:pPr>
              <w:jc w:val="center"/>
              <w:rPr>
                <w:b/>
                <w:i/>
              </w:rPr>
            </w:pPr>
            <w:r>
              <w:rPr>
                <w:b/>
                <w:i/>
              </w:rPr>
              <w:t>24</w:t>
            </w:r>
          </w:p>
        </w:tc>
      </w:tr>
      <w:tr w:rsidR="00625B4E" w:rsidRPr="007340BA" w14:paraId="3AE60282"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DBE270F" w14:textId="77777777" w:rsidR="00625B4E" w:rsidRPr="002C1B84" w:rsidRDefault="00625B4E" w:rsidP="00F25089">
            <w:pPr>
              <w:tabs>
                <w:tab w:val="left" w:pos="465"/>
              </w:tabs>
              <w:ind w:left="-112" w:right="-102"/>
              <w:jc w:val="center"/>
            </w:pPr>
            <w:r w:rsidRPr="002C1B84">
              <w:rPr>
                <w:rStyle w:val="ac"/>
                <w:b/>
                <w:bCs/>
              </w:rPr>
              <w:t>2.4</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2ED433E" w14:textId="241A5D9C" w:rsidR="00625B4E" w:rsidRPr="002C1B84" w:rsidRDefault="001E68A5" w:rsidP="00F25089">
            <w:pPr>
              <w:ind w:right="-102"/>
            </w:pPr>
            <w:r w:rsidRPr="002C1B84">
              <w:t>Краткий анализ существующего состояния системы электроснабжения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395E5E" w14:textId="14CFEBFA" w:rsidR="00625B4E" w:rsidRPr="009F0BD6" w:rsidRDefault="009A0AAB" w:rsidP="008A4306">
            <w:pPr>
              <w:jc w:val="center"/>
              <w:rPr>
                <w:b/>
                <w:i/>
              </w:rPr>
            </w:pPr>
            <w:r>
              <w:rPr>
                <w:b/>
                <w:i/>
              </w:rPr>
              <w:t>25</w:t>
            </w:r>
          </w:p>
        </w:tc>
      </w:tr>
      <w:tr w:rsidR="00625B4E" w:rsidRPr="007340BA" w14:paraId="03CA5150"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4FAFE35" w14:textId="77777777" w:rsidR="00625B4E" w:rsidRPr="002C1B84" w:rsidRDefault="00625B4E" w:rsidP="00F25089">
            <w:pPr>
              <w:tabs>
                <w:tab w:val="left" w:pos="465"/>
              </w:tabs>
              <w:ind w:left="-112" w:right="-102"/>
              <w:jc w:val="center"/>
            </w:pPr>
            <w:r w:rsidRPr="002C1B84">
              <w:rPr>
                <w:rStyle w:val="ac"/>
                <w:b/>
                <w:bCs/>
              </w:rPr>
              <w:t>2.5</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BF70DF2" w14:textId="47ECCB17" w:rsidR="00625B4E" w:rsidRPr="002C1B84" w:rsidRDefault="001E68A5" w:rsidP="001E68A5">
            <w:pPr>
              <w:autoSpaceDE w:val="0"/>
              <w:autoSpaceDN w:val="0"/>
              <w:adjustRightInd w:val="0"/>
              <w:rPr>
                <w:rFonts w:eastAsiaTheme="minorHAnsi"/>
                <w:color w:val="000000"/>
                <w:lang w:eastAsia="en-US"/>
              </w:rPr>
            </w:pPr>
            <w:r w:rsidRPr="002C1B84">
              <w:rPr>
                <w:rFonts w:eastAsiaTheme="minorHAnsi"/>
                <w:color w:val="000000"/>
                <w:lang w:eastAsia="en-US"/>
              </w:rPr>
              <w:t xml:space="preserve">Краткий анализ существующего </w:t>
            </w:r>
            <w:r w:rsidRPr="002C1B84">
              <w:rPr>
                <w:rFonts w:eastAsiaTheme="minorHAnsi"/>
                <w:lang w:eastAsia="en-US"/>
              </w:rPr>
              <w:t>состояния системы газоснабжения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DEDCD2" w14:textId="21E21BBD" w:rsidR="00625B4E" w:rsidRPr="009F0BD6" w:rsidRDefault="009A0AAB" w:rsidP="008A4306">
            <w:pPr>
              <w:jc w:val="center"/>
              <w:rPr>
                <w:b/>
                <w:i/>
              </w:rPr>
            </w:pPr>
            <w:r>
              <w:rPr>
                <w:b/>
                <w:i/>
              </w:rPr>
              <w:t>26</w:t>
            </w:r>
          </w:p>
        </w:tc>
      </w:tr>
      <w:tr w:rsidR="00625B4E" w:rsidRPr="007340BA" w14:paraId="24E7AD1B"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39E288F" w14:textId="77777777" w:rsidR="00625B4E" w:rsidRPr="002C1B84" w:rsidRDefault="00625B4E" w:rsidP="00F25089">
            <w:pPr>
              <w:tabs>
                <w:tab w:val="left" w:pos="465"/>
              </w:tabs>
              <w:ind w:left="-112" w:right="-102"/>
              <w:jc w:val="center"/>
            </w:pPr>
            <w:r w:rsidRPr="002C1B84">
              <w:rPr>
                <w:rStyle w:val="ac"/>
                <w:b/>
                <w:bCs/>
              </w:rPr>
              <w:t>2.6</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181E3A1" w14:textId="5849C0C2" w:rsidR="001E68A5" w:rsidRPr="002C1B84" w:rsidRDefault="001E68A5" w:rsidP="001E68A5">
            <w:pPr>
              <w:autoSpaceDE w:val="0"/>
              <w:autoSpaceDN w:val="0"/>
              <w:adjustRightInd w:val="0"/>
              <w:rPr>
                <w:rFonts w:eastAsiaTheme="minorHAnsi"/>
                <w:color w:val="000000"/>
                <w:lang w:eastAsia="en-US"/>
              </w:rPr>
            </w:pPr>
            <w:r w:rsidRPr="002C1B84">
              <w:rPr>
                <w:rFonts w:eastAsiaTheme="minorHAnsi"/>
                <w:color w:val="000000"/>
                <w:lang w:eastAsia="en-US"/>
              </w:rPr>
              <w:t xml:space="preserve">Краткий анализ существующего состояния </w:t>
            </w:r>
            <w:r w:rsidRPr="002C1B84">
              <w:rPr>
                <w:rFonts w:eastAsiaTheme="minorHAnsi"/>
                <w:lang w:eastAsia="en-US"/>
              </w:rPr>
              <w:t xml:space="preserve">системы обращения </w:t>
            </w:r>
          </w:p>
          <w:p w14:paraId="658695CB" w14:textId="5308E215" w:rsidR="00625B4E" w:rsidRPr="002C1B84" w:rsidRDefault="001E68A5" w:rsidP="001E68A5">
            <w:pPr>
              <w:autoSpaceDE w:val="0"/>
              <w:autoSpaceDN w:val="0"/>
              <w:adjustRightInd w:val="0"/>
              <w:rPr>
                <w:rFonts w:eastAsiaTheme="minorHAnsi"/>
                <w:lang w:eastAsia="en-US"/>
              </w:rPr>
            </w:pPr>
            <w:r w:rsidRPr="002C1B84">
              <w:rPr>
                <w:rFonts w:eastAsiaTheme="minorHAnsi"/>
                <w:lang w:eastAsia="en-US"/>
              </w:rPr>
              <w:t>с твёрдыми коммунальными отходами (ТКО)</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2D6E26" w14:textId="6F0F3F3D" w:rsidR="00625B4E" w:rsidRPr="009F0BD6" w:rsidRDefault="009A0AAB" w:rsidP="008A4306">
            <w:pPr>
              <w:jc w:val="center"/>
              <w:rPr>
                <w:b/>
                <w:i/>
              </w:rPr>
            </w:pPr>
            <w:r>
              <w:rPr>
                <w:b/>
                <w:i/>
              </w:rPr>
              <w:t>27</w:t>
            </w:r>
          </w:p>
        </w:tc>
      </w:tr>
      <w:tr w:rsidR="00625B4E" w:rsidRPr="007340BA" w14:paraId="6D52CB9F"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6E89DAD" w14:textId="77777777" w:rsidR="00625B4E" w:rsidRPr="002C1B84" w:rsidRDefault="00625B4E" w:rsidP="00F25089">
            <w:pPr>
              <w:tabs>
                <w:tab w:val="left" w:pos="465"/>
              </w:tabs>
              <w:ind w:left="-112" w:right="-102"/>
              <w:jc w:val="center"/>
            </w:pPr>
            <w:r w:rsidRPr="002C1B84">
              <w:rPr>
                <w:rStyle w:val="ac"/>
                <w:b/>
                <w:bCs/>
              </w:rPr>
              <w:t>2.7</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4F5F0E2" w14:textId="77777777" w:rsidR="00625B4E" w:rsidRPr="002C1B84" w:rsidRDefault="00625B4E" w:rsidP="00D92700">
            <w:pPr>
              <w:ind w:right="-102"/>
            </w:pPr>
            <w:r w:rsidRPr="002C1B84">
              <w:rPr>
                <w:iCs/>
              </w:rPr>
              <w:t>Краткий анализ состояния установки приборов учета и энергоресурсосбережения у потребителей</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26CB51" w14:textId="054E7F9C" w:rsidR="00625B4E" w:rsidRPr="009F0BD6" w:rsidRDefault="009A0AAB" w:rsidP="008A4306">
            <w:pPr>
              <w:jc w:val="center"/>
              <w:rPr>
                <w:b/>
                <w:i/>
              </w:rPr>
            </w:pPr>
            <w:r>
              <w:rPr>
                <w:b/>
                <w:i/>
              </w:rPr>
              <w:t>27</w:t>
            </w:r>
          </w:p>
        </w:tc>
      </w:tr>
      <w:tr w:rsidR="001E68A5" w:rsidRPr="007340BA" w14:paraId="14B03375"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545B49" w14:textId="3262B7C6" w:rsidR="001E68A5" w:rsidRPr="002C1B84" w:rsidRDefault="001E68A5" w:rsidP="00F25089">
            <w:pPr>
              <w:tabs>
                <w:tab w:val="left" w:pos="465"/>
              </w:tabs>
              <w:ind w:left="-112" w:right="-102"/>
              <w:jc w:val="center"/>
              <w:rPr>
                <w:rStyle w:val="ac"/>
                <w:b/>
                <w:bCs/>
              </w:rPr>
            </w:pPr>
            <w:r w:rsidRPr="002C1B84">
              <w:rPr>
                <w:rStyle w:val="ac"/>
                <w:b/>
                <w:bCs/>
              </w:rPr>
              <w:t>2.7.1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EFAB5" w14:textId="3E0EC8F3" w:rsidR="001E68A5" w:rsidRPr="002C1B84" w:rsidRDefault="001E68A5" w:rsidP="00E60AAA">
            <w:pPr>
              <w:autoSpaceDE w:val="0"/>
              <w:autoSpaceDN w:val="0"/>
              <w:adjustRightInd w:val="0"/>
              <w:rPr>
                <w:rFonts w:eastAsiaTheme="minorHAnsi"/>
                <w:lang w:eastAsia="en-US"/>
              </w:rPr>
            </w:pPr>
            <w:r w:rsidRPr="002C1B84">
              <w:rPr>
                <w:rFonts w:eastAsiaTheme="minorHAnsi"/>
                <w:lang w:eastAsia="en-US"/>
              </w:rPr>
              <w:t>Анализ состояния учета потребления ресурсов, используемых приборов учета и программно</w:t>
            </w:r>
            <w:r w:rsidR="00E60AAA">
              <w:rPr>
                <w:rFonts w:eastAsiaTheme="minorHAnsi"/>
                <w:lang w:eastAsia="en-US"/>
              </w:rPr>
              <w:t>-</w:t>
            </w:r>
            <w:r w:rsidRPr="002C1B84">
              <w:rPr>
                <w:rFonts w:eastAsiaTheme="minorHAnsi"/>
                <w:lang w:eastAsia="en-US"/>
              </w:rPr>
              <w:t>аппаратных комплексов</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624968C" w14:textId="5828E81D" w:rsidR="001E68A5" w:rsidRPr="009F0BD6" w:rsidRDefault="009A0AAB" w:rsidP="008A4306">
            <w:pPr>
              <w:jc w:val="center"/>
              <w:rPr>
                <w:b/>
                <w:i/>
              </w:rPr>
            </w:pPr>
            <w:r>
              <w:rPr>
                <w:b/>
                <w:i/>
              </w:rPr>
              <w:t>27</w:t>
            </w:r>
          </w:p>
        </w:tc>
      </w:tr>
      <w:tr w:rsidR="001E68A5" w:rsidRPr="007340BA" w14:paraId="417882E2"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A352AA" w14:textId="36AB79BD" w:rsidR="001E68A5" w:rsidRPr="002C1B84" w:rsidRDefault="001E68A5" w:rsidP="00F25089">
            <w:pPr>
              <w:tabs>
                <w:tab w:val="left" w:pos="465"/>
              </w:tabs>
              <w:ind w:left="-112" w:right="-102"/>
              <w:jc w:val="center"/>
              <w:rPr>
                <w:rStyle w:val="ac"/>
                <w:b/>
                <w:bCs/>
              </w:rPr>
            </w:pPr>
            <w:r w:rsidRPr="002C1B84">
              <w:rPr>
                <w:rStyle w:val="ac"/>
                <w:b/>
                <w:bCs/>
              </w:rPr>
              <w:t>2.7.2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A730C8" w14:textId="4DAFBA02" w:rsidR="001E68A5" w:rsidRPr="002C1B84" w:rsidRDefault="001E68A5" w:rsidP="00810A3F">
            <w:pPr>
              <w:autoSpaceDE w:val="0"/>
              <w:autoSpaceDN w:val="0"/>
              <w:adjustRightInd w:val="0"/>
              <w:rPr>
                <w:rFonts w:eastAsiaTheme="minorHAnsi"/>
                <w:lang w:eastAsia="en-US"/>
              </w:rPr>
            </w:pPr>
            <w:r w:rsidRPr="002C1B84">
              <w:rPr>
                <w:rFonts w:eastAsiaTheme="minorHAnsi"/>
                <w:lang w:eastAsia="en-US"/>
              </w:rPr>
              <w:t xml:space="preserve">Анализ состояния энергоресурсосбережения </w:t>
            </w:r>
            <w:r w:rsidR="00810A3F">
              <w:rPr>
                <w:rFonts w:eastAsiaTheme="minorHAnsi"/>
                <w:lang w:eastAsia="en-US"/>
              </w:rPr>
              <w:t>городского</w:t>
            </w:r>
            <w:r w:rsidR="00523FBC">
              <w:rPr>
                <w:rFonts w:eastAsiaTheme="minorHAnsi"/>
                <w:lang w:eastAsia="en-US"/>
              </w:rPr>
              <w:t xml:space="preserve"> поселения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072739" w14:textId="18D2F94A" w:rsidR="001E68A5" w:rsidRPr="009F0BD6" w:rsidRDefault="009A0AAB" w:rsidP="008A4306">
            <w:pPr>
              <w:jc w:val="center"/>
              <w:rPr>
                <w:b/>
                <w:i/>
              </w:rPr>
            </w:pPr>
            <w:r>
              <w:rPr>
                <w:b/>
                <w:i/>
              </w:rPr>
              <w:t>28</w:t>
            </w:r>
          </w:p>
        </w:tc>
      </w:tr>
      <w:tr w:rsidR="00625B4E" w:rsidRPr="007340BA" w14:paraId="0C9E13FC" w14:textId="77777777" w:rsidTr="00CE706B">
        <w:trPr>
          <w:trHeight w:val="380"/>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C5A93DE" w14:textId="77777777" w:rsidR="00625B4E" w:rsidRPr="002C1B84" w:rsidRDefault="00625B4E" w:rsidP="00F25089">
            <w:pPr>
              <w:tabs>
                <w:tab w:val="left" w:pos="465"/>
              </w:tabs>
              <w:ind w:left="-112" w:right="-102"/>
              <w:jc w:val="center"/>
            </w:pPr>
            <w:r w:rsidRPr="002C1B84">
              <w:rPr>
                <w:rStyle w:val="ac"/>
                <w:b/>
                <w:bCs/>
              </w:rPr>
              <w:t>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C0B225E" w14:textId="140B8F7A" w:rsidR="00625B4E" w:rsidRPr="002C1B84" w:rsidRDefault="00625B4E" w:rsidP="009C66D1">
            <w:pPr>
              <w:pStyle w:val="100"/>
              <w:spacing w:before="0" w:beforeAutospacing="0" w:after="0" w:afterAutospacing="0"/>
              <w:ind w:right="-119"/>
            </w:pPr>
            <w:r w:rsidRPr="002C1B84">
              <w:rPr>
                <w:rStyle w:val="ac"/>
                <w:b/>
                <w:bCs/>
              </w:rPr>
              <w:t xml:space="preserve">ПЕРСПЕКТИВЫ РАЗВИТИЯ </w:t>
            </w:r>
            <w:r w:rsidR="007D5CA6" w:rsidRPr="002C1B84">
              <w:rPr>
                <w:rStyle w:val="ac"/>
                <w:b/>
                <w:bCs/>
              </w:rPr>
              <w:t xml:space="preserve">МУНИЦИПАЛЬНОГО ОБРАЗОВАНИЯ </w:t>
            </w:r>
            <w:r w:rsidRPr="002C1B84">
              <w:rPr>
                <w:rStyle w:val="ac"/>
                <w:b/>
                <w:bCs/>
              </w:rPr>
              <w:t>И ПРОГНОЗ СПРОСА НА КОММУНАЛЬНЫЕ РЕСУРСЫ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323EBF" w14:textId="18219BA5" w:rsidR="00625B4E" w:rsidRPr="009F0BD6" w:rsidRDefault="009A0AAB" w:rsidP="008A4306">
            <w:pPr>
              <w:jc w:val="center"/>
              <w:rPr>
                <w:b/>
                <w:i/>
              </w:rPr>
            </w:pPr>
            <w:r>
              <w:rPr>
                <w:b/>
                <w:i/>
              </w:rPr>
              <w:t>29</w:t>
            </w:r>
          </w:p>
        </w:tc>
      </w:tr>
      <w:tr w:rsidR="00625B4E" w:rsidRPr="007340BA" w14:paraId="1F4B0C43"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77161EC" w14:textId="77777777" w:rsidR="00625B4E" w:rsidRPr="002C1B84" w:rsidRDefault="00625B4E" w:rsidP="00F25089">
            <w:pPr>
              <w:tabs>
                <w:tab w:val="left" w:pos="465"/>
              </w:tabs>
              <w:ind w:left="-112" w:right="-102"/>
              <w:jc w:val="center"/>
            </w:pPr>
            <w:r w:rsidRPr="002C1B84">
              <w:rPr>
                <w:rStyle w:val="ac"/>
                <w:b/>
                <w:bCs/>
              </w:rPr>
              <w:t>3.1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3C65720" w14:textId="6E6A7ED6" w:rsidR="00625B4E" w:rsidRPr="002C1B84" w:rsidRDefault="008A4306" w:rsidP="00F25089">
            <w:pPr>
              <w:ind w:right="-102"/>
            </w:pPr>
            <w:r w:rsidRPr="008A4306">
              <w:rPr>
                <w:iCs/>
              </w:rPr>
              <w:t>Количественное определение перспективных показателей развития муниципального образования.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094FE7" w14:textId="2B15A644" w:rsidR="00625B4E" w:rsidRPr="009F0BD6" w:rsidRDefault="009A0AAB" w:rsidP="008A4306">
            <w:pPr>
              <w:jc w:val="center"/>
              <w:rPr>
                <w:b/>
                <w:i/>
              </w:rPr>
            </w:pPr>
            <w:r>
              <w:rPr>
                <w:b/>
                <w:i/>
              </w:rPr>
              <w:t>29</w:t>
            </w:r>
          </w:p>
        </w:tc>
      </w:tr>
      <w:tr w:rsidR="00DF2520" w:rsidRPr="007340BA" w14:paraId="4B662F00"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EB5D488" w14:textId="37F0323C" w:rsidR="00DF2520" w:rsidRPr="00DF2520" w:rsidRDefault="00DF2520" w:rsidP="00F25089">
            <w:pPr>
              <w:tabs>
                <w:tab w:val="left" w:pos="465"/>
              </w:tabs>
              <w:ind w:left="-112" w:right="-102"/>
              <w:jc w:val="center"/>
              <w:rPr>
                <w:rStyle w:val="ac"/>
                <w:b/>
                <w:bCs/>
              </w:rPr>
            </w:pPr>
            <w:r w:rsidRPr="00DF2520">
              <w:rPr>
                <w:rStyle w:val="ac"/>
                <w:b/>
                <w:bCs/>
              </w:rPr>
              <w:t>3.1.1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A74864" w14:textId="2D44F499" w:rsidR="00DF2520" w:rsidRPr="002C1B84" w:rsidRDefault="00DF2520" w:rsidP="00F25089">
            <w:pPr>
              <w:ind w:right="-102"/>
              <w:rPr>
                <w:iCs/>
              </w:rPr>
            </w:pPr>
            <w:r w:rsidRPr="00DF2520">
              <w:rPr>
                <w:iCs/>
              </w:rPr>
              <w:t>Динамика и прогноз численности населения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C90D5C8" w14:textId="47F90D9B" w:rsidR="00DF2520" w:rsidRPr="009F0BD6" w:rsidRDefault="009A0AAB" w:rsidP="008A4306">
            <w:pPr>
              <w:jc w:val="center"/>
              <w:rPr>
                <w:b/>
                <w:i/>
              </w:rPr>
            </w:pPr>
            <w:r>
              <w:rPr>
                <w:b/>
                <w:i/>
              </w:rPr>
              <w:t>29</w:t>
            </w:r>
          </w:p>
        </w:tc>
      </w:tr>
      <w:tr w:rsidR="00DF2520" w:rsidRPr="007340BA" w14:paraId="1663A55C"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8DEA21" w14:textId="602B6955" w:rsidR="00DF2520" w:rsidRPr="00DF2520" w:rsidRDefault="00DF2520" w:rsidP="00F25089">
            <w:pPr>
              <w:tabs>
                <w:tab w:val="left" w:pos="465"/>
              </w:tabs>
              <w:ind w:left="-112" w:right="-102"/>
              <w:jc w:val="center"/>
              <w:rPr>
                <w:rStyle w:val="ac"/>
                <w:b/>
                <w:bCs/>
              </w:rPr>
            </w:pPr>
            <w:r w:rsidRPr="00DF2520">
              <w:rPr>
                <w:rStyle w:val="ac"/>
                <w:b/>
                <w:bCs/>
              </w:rPr>
              <w:t>3.1.2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5BCA61" w14:textId="7BEBC311" w:rsidR="00DF2520" w:rsidRPr="00DF2520" w:rsidRDefault="00DF2520" w:rsidP="00F25089">
            <w:pPr>
              <w:ind w:right="-102"/>
              <w:rPr>
                <w:iCs/>
              </w:rPr>
            </w:pPr>
            <w:r w:rsidRPr="00DF2520">
              <w:rPr>
                <w:iCs/>
              </w:rPr>
              <w:t>Прогноз изменения доходов населения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6FD5A4" w14:textId="3ABAB239" w:rsidR="00DF2520" w:rsidRPr="009F0BD6" w:rsidRDefault="009A0AAB" w:rsidP="008A4306">
            <w:pPr>
              <w:jc w:val="center"/>
              <w:rPr>
                <w:b/>
                <w:i/>
              </w:rPr>
            </w:pPr>
            <w:r>
              <w:rPr>
                <w:b/>
                <w:i/>
              </w:rPr>
              <w:t>30</w:t>
            </w:r>
          </w:p>
        </w:tc>
      </w:tr>
      <w:tr w:rsidR="00DF2520" w:rsidRPr="007340BA" w14:paraId="7592451C"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C132BE" w14:textId="06653DFC" w:rsidR="00DF2520" w:rsidRPr="00DF2520" w:rsidRDefault="00DF2520" w:rsidP="00F25089">
            <w:pPr>
              <w:tabs>
                <w:tab w:val="left" w:pos="465"/>
              </w:tabs>
              <w:ind w:left="-112" w:right="-102"/>
              <w:jc w:val="center"/>
              <w:rPr>
                <w:rStyle w:val="ac"/>
                <w:b/>
                <w:bCs/>
              </w:rPr>
            </w:pPr>
            <w:r w:rsidRPr="00DF2520">
              <w:rPr>
                <w:rStyle w:val="ac"/>
                <w:b/>
                <w:bCs/>
              </w:rPr>
              <w:t>3.1.3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C49B35" w14:textId="7DC75298" w:rsidR="00DF2520" w:rsidRPr="00DF2520" w:rsidRDefault="00DF2520" w:rsidP="00F25089">
            <w:pPr>
              <w:ind w:right="-102"/>
              <w:rPr>
                <w:iCs/>
              </w:rPr>
            </w:pPr>
            <w:r w:rsidRPr="00DF2520">
              <w:rPr>
                <w:iCs/>
              </w:rPr>
              <w:t>Прогноз развития застройки</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F832794" w14:textId="4CBB6F3E" w:rsidR="00DF2520" w:rsidRPr="009F0BD6" w:rsidRDefault="009A0AAB" w:rsidP="008A4306">
            <w:pPr>
              <w:jc w:val="center"/>
              <w:rPr>
                <w:b/>
                <w:i/>
              </w:rPr>
            </w:pPr>
            <w:r>
              <w:rPr>
                <w:b/>
                <w:i/>
              </w:rPr>
              <w:t>31</w:t>
            </w:r>
          </w:p>
        </w:tc>
      </w:tr>
      <w:tr w:rsidR="00625B4E" w:rsidRPr="007340BA" w14:paraId="4A6FDDE6"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D223AC9" w14:textId="77777777" w:rsidR="00625B4E" w:rsidRPr="002C1B84" w:rsidRDefault="00625B4E" w:rsidP="00F25089">
            <w:pPr>
              <w:tabs>
                <w:tab w:val="left" w:pos="465"/>
              </w:tabs>
              <w:ind w:left="-112" w:right="-102"/>
              <w:jc w:val="center"/>
            </w:pPr>
            <w:r w:rsidRPr="002C1B84">
              <w:rPr>
                <w:rStyle w:val="ac"/>
                <w:b/>
                <w:bCs/>
              </w:rPr>
              <w:t>3.2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535FFB2" w14:textId="12D79FD4" w:rsidR="00625B4E" w:rsidRPr="002C1B84" w:rsidRDefault="008A4306" w:rsidP="00F25089">
            <w:pPr>
              <w:ind w:right="-102"/>
            </w:pPr>
            <w:r w:rsidRPr="008A4306">
              <w:rPr>
                <w:iCs/>
              </w:rPr>
              <w:t>Прогноз спроса на коммунальные ресурсы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39F1EDD" w14:textId="4CAC68D5" w:rsidR="00625B4E" w:rsidRPr="009F0BD6" w:rsidRDefault="009A0AAB" w:rsidP="008A4306">
            <w:pPr>
              <w:jc w:val="center"/>
              <w:rPr>
                <w:b/>
                <w:i/>
              </w:rPr>
            </w:pPr>
            <w:r>
              <w:rPr>
                <w:b/>
                <w:i/>
              </w:rPr>
              <w:t>41</w:t>
            </w:r>
          </w:p>
        </w:tc>
      </w:tr>
      <w:tr w:rsidR="00DF2520" w:rsidRPr="007340BA" w14:paraId="397502D6"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3770C56" w14:textId="07033E22" w:rsidR="00DF2520" w:rsidRPr="005817F0" w:rsidRDefault="00DF2520" w:rsidP="00F25089">
            <w:pPr>
              <w:tabs>
                <w:tab w:val="left" w:pos="465"/>
              </w:tabs>
              <w:ind w:left="-112" w:right="-102"/>
              <w:jc w:val="center"/>
              <w:rPr>
                <w:rStyle w:val="ac"/>
                <w:b/>
                <w:bCs/>
              </w:rPr>
            </w:pPr>
            <w:r w:rsidRPr="005817F0">
              <w:rPr>
                <w:rStyle w:val="ac"/>
                <w:b/>
                <w:bCs/>
              </w:rPr>
              <w:t>3.2.1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211EEE" w14:textId="312E3E2E" w:rsidR="00DF2520" w:rsidRPr="002C1B84" w:rsidRDefault="00DF2520" w:rsidP="00F25089">
            <w:pPr>
              <w:ind w:right="-102"/>
              <w:rPr>
                <w:iCs/>
              </w:rPr>
            </w:pPr>
            <w:r w:rsidRPr="00DF2520">
              <w:rPr>
                <w:iCs/>
              </w:rPr>
              <w:t>Тепловая энергия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6AC4237" w14:textId="1C87ED20" w:rsidR="00DF2520" w:rsidRPr="009F0BD6" w:rsidRDefault="009A0AAB" w:rsidP="008A4306">
            <w:pPr>
              <w:jc w:val="center"/>
              <w:rPr>
                <w:b/>
                <w:i/>
              </w:rPr>
            </w:pPr>
            <w:r>
              <w:rPr>
                <w:b/>
                <w:i/>
              </w:rPr>
              <w:t>42</w:t>
            </w:r>
          </w:p>
        </w:tc>
      </w:tr>
      <w:tr w:rsidR="00DF2520" w:rsidRPr="007340BA" w14:paraId="41C10D1B"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C65544C" w14:textId="34760111" w:rsidR="00DF2520" w:rsidRPr="005817F0" w:rsidRDefault="00DF2520" w:rsidP="00F25089">
            <w:pPr>
              <w:tabs>
                <w:tab w:val="left" w:pos="465"/>
              </w:tabs>
              <w:ind w:left="-112" w:right="-102"/>
              <w:jc w:val="center"/>
              <w:rPr>
                <w:rStyle w:val="ac"/>
                <w:b/>
                <w:bCs/>
              </w:rPr>
            </w:pPr>
            <w:r w:rsidRPr="005817F0">
              <w:rPr>
                <w:rStyle w:val="ac"/>
                <w:b/>
                <w:bCs/>
              </w:rPr>
              <w:t>3.2.2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5FCDBE" w14:textId="03B09304" w:rsidR="00DF2520" w:rsidRPr="00DF2520" w:rsidRDefault="00DF2520" w:rsidP="00F25089">
            <w:pPr>
              <w:ind w:right="-102"/>
              <w:rPr>
                <w:iCs/>
              </w:rPr>
            </w:pPr>
            <w:r w:rsidRPr="00DF2520">
              <w:rPr>
                <w:iCs/>
              </w:rPr>
              <w:t>Природный сетевой газ</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649551" w14:textId="3C5C8EAE" w:rsidR="00DF2520" w:rsidRPr="009F0BD6" w:rsidRDefault="009A0AAB" w:rsidP="008A4306">
            <w:pPr>
              <w:jc w:val="center"/>
              <w:rPr>
                <w:b/>
                <w:i/>
              </w:rPr>
            </w:pPr>
            <w:r>
              <w:rPr>
                <w:b/>
                <w:i/>
              </w:rPr>
              <w:t>42</w:t>
            </w:r>
          </w:p>
        </w:tc>
      </w:tr>
      <w:tr w:rsidR="00DF2520" w:rsidRPr="007340BA" w14:paraId="0D139632"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8F30F99" w14:textId="34F86C20" w:rsidR="00DF2520" w:rsidRDefault="00DF2520" w:rsidP="00F25089">
            <w:pPr>
              <w:tabs>
                <w:tab w:val="left" w:pos="465"/>
              </w:tabs>
              <w:ind w:left="-112" w:right="-102"/>
              <w:jc w:val="center"/>
              <w:rPr>
                <w:rStyle w:val="ac"/>
                <w:b/>
                <w:bCs/>
              </w:rPr>
            </w:pPr>
            <w:r>
              <w:rPr>
                <w:rStyle w:val="ac"/>
                <w:b/>
                <w:bCs/>
              </w:rPr>
              <w:t>3.2.3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AA4249" w14:textId="0FBD2347" w:rsidR="00DF2520" w:rsidRPr="00DF2520" w:rsidRDefault="00DF2520" w:rsidP="00F25089">
            <w:pPr>
              <w:ind w:right="-102"/>
              <w:rPr>
                <w:iCs/>
              </w:rPr>
            </w:pPr>
            <w:r w:rsidRPr="00DF2520">
              <w:rPr>
                <w:iCs/>
              </w:rPr>
              <w:t>Электроснабжение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BDE554" w14:textId="5FE7AE00" w:rsidR="00DF2520" w:rsidRPr="009F0BD6" w:rsidRDefault="009A0AAB" w:rsidP="008A4306">
            <w:pPr>
              <w:jc w:val="center"/>
              <w:rPr>
                <w:b/>
                <w:i/>
              </w:rPr>
            </w:pPr>
            <w:r>
              <w:rPr>
                <w:b/>
                <w:i/>
              </w:rPr>
              <w:t>42</w:t>
            </w:r>
          </w:p>
        </w:tc>
      </w:tr>
      <w:tr w:rsidR="00DF2520" w:rsidRPr="007340BA" w14:paraId="2D0D62AA"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0DCEAE" w14:textId="185D1F6A" w:rsidR="00DF2520" w:rsidRDefault="00DF2520" w:rsidP="00F25089">
            <w:pPr>
              <w:tabs>
                <w:tab w:val="left" w:pos="465"/>
              </w:tabs>
              <w:ind w:left="-112" w:right="-102"/>
              <w:jc w:val="center"/>
              <w:rPr>
                <w:rStyle w:val="ac"/>
                <w:b/>
                <w:bCs/>
              </w:rPr>
            </w:pPr>
            <w:r>
              <w:rPr>
                <w:rStyle w:val="ac"/>
                <w:b/>
                <w:bCs/>
              </w:rPr>
              <w:t>3.2.4</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BEEF1D" w14:textId="1C618EBF" w:rsidR="00DF2520" w:rsidRPr="00DF2520" w:rsidRDefault="00DF2520" w:rsidP="00DF2520">
            <w:pPr>
              <w:ind w:right="-102"/>
              <w:rPr>
                <w:iCs/>
              </w:rPr>
            </w:pPr>
            <w:r w:rsidRPr="00DF2520">
              <w:rPr>
                <w:iCs/>
              </w:rPr>
              <w:t>Водоснабжение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9E7CF6D" w14:textId="032B049C" w:rsidR="00DF2520" w:rsidRPr="009F0BD6" w:rsidRDefault="009A0AAB" w:rsidP="008A4306">
            <w:pPr>
              <w:jc w:val="center"/>
              <w:rPr>
                <w:b/>
                <w:i/>
              </w:rPr>
            </w:pPr>
            <w:r>
              <w:rPr>
                <w:b/>
                <w:i/>
              </w:rPr>
              <w:t>42</w:t>
            </w:r>
          </w:p>
        </w:tc>
      </w:tr>
      <w:tr w:rsidR="00DF2520" w:rsidRPr="007340BA" w14:paraId="1725447D"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8CFA79D" w14:textId="3AEC4EB0" w:rsidR="00DF2520" w:rsidRDefault="00DF2520" w:rsidP="00F25089">
            <w:pPr>
              <w:tabs>
                <w:tab w:val="left" w:pos="465"/>
              </w:tabs>
              <w:ind w:left="-112" w:right="-102"/>
              <w:jc w:val="center"/>
              <w:rPr>
                <w:rStyle w:val="ac"/>
                <w:b/>
                <w:bCs/>
              </w:rPr>
            </w:pPr>
            <w:r>
              <w:rPr>
                <w:rStyle w:val="ac"/>
                <w:b/>
                <w:bCs/>
              </w:rPr>
              <w:t>3.2.5</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5DF2B3" w14:textId="2B277020" w:rsidR="00DF2520" w:rsidRPr="00DF2520" w:rsidRDefault="00DF2520" w:rsidP="00DF2520">
            <w:pPr>
              <w:ind w:right="-102"/>
              <w:rPr>
                <w:iCs/>
              </w:rPr>
            </w:pPr>
            <w:r w:rsidRPr="00DF2520">
              <w:rPr>
                <w:iCs/>
              </w:rPr>
              <w:t>Водоотведение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348D80" w14:textId="383273C8" w:rsidR="00DF2520" w:rsidRPr="009F0BD6" w:rsidRDefault="009A0AAB" w:rsidP="008A4306">
            <w:pPr>
              <w:jc w:val="center"/>
              <w:rPr>
                <w:b/>
                <w:i/>
              </w:rPr>
            </w:pPr>
            <w:r>
              <w:rPr>
                <w:b/>
                <w:i/>
              </w:rPr>
              <w:t>42</w:t>
            </w:r>
          </w:p>
        </w:tc>
      </w:tr>
      <w:tr w:rsidR="00DF2520" w:rsidRPr="007340BA" w14:paraId="313F843E"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C4D1187" w14:textId="44817462" w:rsidR="00DF2520" w:rsidRDefault="00DF2520" w:rsidP="00F25089">
            <w:pPr>
              <w:tabs>
                <w:tab w:val="left" w:pos="465"/>
              </w:tabs>
              <w:ind w:left="-112" w:right="-102"/>
              <w:jc w:val="center"/>
              <w:rPr>
                <w:rStyle w:val="ac"/>
                <w:b/>
                <w:bCs/>
              </w:rPr>
            </w:pPr>
            <w:r>
              <w:rPr>
                <w:rStyle w:val="ac"/>
                <w:b/>
                <w:bCs/>
              </w:rPr>
              <w:t>3.2.6</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A63E83" w14:textId="1553B712" w:rsidR="00DF2520" w:rsidRPr="00DF2520" w:rsidRDefault="00DF2520" w:rsidP="00DF2520">
            <w:pPr>
              <w:ind w:right="-102"/>
              <w:rPr>
                <w:iCs/>
              </w:rPr>
            </w:pPr>
            <w:r w:rsidRPr="00DF2520">
              <w:rPr>
                <w:iCs/>
              </w:rPr>
              <w:t>Твёрдые коммунальные отходы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BB8F297" w14:textId="08BC29CA" w:rsidR="00DF2520" w:rsidRPr="009F0BD6" w:rsidRDefault="009A0AAB" w:rsidP="008A4306">
            <w:pPr>
              <w:jc w:val="center"/>
              <w:rPr>
                <w:b/>
                <w:i/>
              </w:rPr>
            </w:pPr>
            <w:r>
              <w:rPr>
                <w:b/>
                <w:i/>
              </w:rPr>
              <w:t>42</w:t>
            </w:r>
          </w:p>
        </w:tc>
      </w:tr>
      <w:tr w:rsidR="00625B4E" w:rsidRPr="007340BA" w14:paraId="787A9C86"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E9C2FC8" w14:textId="77777777" w:rsidR="00625B4E" w:rsidRPr="002C1B84" w:rsidRDefault="00625B4E" w:rsidP="00F25089">
            <w:pPr>
              <w:tabs>
                <w:tab w:val="left" w:pos="465"/>
              </w:tabs>
              <w:ind w:left="-112" w:right="-102"/>
              <w:jc w:val="center"/>
            </w:pPr>
            <w:r w:rsidRPr="002C1B84">
              <w:rPr>
                <w:rStyle w:val="ac"/>
                <w:b/>
                <w:bCs/>
              </w:rPr>
              <w:t>4</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8E1E2CC" w14:textId="7B60EDDA" w:rsidR="00625B4E" w:rsidRPr="002C1B84" w:rsidRDefault="008A4306" w:rsidP="009C66D1">
            <w:pPr>
              <w:pStyle w:val="100"/>
              <w:spacing w:before="0" w:beforeAutospacing="0" w:after="0" w:afterAutospacing="0"/>
              <w:ind w:right="-119"/>
            </w:pPr>
            <w:r w:rsidRPr="008A4306">
              <w:rPr>
                <w:rStyle w:val="ac"/>
                <w:b/>
                <w:bCs/>
              </w:rPr>
              <w:t>ЦЕЛЕВЫЕ ПОКАЗАТЕЛИ РАЗВИТИЯ КОММУНАЛЬНОЙ ИНФРАСТРУКТУРЫ МУНИЦИПАЛЬНОГО ОБРАЗОВАНИЯ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C68F77" w14:textId="128438FF" w:rsidR="00625B4E" w:rsidRPr="009F0BD6" w:rsidRDefault="009A0AAB" w:rsidP="008A4306">
            <w:pPr>
              <w:jc w:val="center"/>
              <w:rPr>
                <w:b/>
                <w:i/>
              </w:rPr>
            </w:pPr>
            <w:r>
              <w:rPr>
                <w:b/>
                <w:i/>
              </w:rPr>
              <w:t>54</w:t>
            </w:r>
          </w:p>
        </w:tc>
      </w:tr>
      <w:tr w:rsidR="00625B4E" w:rsidRPr="007340BA" w14:paraId="5EE3DD0A"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AC2CAB2" w14:textId="77777777" w:rsidR="00625B4E" w:rsidRPr="002C1B84" w:rsidRDefault="00625B4E" w:rsidP="00F25089">
            <w:pPr>
              <w:tabs>
                <w:tab w:val="left" w:pos="465"/>
              </w:tabs>
              <w:ind w:left="-112" w:right="-102"/>
              <w:jc w:val="center"/>
            </w:pPr>
            <w:r w:rsidRPr="002C1B84">
              <w:rPr>
                <w:rStyle w:val="ac"/>
                <w:b/>
                <w:bCs/>
              </w:rPr>
              <w:t>5</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DE6D566" w14:textId="77777777" w:rsidR="00625B4E" w:rsidRPr="002C1B84" w:rsidRDefault="00625B4E" w:rsidP="00F25089">
            <w:pPr>
              <w:ind w:right="-102"/>
            </w:pPr>
            <w:r w:rsidRPr="002C1B84">
              <w:rPr>
                <w:rStyle w:val="ac"/>
                <w:b/>
                <w:bCs/>
              </w:rPr>
              <w:t>ПРОГРАММА ИНВЕСТИЦИОННЫХ ПРОЕКТОВ, ОБЕСПЕЧИВАЮЩИХ ДОСТИЖЕНИЕ ЦЕЛЕВЫХ ПОКАЗАТЕЛЕЙ</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B956F83" w14:textId="1D126649" w:rsidR="00625B4E" w:rsidRPr="009F0BD6" w:rsidRDefault="00CE706B" w:rsidP="008A4306">
            <w:pPr>
              <w:jc w:val="center"/>
              <w:rPr>
                <w:b/>
                <w:i/>
              </w:rPr>
            </w:pPr>
            <w:r>
              <w:rPr>
                <w:b/>
                <w:i/>
              </w:rPr>
              <w:t>55</w:t>
            </w:r>
          </w:p>
        </w:tc>
      </w:tr>
      <w:tr w:rsidR="001E68A5" w:rsidRPr="007340BA" w14:paraId="283AC5DD"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6A3AA90" w14:textId="77777777" w:rsidR="001E68A5" w:rsidRPr="002C1B84" w:rsidRDefault="001E68A5" w:rsidP="001E68A5">
            <w:pPr>
              <w:tabs>
                <w:tab w:val="left" w:pos="465"/>
              </w:tabs>
              <w:ind w:left="-112" w:right="-102"/>
              <w:jc w:val="center"/>
            </w:pPr>
            <w:r w:rsidRPr="002C1B84">
              <w:rPr>
                <w:rStyle w:val="ac"/>
                <w:b/>
                <w:bCs/>
              </w:rPr>
              <w:t>5.1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FD33FAA" w14:textId="7A35B5C8" w:rsidR="001E68A5" w:rsidRPr="002C1B84" w:rsidRDefault="001E68A5" w:rsidP="001E68A5">
            <w:pPr>
              <w:ind w:right="-102"/>
            </w:pPr>
            <w:r w:rsidRPr="002C1B84">
              <w:rPr>
                <w:rFonts w:eastAsiaTheme="minorHAnsi"/>
                <w:color w:val="000000"/>
                <w:lang w:eastAsia="en-US"/>
              </w:rPr>
              <w:t xml:space="preserve">Тепловая </w:t>
            </w:r>
            <w:r w:rsidRPr="002C1B84">
              <w:rPr>
                <w:rFonts w:eastAsiaTheme="minorHAnsi"/>
                <w:lang w:eastAsia="en-US"/>
              </w:rPr>
              <w:t>энергия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3E1F11" w14:textId="76EBD1D8" w:rsidR="001E68A5" w:rsidRPr="009F0BD6" w:rsidRDefault="00CE706B" w:rsidP="008A4306">
            <w:pPr>
              <w:jc w:val="center"/>
              <w:rPr>
                <w:b/>
                <w:i/>
              </w:rPr>
            </w:pPr>
            <w:r>
              <w:rPr>
                <w:b/>
                <w:i/>
              </w:rPr>
              <w:t>55</w:t>
            </w:r>
          </w:p>
        </w:tc>
      </w:tr>
      <w:tr w:rsidR="001E68A5" w:rsidRPr="007340BA" w14:paraId="0CA28BC6"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1C57E55" w14:textId="77777777" w:rsidR="001E68A5" w:rsidRPr="002C1B84" w:rsidRDefault="001E68A5" w:rsidP="001E68A5">
            <w:pPr>
              <w:tabs>
                <w:tab w:val="left" w:pos="465"/>
              </w:tabs>
              <w:ind w:left="-112" w:right="-102"/>
              <w:jc w:val="center"/>
            </w:pPr>
            <w:r w:rsidRPr="002C1B84">
              <w:rPr>
                <w:rStyle w:val="ac"/>
                <w:b/>
                <w:bCs/>
              </w:rPr>
              <w:t>5.2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08C74EC" w14:textId="096E1341" w:rsidR="001E68A5" w:rsidRPr="002C1B84" w:rsidRDefault="008A4306" w:rsidP="001E68A5">
            <w:pPr>
              <w:ind w:right="-102"/>
            </w:pPr>
            <w:r w:rsidRPr="008A4306">
              <w:rPr>
                <w:rFonts w:eastAsiaTheme="minorHAnsi"/>
                <w:color w:val="000000"/>
                <w:lang w:eastAsia="en-US"/>
              </w:rPr>
              <w:t>Водоснабжение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76E46E4" w14:textId="40699EB3" w:rsidR="001E68A5" w:rsidRPr="009F0BD6" w:rsidRDefault="00CE706B" w:rsidP="008A4306">
            <w:pPr>
              <w:jc w:val="center"/>
              <w:rPr>
                <w:b/>
                <w:i/>
              </w:rPr>
            </w:pPr>
            <w:r>
              <w:rPr>
                <w:b/>
                <w:i/>
              </w:rPr>
              <w:t>56</w:t>
            </w:r>
          </w:p>
        </w:tc>
      </w:tr>
      <w:tr w:rsidR="008A4306" w:rsidRPr="007340BA" w14:paraId="421F4F67"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78A7FE" w14:textId="57562206" w:rsidR="008A4306" w:rsidRPr="002C1B84" w:rsidRDefault="008A4306" w:rsidP="001E68A5">
            <w:pPr>
              <w:tabs>
                <w:tab w:val="left" w:pos="465"/>
              </w:tabs>
              <w:ind w:left="-112" w:right="-102"/>
              <w:jc w:val="center"/>
              <w:rPr>
                <w:rStyle w:val="ac"/>
                <w:b/>
                <w:bCs/>
              </w:rPr>
            </w:pPr>
            <w:r>
              <w:rPr>
                <w:rStyle w:val="ac"/>
                <w:b/>
                <w:bCs/>
              </w:rPr>
              <w:t>5.3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1A719" w14:textId="3229D73C" w:rsidR="008A4306" w:rsidRPr="008A4306" w:rsidRDefault="008A4306" w:rsidP="001E68A5">
            <w:pPr>
              <w:ind w:right="-102"/>
              <w:rPr>
                <w:rFonts w:eastAsiaTheme="minorHAnsi"/>
                <w:color w:val="000000"/>
                <w:lang w:eastAsia="en-US"/>
              </w:rPr>
            </w:pPr>
            <w:r>
              <w:rPr>
                <w:rFonts w:eastAsiaTheme="minorHAnsi"/>
                <w:color w:val="000000"/>
                <w:lang w:eastAsia="en-US"/>
              </w:rPr>
              <w:t>Водоотведение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042C2B" w14:textId="53B22C97" w:rsidR="008A4306" w:rsidRPr="009F0BD6" w:rsidRDefault="00CE706B" w:rsidP="008A4306">
            <w:pPr>
              <w:jc w:val="center"/>
              <w:rPr>
                <w:b/>
                <w:i/>
              </w:rPr>
            </w:pPr>
            <w:r>
              <w:rPr>
                <w:b/>
                <w:i/>
              </w:rPr>
              <w:t>58</w:t>
            </w:r>
          </w:p>
        </w:tc>
      </w:tr>
      <w:tr w:rsidR="001E68A5" w:rsidRPr="007340BA" w14:paraId="6E94945D"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C50F55" w14:textId="19C89849" w:rsidR="001E68A5" w:rsidRPr="002C1B84" w:rsidRDefault="001E68A5" w:rsidP="001E68A5">
            <w:pPr>
              <w:tabs>
                <w:tab w:val="left" w:pos="465"/>
              </w:tabs>
              <w:ind w:left="-112" w:right="-102"/>
              <w:jc w:val="center"/>
              <w:rPr>
                <w:rStyle w:val="ac"/>
                <w:b/>
                <w:bCs/>
              </w:rPr>
            </w:pPr>
            <w:r w:rsidRPr="002C1B84">
              <w:rPr>
                <w:rStyle w:val="ac"/>
                <w:b/>
                <w:bCs/>
              </w:rPr>
              <w:t>5.4</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E9F7E3" w14:textId="161459DB" w:rsidR="001E68A5" w:rsidRPr="002C1B84" w:rsidRDefault="008A4306" w:rsidP="001E68A5">
            <w:pPr>
              <w:ind w:right="-102"/>
            </w:pPr>
            <w:r>
              <w:t>Газоснабжение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D7884C" w14:textId="78485E2E" w:rsidR="001E68A5" w:rsidRPr="009F0BD6" w:rsidRDefault="00CE706B" w:rsidP="008A4306">
            <w:pPr>
              <w:jc w:val="center"/>
              <w:rPr>
                <w:b/>
                <w:i/>
              </w:rPr>
            </w:pPr>
            <w:r>
              <w:rPr>
                <w:b/>
                <w:i/>
              </w:rPr>
              <w:t>59</w:t>
            </w:r>
          </w:p>
        </w:tc>
      </w:tr>
      <w:tr w:rsidR="001E68A5" w:rsidRPr="007340BA" w14:paraId="4D080FEA"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C3CCFA" w14:textId="6EE13C62" w:rsidR="001E68A5" w:rsidRPr="002C1B84" w:rsidRDefault="001E68A5" w:rsidP="001E68A5">
            <w:pPr>
              <w:tabs>
                <w:tab w:val="left" w:pos="465"/>
              </w:tabs>
              <w:ind w:left="-112" w:right="-102"/>
              <w:jc w:val="center"/>
              <w:rPr>
                <w:rStyle w:val="ac"/>
                <w:b/>
                <w:bCs/>
              </w:rPr>
            </w:pPr>
            <w:r w:rsidRPr="002C1B84">
              <w:rPr>
                <w:rStyle w:val="ac"/>
                <w:b/>
                <w:bCs/>
              </w:rPr>
              <w:t>5.5</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9B76B2" w14:textId="0B20C932" w:rsidR="001E68A5" w:rsidRPr="002C1B84" w:rsidRDefault="008A4306" w:rsidP="001E68A5">
            <w:pPr>
              <w:ind w:right="-102"/>
            </w:pPr>
            <w:r>
              <w:t>Электроснабжение</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5258FBD" w14:textId="78920A0E" w:rsidR="001E68A5" w:rsidRPr="009F0BD6" w:rsidRDefault="00CE706B" w:rsidP="008A4306">
            <w:pPr>
              <w:jc w:val="center"/>
              <w:rPr>
                <w:b/>
                <w:i/>
              </w:rPr>
            </w:pPr>
            <w:r>
              <w:rPr>
                <w:b/>
                <w:i/>
              </w:rPr>
              <w:t>60</w:t>
            </w:r>
          </w:p>
        </w:tc>
      </w:tr>
      <w:tr w:rsidR="001E68A5" w:rsidRPr="007340BA" w14:paraId="583F8BFF"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C9E1D2" w14:textId="5E8F9D40" w:rsidR="001E68A5" w:rsidRPr="002C1B84" w:rsidRDefault="001E68A5" w:rsidP="001E68A5">
            <w:pPr>
              <w:tabs>
                <w:tab w:val="left" w:pos="465"/>
              </w:tabs>
              <w:ind w:left="-112" w:right="-102"/>
              <w:jc w:val="center"/>
              <w:rPr>
                <w:rStyle w:val="ac"/>
                <w:b/>
                <w:bCs/>
              </w:rPr>
            </w:pPr>
            <w:r w:rsidRPr="002C1B84">
              <w:rPr>
                <w:rStyle w:val="ac"/>
                <w:b/>
                <w:bCs/>
              </w:rPr>
              <w:t>5.6</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E90097" w14:textId="6B04C6EC" w:rsidR="001E68A5" w:rsidRPr="002C1B84" w:rsidRDefault="008A4306" w:rsidP="001E68A5">
            <w:pPr>
              <w:ind w:right="-102"/>
            </w:pPr>
            <w:r w:rsidRPr="008A4306">
              <w:rPr>
                <w:rFonts w:eastAsiaTheme="minorHAnsi"/>
                <w:color w:val="000000"/>
                <w:lang w:eastAsia="en-US"/>
              </w:rPr>
              <w:t>Обращение с ТКО</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C88FBF" w14:textId="24323455" w:rsidR="001E68A5" w:rsidRPr="009F0BD6" w:rsidRDefault="00CE706B" w:rsidP="008A4306">
            <w:pPr>
              <w:jc w:val="center"/>
              <w:rPr>
                <w:b/>
                <w:i/>
              </w:rPr>
            </w:pPr>
            <w:r>
              <w:rPr>
                <w:b/>
                <w:i/>
              </w:rPr>
              <w:t>62</w:t>
            </w:r>
          </w:p>
        </w:tc>
      </w:tr>
      <w:tr w:rsidR="001E68A5" w:rsidRPr="007340BA" w14:paraId="5F692E66"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599E3CA" w14:textId="28BC6777" w:rsidR="001E68A5" w:rsidRPr="002C1B84" w:rsidRDefault="001E68A5" w:rsidP="001E68A5">
            <w:pPr>
              <w:tabs>
                <w:tab w:val="left" w:pos="465"/>
              </w:tabs>
              <w:ind w:left="-112" w:right="-102"/>
              <w:jc w:val="center"/>
              <w:rPr>
                <w:rStyle w:val="ac"/>
                <w:b/>
                <w:bCs/>
              </w:rPr>
            </w:pPr>
            <w:r w:rsidRPr="002C1B84">
              <w:rPr>
                <w:rStyle w:val="ac"/>
                <w:b/>
                <w:bCs/>
              </w:rPr>
              <w:t>6</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C48FA0" w14:textId="09A2A895" w:rsidR="001E68A5" w:rsidRPr="002C1B84" w:rsidRDefault="009C66D1" w:rsidP="001E68A5">
            <w:pPr>
              <w:autoSpaceDE w:val="0"/>
              <w:autoSpaceDN w:val="0"/>
              <w:adjustRightInd w:val="0"/>
              <w:rPr>
                <w:rFonts w:eastAsiaTheme="minorHAnsi"/>
                <w:b/>
                <w:i/>
                <w:color w:val="000000"/>
                <w:lang w:eastAsia="en-US"/>
              </w:rPr>
            </w:pPr>
            <w:r w:rsidRPr="002C1B84">
              <w:rPr>
                <w:rFonts w:eastAsiaTheme="minorHAnsi"/>
                <w:b/>
                <w:i/>
                <w:color w:val="000000"/>
                <w:lang w:eastAsia="en-US"/>
              </w:rPr>
              <w:t xml:space="preserve">ИСТОЧНИКИ ИНВЕСТИЦИЙ, ТАРИФЫ И ДОСТУПНОСТЬ ПРОГРАММЫ </w:t>
            </w:r>
            <w:r w:rsidRPr="002C1B84">
              <w:rPr>
                <w:rFonts w:eastAsiaTheme="minorHAnsi"/>
                <w:b/>
                <w:i/>
                <w:lang w:eastAsia="en-US"/>
              </w:rPr>
              <w:t>ДЛЯ НАСЕЛЕНИЯ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C6E5C2" w14:textId="278BDA08" w:rsidR="001E68A5" w:rsidRPr="009F0BD6" w:rsidRDefault="00CE706B" w:rsidP="008A4306">
            <w:pPr>
              <w:jc w:val="center"/>
              <w:rPr>
                <w:b/>
                <w:i/>
              </w:rPr>
            </w:pPr>
            <w:r>
              <w:rPr>
                <w:b/>
                <w:i/>
              </w:rPr>
              <w:t>63</w:t>
            </w:r>
          </w:p>
        </w:tc>
      </w:tr>
      <w:tr w:rsidR="001E68A5" w:rsidRPr="007340BA" w14:paraId="7A243C19"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CD5093A" w14:textId="0758E58F" w:rsidR="001E68A5" w:rsidRPr="002C1B84" w:rsidRDefault="001E68A5" w:rsidP="001E68A5">
            <w:pPr>
              <w:tabs>
                <w:tab w:val="left" w:pos="465"/>
              </w:tabs>
              <w:ind w:left="-112" w:right="-102"/>
              <w:jc w:val="center"/>
              <w:rPr>
                <w:rStyle w:val="ac"/>
                <w:b/>
                <w:bCs/>
              </w:rPr>
            </w:pPr>
            <w:r w:rsidRPr="002C1B84">
              <w:rPr>
                <w:rStyle w:val="ac"/>
                <w:b/>
                <w:bCs/>
              </w:rPr>
              <w:t>6.1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CFBB27" w14:textId="6891D6D0" w:rsidR="001E68A5" w:rsidRPr="002C1B84" w:rsidRDefault="001E68A5" w:rsidP="001E68A5">
            <w:pPr>
              <w:ind w:right="-102"/>
            </w:pPr>
            <w:r w:rsidRPr="002C1B84">
              <w:rPr>
                <w:rFonts w:eastAsiaTheme="minorHAnsi"/>
                <w:lang w:eastAsia="en-US"/>
              </w:rPr>
              <w:t>Краткое описание форм организации проектов</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4BB324" w14:textId="08A30D65" w:rsidR="001E68A5" w:rsidRPr="009F0BD6" w:rsidRDefault="00CE706B" w:rsidP="008A4306">
            <w:pPr>
              <w:jc w:val="center"/>
              <w:rPr>
                <w:b/>
                <w:i/>
              </w:rPr>
            </w:pPr>
            <w:r>
              <w:rPr>
                <w:b/>
                <w:i/>
              </w:rPr>
              <w:t>63</w:t>
            </w:r>
          </w:p>
        </w:tc>
      </w:tr>
      <w:tr w:rsidR="001E68A5" w:rsidRPr="007340BA" w14:paraId="3E025E1D"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0B74716" w14:textId="40A30BA2" w:rsidR="001E68A5" w:rsidRPr="002C1B84" w:rsidRDefault="001E68A5" w:rsidP="001E68A5">
            <w:pPr>
              <w:tabs>
                <w:tab w:val="left" w:pos="465"/>
              </w:tabs>
              <w:ind w:left="-112" w:right="-102"/>
              <w:jc w:val="center"/>
              <w:rPr>
                <w:rStyle w:val="ac"/>
                <w:b/>
                <w:bCs/>
              </w:rPr>
            </w:pPr>
            <w:r w:rsidRPr="002C1B84">
              <w:rPr>
                <w:rStyle w:val="ac"/>
                <w:b/>
                <w:bCs/>
              </w:rPr>
              <w:t>6.2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2EF5A1" w14:textId="3C71F7C4" w:rsidR="001E68A5" w:rsidRPr="002C1B84" w:rsidRDefault="001E68A5" w:rsidP="001E68A5">
            <w:pPr>
              <w:ind w:right="-102"/>
            </w:pPr>
            <w:r w:rsidRPr="002C1B84">
              <w:rPr>
                <w:rFonts w:eastAsiaTheme="minorHAnsi"/>
                <w:lang w:eastAsia="en-US"/>
              </w:rPr>
              <w:t>Источники и объемы финансирования по проектам</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E91E4C5" w14:textId="28DC174F" w:rsidR="001E68A5" w:rsidRPr="009F0BD6" w:rsidRDefault="00CE706B" w:rsidP="008A4306">
            <w:pPr>
              <w:jc w:val="center"/>
              <w:rPr>
                <w:b/>
                <w:i/>
              </w:rPr>
            </w:pPr>
            <w:r>
              <w:rPr>
                <w:b/>
                <w:i/>
              </w:rPr>
              <w:t>68</w:t>
            </w:r>
          </w:p>
        </w:tc>
      </w:tr>
      <w:tr w:rsidR="001E68A5" w:rsidRPr="007340BA" w14:paraId="2376AAD8"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C5E0E47" w14:textId="5AE48891" w:rsidR="001E68A5" w:rsidRPr="002C1B84" w:rsidRDefault="001E68A5" w:rsidP="001E68A5">
            <w:pPr>
              <w:tabs>
                <w:tab w:val="left" w:pos="465"/>
              </w:tabs>
              <w:ind w:left="-112" w:right="-102"/>
              <w:jc w:val="center"/>
              <w:rPr>
                <w:rStyle w:val="ac"/>
                <w:b/>
                <w:bCs/>
              </w:rPr>
            </w:pPr>
            <w:r w:rsidRPr="002C1B84">
              <w:rPr>
                <w:rStyle w:val="ac"/>
                <w:b/>
                <w:bCs/>
              </w:rPr>
              <w:lastRenderedPageBreak/>
              <w:t>6.3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568D09" w14:textId="05DCFA9A" w:rsidR="001E68A5" w:rsidRPr="002C1B84" w:rsidRDefault="001E68A5" w:rsidP="001E68A5">
            <w:pPr>
              <w:autoSpaceDE w:val="0"/>
              <w:autoSpaceDN w:val="0"/>
              <w:adjustRightInd w:val="0"/>
              <w:rPr>
                <w:rFonts w:eastAsiaTheme="minorHAnsi"/>
                <w:lang w:eastAsia="en-US"/>
              </w:rPr>
            </w:pPr>
            <w:r w:rsidRPr="002C1B84">
              <w:rPr>
                <w:rFonts w:eastAsiaTheme="minorHAnsi"/>
                <w:lang w:eastAsia="en-US"/>
              </w:rPr>
              <w:t>Уровни тарифов, надбавок, платы за подключение, необходимые для реализации Программы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66D8AE8" w14:textId="57E588BF" w:rsidR="001E68A5" w:rsidRPr="009F0BD6" w:rsidRDefault="00CE706B" w:rsidP="008A4306">
            <w:pPr>
              <w:jc w:val="center"/>
              <w:rPr>
                <w:b/>
                <w:i/>
              </w:rPr>
            </w:pPr>
            <w:r>
              <w:rPr>
                <w:b/>
                <w:i/>
              </w:rPr>
              <w:t>71</w:t>
            </w:r>
          </w:p>
        </w:tc>
      </w:tr>
      <w:tr w:rsidR="001E68A5" w:rsidRPr="007340BA" w14:paraId="5E3E9283"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802B9E9" w14:textId="03AAABAA" w:rsidR="001E68A5" w:rsidRPr="002C1B84" w:rsidRDefault="001E68A5" w:rsidP="001E68A5">
            <w:pPr>
              <w:tabs>
                <w:tab w:val="left" w:pos="465"/>
              </w:tabs>
              <w:ind w:left="-112" w:right="-102"/>
              <w:jc w:val="center"/>
              <w:rPr>
                <w:rStyle w:val="ac"/>
                <w:b/>
                <w:bCs/>
              </w:rPr>
            </w:pPr>
            <w:r w:rsidRPr="002C1B84">
              <w:rPr>
                <w:rStyle w:val="ac"/>
                <w:b/>
                <w:bCs/>
              </w:rPr>
              <w:t>6.4</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A2F73B" w14:textId="06312679" w:rsidR="001E68A5" w:rsidRPr="002C1B84" w:rsidRDefault="001E68A5" w:rsidP="001E68A5">
            <w:pPr>
              <w:ind w:right="-102"/>
            </w:pPr>
            <w:r w:rsidRPr="002C1B84">
              <w:rPr>
                <w:rFonts w:eastAsiaTheme="minorHAnsi"/>
                <w:lang w:eastAsia="en-US"/>
              </w:rPr>
              <w:t>Прогноз доступности коммунальных услуг для населения</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5F39F99" w14:textId="4186012B" w:rsidR="001E68A5" w:rsidRPr="009F0BD6" w:rsidRDefault="00CE706B" w:rsidP="008A4306">
            <w:pPr>
              <w:jc w:val="center"/>
              <w:rPr>
                <w:b/>
                <w:i/>
              </w:rPr>
            </w:pPr>
            <w:r>
              <w:rPr>
                <w:b/>
                <w:i/>
              </w:rPr>
              <w:t>75</w:t>
            </w:r>
          </w:p>
        </w:tc>
      </w:tr>
      <w:tr w:rsidR="001E68A5" w:rsidRPr="007340BA" w14:paraId="627F5474"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BF9889" w14:textId="6E218C0B" w:rsidR="001E68A5" w:rsidRPr="002C1B84" w:rsidRDefault="001E68A5" w:rsidP="001E68A5">
            <w:pPr>
              <w:tabs>
                <w:tab w:val="left" w:pos="465"/>
              </w:tabs>
              <w:ind w:left="-112" w:right="-102"/>
              <w:jc w:val="center"/>
              <w:rPr>
                <w:rStyle w:val="ac"/>
                <w:b/>
                <w:bCs/>
              </w:rPr>
            </w:pPr>
            <w:r w:rsidRPr="002C1B84">
              <w:rPr>
                <w:rStyle w:val="ac"/>
                <w:b/>
                <w:bCs/>
              </w:rPr>
              <w:t>7</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4BAA17" w14:textId="6227C235" w:rsidR="001E68A5" w:rsidRPr="00F76F89" w:rsidRDefault="00F76F89" w:rsidP="001E68A5">
            <w:pPr>
              <w:ind w:right="-102"/>
              <w:rPr>
                <w:b/>
                <w:i/>
              </w:rPr>
            </w:pPr>
            <w:r w:rsidRPr="00F76F89">
              <w:rPr>
                <w:b/>
                <w:i/>
              </w:rPr>
              <w:t>УПРАВЛЕНИЕ И КОНТРОЛЬ ЗА ХОДОМ РЕАЛИЗАЦИИ ПРОГРАММЫ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AC92AE5" w14:textId="2095ACC2" w:rsidR="001E68A5" w:rsidRPr="009F0BD6" w:rsidRDefault="00CE706B" w:rsidP="008A4306">
            <w:pPr>
              <w:jc w:val="center"/>
              <w:rPr>
                <w:b/>
                <w:i/>
              </w:rPr>
            </w:pPr>
            <w:r>
              <w:rPr>
                <w:b/>
                <w:i/>
              </w:rPr>
              <w:t>78</w:t>
            </w:r>
          </w:p>
        </w:tc>
      </w:tr>
      <w:tr w:rsidR="001E68A5" w:rsidRPr="007340BA" w14:paraId="1B12B901"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3FE621" w14:textId="5B960253" w:rsidR="001E68A5" w:rsidRPr="002C1B84" w:rsidRDefault="001E68A5" w:rsidP="001E68A5">
            <w:pPr>
              <w:tabs>
                <w:tab w:val="left" w:pos="465"/>
              </w:tabs>
              <w:ind w:left="-112" w:right="-102"/>
              <w:jc w:val="center"/>
              <w:rPr>
                <w:rStyle w:val="ac"/>
                <w:b/>
                <w:bCs/>
              </w:rPr>
            </w:pPr>
            <w:r w:rsidRPr="002C1B84">
              <w:rPr>
                <w:rStyle w:val="ac"/>
                <w:b/>
                <w:bCs/>
              </w:rPr>
              <w:t>7.1</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6C3DF4" w14:textId="37CCB867" w:rsidR="001E68A5" w:rsidRPr="002C1B84" w:rsidRDefault="001E68A5" w:rsidP="001E68A5">
            <w:pPr>
              <w:ind w:right="-102"/>
            </w:pPr>
            <w:r w:rsidRPr="002C1B84">
              <w:rPr>
                <w:rFonts w:eastAsiaTheme="minorHAnsi"/>
                <w:lang w:eastAsia="en-US"/>
              </w:rPr>
              <w:t>Ответственные за реализацию Программы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919BCD" w14:textId="1682297C" w:rsidR="001E68A5" w:rsidRPr="009F0BD6" w:rsidRDefault="00CE706B" w:rsidP="008A4306">
            <w:pPr>
              <w:jc w:val="center"/>
              <w:rPr>
                <w:b/>
                <w:i/>
              </w:rPr>
            </w:pPr>
            <w:r>
              <w:rPr>
                <w:b/>
                <w:i/>
              </w:rPr>
              <w:t>78</w:t>
            </w:r>
          </w:p>
        </w:tc>
      </w:tr>
      <w:tr w:rsidR="001E68A5" w:rsidRPr="007340BA" w14:paraId="3C283EFB"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F00743" w14:textId="20CEB7F7" w:rsidR="001E68A5" w:rsidRPr="002C1B84" w:rsidRDefault="001E68A5" w:rsidP="001E68A5">
            <w:pPr>
              <w:tabs>
                <w:tab w:val="left" w:pos="465"/>
              </w:tabs>
              <w:ind w:left="-112" w:right="-102"/>
              <w:jc w:val="center"/>
              <w:rPr>
                <w:rStyle w:val="ac"/>
                <w:b/>
                <w:bCs/>
              </w:rPr>
            </w:pPr>
            <w:r w:rsidRPr="002C1B84">
              <w:rPr>
                <w:rStyle w:val="ac"/>
                <w:b/>
                <w:bCs/>
              </w:rPr>
              <w:t>7.2</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536237" w14:textId="3FB36CC7" w:rsidR="001E68A5" w:rsidRPr="002C1B84" w:rsidRDefault="001E68A5" w:rsidP="001E68A5">
            <w:pPr>
              <w:ind w:right="-102"/>
            </w:pPr>
            <w:r w:rsidRPr="002C1B84">
              <w:rPr>
                <w:rFonts w:eastAsiaTheme="minorHAnsi"/>
                <w:lang w:eastAsia="en-US"/>
              </w:rPr>
              <w:t>План</w:t>
            </w:r>
            <w:r w:rsidR="00523BF3">
              <w:rPr>
                <w:rFonts w:eastAsiaTheme="minorHAnsi"/>
                <w:lang w:eastAsia="en-US"/>
              </w:rPr>
              <w:t>–</w:t>
            </w:r>
            <w:r w:rsidRPr="002C1B84">
              <w:rPr>
                <w:rFonts w:eastAsiaTheme="minorHAnsi"/>
                <w:lang w:eastAsia="en-US"/>
              </w:rPr>
              <w:t>график работ по реализации Программы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EBBFC2" w14:textId="2B474790" w:rsidR="001E68A5" w:rsidRPr="009F0BD6" w:rsidRDefault="00CE706B" w:rsidP="008A4306">
            <w:pPr>
              <w:jc w:val="center"/>
              <w:rPr>
                <w:b/>
                <w:i/>
              </w:rPr>
            </w:pPr>
            <w:r>
              <w:rPr>
                <w:b/>
                <w:i/>
              </w:rPr>
              <w:t>78</w:t>
            </w:r>
          </w:p>
        </w:tc>
      </w:tr>
      <w:tr w:rsidR="001E68A5" w:rsidRPr="007340BA" w14:paraId="5DC0956E"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F9E95D" w14:textId="5406C3B1" w:rsidR="001E68A5" w:rsidRPr="002C1B84" w:rsidRDefault="001E68A5" w:rsidP="001E68A5">
            <w:pPr>
              <w:tabs>
                <w:tab w:val="left" w:pos="465"/>
              </w:tabs>
              <w:ind w:left="-112" w:right="-102"/>
              <w:jc w:val="center"/>
              <w:rPr>
                <w:rStyle w:val="ac"/>
                <w:b/>
                <w:bCs/>
              </w:rPr>
            </w:pPr>
            <w:r w:rsidRPr="002C1B84">
              <w:rPr>
                <w:rStyle w:val="ac"/>
                <w:b/>
                <w:bCs/>
              </w:rPr>
              <w:t>7.3</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7A463E" w14:textId="20FFA549" w:rsidR="001E68A5" w:rsidRPr="002C1B84" w:rsidRDefault="001E68A5" w:rsidP="001E68A5">
            <w:pPr>
              <w:ind w:right="-102"/>
            </w:pPr>
            <w:r w:rsidRPr="002C1B84">
              <w:rPr>
                <w:rFonts w:eastAsiaTheme="minorHAnsi"/>
                <w:lang w:eastAsia="en-US"/>
              </w:rPr>
              <w:t>Порядок предоставления отчетности по выполнению Программы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E56781" w14:textId="7102B0F8" w:rsidR="001E68A5" w:rsidRPr="009F0BD6" w:rsidRDefault="00CE706B" w:rsidP="008A4306">
            <w:pPr>
              <w:jc w:val="center"/>
              <w:rPr>
                <w:b/>
                <w:i/>
              </w:rPr>
            </w:pPr>
            <w:r>
              <w:rPr>
                <w:b/>
                <w:i/>
              </w:rPr>
              <w:t>79</w:t>
            </w:r>
          </w:p>
        </w:tc>
      </w:tr>
      <w:tr w:rsidR="001E68A5" w:rsidRPr="007340BA" w14:paraId="4770D7AA" w14:textId="77777777" w:rsidTr="00CE706B">
        <w:trPr>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6DA3D66" w14:textId="1AD3CEAD" w:rsidR="001E68A5" w:rsidRPr="002C1B84" w:rsidRDefault="001E68A5" w:rsidP="001E68A5">
            <w:pPr>
              <w:tabs>
                <w:tab w:val="left" w:pos="465"/>
              </w:tabs>
              <w:ind w:left="-112" w:right="-102"/>
              <w:jc w:val="center"/>
              <w:rPr>
                <w:rStyle w:val="ac"/>
                <w:b/>
                <w:bCs/>
              </w:rPr>
            </w:pPr>
            <w:r w:rsidRPr="002C1B84">
              <w:rPr>
                <w:rStyle w:val="ac"/>
                <w:b/>
                <w:bCs/>
              </w:rPr>
              <w:t>7.4</w:t>
            </w:r>
          </w:p>
        </w:tc>
        <w:tc>
          <w:tcPr>
            <w:tcW w:w="82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7233EB" w14:textId="261D822B" w:rsidR="001E68A5" w:rsidRPr="002C1B84" w:rsidRDefault="001E68A5" w:rsidP="001E68A5">
            <w:pPr>
              <w:ind w:right="-102"/>
            </w:pPr>
            <w:r w:rsidRPr="002C1B84">
              <w:rPr>
                <w:rFonts w:eastAsiaTheme="minorHAnsi"/>
                <w:lang w:eastAsia="en-US"/>
              </w:rPr>
              <w:t>Порядок корректировки Программы</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3E8B40" w14:textId="50183FE4" w:rsidR="001E68A5" w:rsidRPr="009F0BD6" w:rsidRDefault="00CE706B" w:rsidP="008A4306">
            <w:pPr>
              <w:jc w:val="center"/>
              <w:rPr>
                <w:b/>
                <w:i/>
              </w:rPr>
            </w:pPr>
            <w:r>
              <w:rPr>
                <w:b/>
                <w:i/>
              </w:rPr>
              <w:t>79</w:t>
            </w:r>
          </w:p>
        </w:tc>
      </w:tr>
    </w:tbl>
    <w:p w14:paraId="5BF5C43D" w14:textId="77777777" w:rsidR="00625B4E" w:rsidRDefault="00625B4E" w:rsidP="00625B4E">
      <w:pPr>
        <w:spacing w:line="276" w:lineRule="auto"/>
        <w:rPr>
          <w:rFonts w:asciiTheme="minorHAnsi" w:eastAsiaTheme="minorHAnsi" w:hAnsiTheme="minorHAnsi"/>
          <w:sz w:val="28"/>
          <w:szCs w:val="28"/>
          <w:highlight w:val="yellow"/>
          <w:shd w:val="clear" w:color="auto" w:fill="FFFFFF"/>
          <w:lang w:eastAsia="en-US"/>
        </w:rPr>
        <w:sectPr w:rsidR="00625B4E" w:rsidSect="00523BF3">
          <w:type w:val="nextColumn"/>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183AC61" w14:textId="2C4F5227" w:rsidR="001E68A5" w:rsidRPr="009C66D1" w:rsidRDefault="001E68A5" w:rsidP="00523BF3">
      <w:pPr>
        <w:tabs>
          <w:tab w:val="left" w:pos="2835"/>
          <w:tab w:val="center" w:pos="4818"/>
        </w:tabs>
        <w:spacing w:after="240"/>
        <w:jc w:val="center"/>
        <w:rPr>
          <w:rFonts w:eastAsiaTheme="minorHAnsi"/>
          <w:b/>
          <w:bCs/>
          <w:i/>
          <w:sz w:val="28"/>
          <w:szCs w:val="28"/>
          <w:lang w:eastAsia="en-US"/>
        </w:rPr>
      </w:pPr>
      <w:r w:rsidRPr="009C66D1">
        <w:rPr>
          <w:rFonts w:eastAsiaTheme="minorHAnsi"/>
          <w:b/>
          <w:bCs/>
          <w:i/>
          <w:sz w:val="28"/>
          <w:szCs w:val="28"/>
          <w:lang w:eastAsia="en-US"/>
        </w:rPr>
        <w:lastRenderedPageBreak/>
        <w:t>ПЕРЕЧЕНЬ ИСПОЛЬЗУЕМЫХ ТЕРМИНОВ, ОПРЕДЕЛЕНИЙ И</w:t>
      </w:r>
      <w:r w:rsidR="009C66D1" w:rsidRPr="009C66D1">
        <w:rPr>
          <w:rFonts w:eastAsiaTheme="minorHAnsi"/>
          <w:b/>
          <w:bCs/>
          <w:i/>
          <w:sz w:val="28"/>
          <w:szCs w:val="28"/>
          <w:lang w:eastAsia="en-US"/>
        </w:rPr>
        <w:t xml:space="preserve"> </w:t>
      </w:r>
      <w:r w:rsidRPr="009C66D1">
        <w:rPr>
          <w:rFonts w:eastAsiaTheme="minorHAnsi"/>
          <w:b/>
          <w:bCs/>
          <w:i/>
          <w:sz w:val="28"/>
          <w:szCs w:val="28"/>
          <w:lang w:eastAsia="en-US"/>
        </w:rPr>
        <w:t>СОКРАЩЕНИЙ</w:t>
      </w:r>
    </w:p>
    <w:p w14:paraId="5378CBBF"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sz w:val="28"/>
          <w:szCs w:val="28"/>
          <w:lang w:eastAsia="en-US"/>
        </w:rPr>
        <w:t>В настоящем документе используются следующие термины и сокращения:</w:t>
      </w:r>
    </w:p>
    <w:p w14:paraId="5C2D354D" w14:textId="4CD90A9F" w:rsidR="001E68A5" w:rsidRPr="009C66D1" w:rsidRDefault="001E68A5" w:rsidP="008C0451">
      <w:pPr>
        <w:autoSpaceDE w:val="0"/>
        <w:autoSpaceDN w:val="0"/>
        <w:adjustRightInd w:val="0"/>
        <w:spacing w:line="360" w:lineRule="auto"/>
        <w:ind w:firstLine="567"/>
        <w:jc w:val="center"/>
        <w:rPr>
          <w:rFonts w:eastAsiaTheme="minorHAnsi"/>
          <w:b/>
          <w:bCs/>
          <w:sz w:val="28"/>
          <w:szCs w:val="28"/>
          <w:lang w:eastAsia="en-US"/>
        </w:rPr>
      </w:pPr>
      <w:r w:rsidRPr="009C66D1">
        <w:rPr>
          <w:rFonts w:eastAsiaTheme="minorHAnsi"/>
          <w:b/>
          <w:bCs/>
          <w:sz w:val="28"/>
          <w:szCs w:val="28"/>
          <w:lang w:eastAsia="en-US"/>
        </w:rPr>
        <w:t>Термины</w:t>
      </w:r>
    </w:p>
    <w:p w14:paraId="249DBCA9" w14:textId="51FF7E60"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Энергетический ресурс </w:t>
      </w:r>
      <w:r w:rsidRPr="009C66D1">
        <w:rPr>
          <w:rFonts w:eastAsiaTheme="minorHAnsi"/>
          <w:sz w:val="28"/>
          <w:szCs w:val="28"/>
          <w:lang w:eastAsia="en-US"/>
        </w:rPr>
        <w:t>– нос</w:t>
      </w:r>
      <w:r w:rsidR="009C66D1">
        <w:rPr>
          <w:rFonts w:eastAsiaTheme="minorHAnsi"/>
          <w:sz w:val="28"/>
          <w:szCs w:val="28"/>
          <w:lang w:eastAsia="en-US"/>
        </w:rPr>
        <w:t xml:space="preserve">итель энергии, энергия которого </w:t>
      </w:r>
      <w:r w:rsidRPr="009C66D1">
        <w:rPr>
          <w:rFonts w:eastAsiaTheme="minorHAnsi"/>
          <w:sz w:val="28"/>
          <w:szCs w:val="28"/>
          <w:lang w:eastAsia="en-US"/>
        </w:rPr>
        <w:t>используется или может быть использована при осуществлении хозяйственной</w:t>
      </w:r>
      <w:r w:rsidR="009C66D1">
        <w:rPr>
          <w:rFonts w:eastAsiaTheme="minorHAnsi"/>
          <w:sz w:val="28"/>
          <w:szCs w:val="28"/>
          <w:lang w:eastAsia="en-US"/>
        </w:rPr>
        <w:t xml:space="preserve"> </w:t>
      </w:r>
      <w:r w:rsidRPr="009C66D1">
        <w:rPr>
          <w:rFonts w:eastAsiaTheme="minorHAnsi"/>
          <w:sz w:val="28"/>
          <w:szCs w:val="28"/>
          <w:lang w:eastAsia="en-US"/>
        </w:rPr>
        <w:t>и иной деятельности, а также вид энергии (ат</w:t>
      </w:r>
      <w:r w:rsidR="009C66D1">
        <w:rPr>
          <w:rFonts w:eastAsiaTheme="minorHAnsi"/>
          <w:sz w:val="28"/>
          <w:szCs w:val="28"/>
          <w:lang w:eastAsia="en-US"/>
        </w:rPr>
        <w:t xml:space="preserve">омная, тепловая, электрическая, </w:t>
      </w:r>
      <w:r w:rsidRPr="009C66D1">
        <w:rPr>
          <w:rFonts w:eastAsiaTheme="minorHAnsi"/>
          <w:sz w:val="28"/>
          <w:szCs w:val="28"/>
          <w:lang w:eastAsia="en-US"/>
        </w:rPr>
        <w:t>электромагнитная энергия или другой вид энергии).</w:t>
      </w:r>
    </w:p>
    <w:p w14:paraId="13171275" w14:textId="1D1EB3C9"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Энергосбережение – </w:t>
      </w:r>
      <w:r w:rsidRPr="009C66D1">
        <w:rPr>
          <w:rFonts w:eastAsiaTheme="minorHAnsi"/>
          <w:sz w:val="28"/>
          <w:szCs w:val="28"/>
          <w:lang w:eastAsia="en-US"/>
        </w:rPr>
        <w:t>реализация организа</w:t>
      </w:r>
      <w:r w:rsidR="009C66D1">
        <w:rPr>
          <w:rFonts w:eastAsiaTheme="minorHAnsi"/>
          <w:sz w:val="28"/>
          <w:szCs w:val="28"/>
          <w:lang w:eastAsia="en-US"/>
        </w:rPr>
        <w:t xml:space="preserve">ционных, правовых, технических, </w:t>
      </w:r>
      <w:r w:rsidRPr="009C66D1">
        <w:rPr>
          <w:rFonts w:eastAsiaTheme="minorHAnsi"/>
          <w:sz w:val="28"/>
          <w:szCs w:val="28"/>
          <w:lang w:eastAsia="en-US"/>
        </w:rPr>
        <w:t xml:space="preserve">технологических, экономических и иных </w:t>
      </w:r>
      <w:r w:rsidR="009C66D1">
        <w:rPr>
          <w:rFonts w:eastAsiaTheme="minorHAnsi"/>
          <w:sz w:val="28"/>
          <w:szCs w:val="28"/>
          <w:lang w:eastAsia="en-US"/>
        </w:rPr>
        <w:t xml:space="preserve">мер, направленных на уменьшение </w:t>
      </w:r>
      <w:r w:rsidRPr="009C66D1">
        <w:rPr>
          <w:rFonts w:eastAsiaTheme="minorHAnsi"/>
          <w:sz w:val="28"/>
          <w:szCs w:val="28"/>
          <w:lang w:eastAsia="en-US"/>
        </w:rPr>
        <w:t>объема используемых энергет</w:t>
      </w:r>
      <w:r w:rsidR="009C66D1">
        <w:rPr>
          <w:rFonts w:eastAsiaTheme="minorHAnsi"/>
          <w:sz w:val="28"/>
          <w:szCs w:val="28"/>
          <w:lang w:eastAsia="en-US"/>
        </w:rPr>
        <w:t xml:space="preserve">ических ресурсов при сохранении </w:t>
      </w:r>
      <w:r w:rsidRPr="009C66D1">
        <w:rPr>
          <w:rFonts w:eastAsiaTheme="minorHAnsi"/>
          <w:sz w:val="28"/>
          <w:szCs w:val="28"/>
          <w:lang w:eastAsia="en-US"/>
        </w:rPr>
        <w:t>соответствующего полезного эффекта от их использования (в том числе объема</w:t>
      </w:r>
      <w:r w:rsidR="009C66D1">
        <w:rPr>
          <w:rFonts w:eastAsiaTheme="minorHAnsi"/>
          <w:sz w:val="28"/>
          <w:szCs w:val="28"/>
          <w:lang w:eastAsia="en-US"/>
        </w:rPr>
        <w:t xml:space="preserve"> </w:t>
      </w:r>
      <w:r w:rsidRPr="009C66D1">
        <w:rPr>
          <w:rFonts w:eastAsiaTheme="minorHAnsi"/>
          <w:sz w:val="28"/>
          <w:szCs w:val="28"/>
          <w:lang w:eastAsia="en-US"/>
        </w:rPr>
        <w:t>произведенной продукции, выполненных работ, оказанных услуг).</w:t>
      </w:r>
    </w:p>
    <w:p w14:paraId="6F993C13" w14:textId="4A09B32D"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Энергетическая эффективность </w:t>
      </w:r>
      <w:r w:rsidR="009C66D1">
        <w:rPr>
          <w:rFonts w:eastAsiaTheme="minorHAnsi"/>
          <w:sz w:val="28"/>
          <w:szCs w:val="28"/>
          <w:lang w:eastAsia="en-US"/>
        </w:rPr>
        <w:t xml:space="preserve">– характеристики, отражающие </w:t>
      </w:r>
      <w:r w:rsidRPr="009C66D1">
        <w:rPr>
          <w:rFonts w:eastAsiaTheme="minorHAnsi"/>
          <w:sz w:val="28"/>
          <w:szCs w:val="28"/>
          <w:lang w:eastAsia="en-US"/>
        </w:rPr>
        <w:t>отношение полезного эффекта от использо</w:t>
      </w:r>
      <w:r w:rsidR="009C66D1">
        <w:rPr>
          <w:rFonts w:eastAsiaTheme="minorHAnsi"/>
          <w:sz w:val="28"/>
          <w:szCs w:val="28"/>
          <w:lang w:eastAsia="en-US"/>
        </w:rPr>
        <w:t xml:space="preserve">вания энергетических ресурсов к </w:t>
      </w:r>
      <w:r w:rsidRPr="009C66D1">
        <w:rPr>
          <w:rFonts w:eastAsiaTheme="minorHAnsi"/>
          <w:sz w:val="28"/>
          <w:szCs w:val="28"/>
          <w:lang w:eastAsia="en-US"/>
        </w:rPr>
        <w:t>затратам энергетических ресурсов, произве</w:t>
      </w:r>
      <w:r w:rsidR="009C66D1">
        <w:rPr>
          <w:rFonts w:eastAsiaTheme="minorHAnsi"/>
          <w:sz w:val="28"/>
          <w:szCs w:val="28"/>
          <w:lang w:eastAsia="en-US"/>
        </w:rPr>
        <w:t xml:space="preserve">денным в целях получения такого </w:t>
      </w:r>
      <w:r w:rsidRPr="009C66D1">
        <w:rPr>
          <w:rFonts w:eastAsiaTheme="minorHAnsi"/>
          <w:sz w:val="28"/>
          <w:szCs w:val="28"/>
          <w:lang w:eastAsia="en-US"/>
        </w:rPr>
        <w:t>эффекта, применительно к продук</w:t>
      </w:r>
      <w:r w:rsidR="009C66D1">
        <w:rPr>
          <w:rFonts w:eastAsiaTheme="minorHAnsi"/>
          <w:sz w:val="28"/>
          <w:szCs w:val="28"/>
          <w:lang w:eastAsia="en-US"/>
        </w:rPr>
        <w:t xml:space="preserve">ции, технологическому процессу, </w:t>
      </w:r>
      <w:r w:rsidRPr="009C66D1">
        <w:rPr>
          <w:rFonts w:eastAsiaTheme="minorHAnsi"/>
          <w:sz w:val="28"/>
          <w:szCs w:val="28"/>
          <w:lang w:eastAsia="en-US"/>
        </w:rPr>
        <w:t>юридическому лицу, индивидуальному предпринимателю.</w:t>
      </w:r>
    </w:p>
    <w:p w14:paraId="0C67D5BB" w14:textId="28D34CAC"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Техническое состояние </w:t>
      </w:r>
      <w:r w:rsidRPr="009C66D1">
        <w:rPr>
          <w:rFonts w:eastAsiaTheme="minorHAnsi"/>
          <w:sz w:val="28"/>
          <w:szCs w:val="28"/>
          <w:lang w:eastAsia="en-US"/>
        </w:rPr>
        <w:t>– совоку</w:t>
      </w:r>
      <w:r w:rsidR="009C66D1">
        <w:rPr>
          <w:rFonts w:eastAsiaTheme="minorHAnsi"/>
          <w:sz w:val="28"/>
          <w:szCs w:val="28"/>
          <w:lang w:eastAsia="en-US"/>
        </w:rPr>
        <w:t xml:space="preserve">пность параметров, качественных </w:t>
      </w:r>
      <w:r w:rsidRPr="009C66D1">
        <w:rPr>
          <w:rFonts w:eastAsiaTheme="minorHAnsi"/>
          <w:sz w:val="28"/>
          <w:szCs w:val="28"/>
          <w:lang w:eastAsia="en-US"/>
        </w:rPr>
        <w:t>признаков и пределов их допустимых значе</w:t>
      </w:r>
      <w:r w:rsidR="009C66D1">
        <w:rPr>
          <w:rFonts w:eastAsiaTheme="minorHAnsi"/>
          <w:sz w:val="28"/>
          <w:szCs w:val="28"/>
          <w:lang w:eastAsia="en-US"/>
        </w:rPr>
        <w:t xml:space="preserve">ний, установленных технической, </w:t>
      </w:r>
      <w:r w:rsidRPr="009C66D1">
        <w:rPr>
          <w:rFonts w:eastAsiaTheme="minorHAnsi"/>
          <w:sz w:val="28"/>
          <w:szCs w:val="28"/>
          <w:lang w:eastAsia="en-US"/>
        </w:rPr>
        <w:t>эксплуатационной и другой нормативной документацией.</w:t>
      </w:r>
    </w:p>
    <w:p w14:paraId="0F78B918" w14:textId="3C928CE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Испытания – </w:t>
      </w:r>
      <w:r w:rsidRPr="009C66D1">
        <w:rPr>
          <w:rFonts w:eastAsiaTheme="minorHAnsi"/>
          <w:sz w:val="28"/>
          <w:szCs w:val="28"/>
          <w:lang w:eastAsia="en-US"/>
        </w:rPr>
        <w:t>экспериментальное</w:t>
      </w:r>
      <w:r w:rsidR="009C66D1">
        <w:rPr>
          <w:rFonts w:eastAsiaTheme="minorHAnsi"/>
          <w:sz w:val="28"/>
          <w:szCs w:val="28"/>
          <w:lang w:eastAsia="en-US"/>
        </w:rPr>
        <w:t xml:space="preserve"> определение качественных и/или </w:t>
      </w:r>
      <w:r w:rsidRPr="009C66D1">
        <w:rPr>
          <w:rFonts w:eastAsiaTheme="minorHAnsi"/>
          <w:sz w:val="28"/>
          <w:szCs w:val="28"/>
          <w:lang w:eastAsia="en-US"/>
        </w:rPr>
        <w:t>количественных характеристик параметров энергооборудования при влиянии на</w:t>
      </w:r>
      <w:r w:rsidR="009C66D1">
        <w:rPr>
          <w:rFonts w:eastAsiaTheme="minorHAnsi"/>
          <w:sz w:val="28"/>
          <w:szCs w:val="28"/>
          <w:lang w:eastAsia="en-US"/>
        </w:rPr>
        <w:t xml:space="preserve"> </w:t>
      </w:r>
      <w:r w:rsidRPr="009C66D1">
        <w:rPr>
          <w:rFonts w:eastAsiaTheme="minorHAnsi"/>
          <w:sz w:val="28"/>
          <w:szCs w:val="28"/>
          <w:lang w:eastAsia="en-US"/>
        </w:rPr>
        <w:t>него факторов, регламентиров</w:t>
      </w:r>
      <w:r w:rsidR="009C66D1">
        <w:rPr>
          <w:rFonts w:eastAsiaTheme="minorHAnsi"/>
          <w:sz w:val="28"/>
          <w:szCs w:val="28"/>
          <w:lang w:eastAsia="en-US"/>
        </w:rPr>
        <w:t xml:space="preserve">анных действующими нормативными </w:t>
      </w:r>
      <w:r w:rsidRPr="009C66D1">
        <w:rPr>
          <w:rFonts w:eastAsiaTheme="minorHAnsi"/>
          <w:sz w:val="28"/>
          <w:szCs w:val="28"/>
          <w:lang w:eastAsia="en-US"/>
        </w:rPr>
        <w:t>документами.</w:t>
      </w:r>
    </w:p>
    <w:p w14:paraId="513779C8" w14:textId="7978EE2A"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Зона действия системы теплоснабжения </w:t>
      </w:r>
      <w:r w:rsidR="00523BF3">
        <w:rPr>
          <w:rFonts w:eastAsiaTheme="minorHAnsi"/>
          <w:sz w:val="28"/>
          <w:szCs w:val="28"/>
          <w:lang w:eastAsia="en-US"/>
        </w:rPr>
        <w:t>–</w:t>
      </w:r>
      <w:r w:rsidR="009C66D1">
        <w:rPr>
          <w:rFonts w:eastAsiaTheme="minorHAnsi"/>
          <w:sz w:val="28"/>
          <w:szCs w:val="28"/>
          <w:lang w:eastAsia="en-US"/>
        </w:rPr>
        <w:t xml:space="preserve"> территория поселения, </w:t>
      </w:r>
      <w:r w:rsidRPr="009C66D1">
        <w:rPr>
          <w:rFonts w:eastAsiaTheme="minorHAnsi"/>
          <w:sz w:val="28"/>
          <w:szCs w:val="28"/>
          <w:lang w:eastAsia="en-US"/>
        </w:rPr>
        <w:t>границы которой устанавливаются по наиболее удаленным точкам подключения</w:t>
      </w:r>
      <w:r w:rsidR="009C66D1">
        <w:rPr>
          <w:rFonts w:eastAsiaTheme="minorHAnsi"/>
          <w:sz w:val="28"/>
          <w:szCs w:val="28"/>
          <w:lang w:eastAsia="en-US"/>
        </w:rPr>
        <w:t xml:space="preserve"> </w:t>
      </w:r>
      <w:r w:rsidRPr="009C66D1">
        <w:rPr>
          <w:rFonts w:eastAsiaTheme="minorHAnsi"/>
          <w:sz w:val="28"/>
          <w:szCs w:val="28"/>
          <w:lang w:eastAsia="en-US"/>
        </w:rPr>
        <w:t>потребителей к тепловым сетям, входящим в систему теплоснабжения</w:t>
      </w:r>
      <w:r w:rsidR="00E438F3">
        <w:rPr>
          <w:rFonts w:eastAsiaTheme="minorHAnsi"/>
          <w:sz w:val="28"/>
          <w:szCs w:val="28"/>
          <w:lang w:eastAsia="en-US"/>
        </w:rPr>
        <w:t>.</w:t>
      </w:r>
    </w:p>
    <w:p w14:paraId="478C5AEB" w14:textId="74AFC26C"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lastRenderedPageBreak/>
        <w:t xml:space="preserve">Зона действия источника тепловой энергии </w:t>
      </w:r>
      <w:r w:rsidR="00523BF3">
        <w:rPr>
          <w:rFonts w:eastAsiaTheme="minorHAnsi"/>
          <w:sz w:val="28"/>
          <w:szCs w:val="28"/>
          <w:lang w:eastAsia="en-US"/>
        </w:rPr>
        <w:t>–</w:t>
      </w:r>
      <w:r w:rsidR="009C66D1">
        <w:rPr>
          <w:rFonts w:eastAsiaTheme="minorHAnsi"/>
          <w:sz w:val="28"/>
          <w:szCs w:val="28"/>
          <w:lang w:eastAsia="en-US"/>
        </w:rPr>
        <w:t xml:space="preserve"> территория поселения, </w:t>
      </w:r>
      <w:r w:rsidRPr="009C66D1">
        <w:rPr>
          <w:rFonts w:eastAsiaTheme="minorHAnsi"/>
          <w:sz w:val="28"/>
          <w:szCs w:val="28"/>
          <w:lang w:eastAsia="en-US"/>
        </w:rPr>
        <w:t>границы которой устанавливаются закрытыми секционирующими задвижками</w:t>
      </w:r>
      <w:r w:rsidR="009C66D1">
        <w:rPr>
          <w:rFonts w:eastAsiaTheme="minorHAnsi"/>
          <w:sz w:val="28"/>
          <w:szCs w:val="28"/>
          <w:lang w:eastAsia="en-US"/>
        </w:rPr>
        <w:t xml:space="preserve"> </w:t>
      </w:r>
      <w:r w:rsidRPr="009C66D1">
        <w:rPr>
          <w:rFonts w:eastAsiaTheme="minorHAnsi"/>
          <w:sz w:val="28"/>
          <w:szCs w:val="28"/>
          <w:lang w:eastAsia="en-US"/>
        </w:rPr>
        <w:t>тепловой сети системы теплоснабжения</w:t>
      </w:r>
      <w:r w:rsidR="00E438F3">
        <w:rPr>
          <w:rFonts w:eastAsiaTheme="minorHAnsi"/>
          <w:sz w:val="28"/>
          <w:szCs w:val="28"/>
          <w:lang w:eastAsia="en-US"/>
        </w:rPr>
        <w:t>.</w:t>
      </w:r>
    </w:p>
    <w:p w14:paraId="21D9191D" w14:textId="3D3F093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Установленная мощность источника тепловой энергии </w:t>
      </w:r>
      <w:r w:rsidR="009C66D1">
        <w:rPr>
          <w:rFonts w:eastAsiaTheme="minorHAnsi"/>
          <w:sz w:val="28"/>
          <w:szCs w:val="28"/>
          <w:lang w:eastAsia="en-US"/>
        </w:rPr>
        <w:t xml:space="preserve">– сумма </w:t>
      </w:r>
      <w:r w:rsidRPr="009C66D1">
        <w:rPr>
          <w:rFonts w:eastAsiaTheme="minorHAnsi"/>
          <w:sz w:val="28"/>
          <w:szCs w:val="28"/>
          <w:lang w:eastAsia="en-US"/>
        </w:rPr>
        <w:t>номинальных тепловых мощностей все</w:t>
      </w:r>
      <w:r w:rsidR="009C66D1">
        <w:rPr>
          <w:rFonts w:eastAsiaTheme="minorHAnsi"/>
          <w:sz w:val="28"/>
          <w:szCs w:val="28"/>
          <w:lang w:eastAsia="en-US"/>
        </w:rPr>
        <w:t xml:space="preserve">го принятого по акту ввода в </w:t>
      </w:r>
      <w:r w:rsidRPr="009C66D1">
        <w:rPr>
          <w:rFonts w:eastAsiaTheme="minorHAnsi"/>
          <w:sz w:val="28"/>
          <w:szCs w:val="28"/>
          <w:lang w:eastAsia="en-US"/>
        </w:rPr>
        <w:t>эксплуатацию оборудования, предназначенно</w:t>
      </w:r>
      <w:r w:rsidR="009C66D1">
        <w:rPr>
          <w:rFonts w:eastAsiaTheme="minorHAnsi"/>
          <w:sz w:val="28"/>
          <w:szCs w:val="28"/>
          <w:lang w:eastAsia="en-US"/>
        </w:rPr>
        <w:t xml:space="preserve">го для отпуска тепловой энергии </w:t>
      </w:r>
      <w:r w:rsidRPr="009C66D1">
        <w:rPr>
          <w:rFonts w:eastAsiaTheme="minorHAnsi"/>
          <w:sz w:val="28"/>
          <w:szCs w:val="28"/>
          <w:lang w:eastAsia="en-US"/>
        </w:rPr>
        <w:t>потребителям на собственные и хозяйственные нужды</w:t>
      </w:r>
      <w:r w:rsidR="00E438F3">
        <w:rPr>
          <w:rFonts w:eastAsiaTheme="minorHAnsi"/>
          <w:sz w:val="28"/>
          <w:szCs w:val="28"/>
          <w:lang w:eastAsia="en-US"/>
        </w:rPr>
        <w:t>.</w:t>
      </w:r>
    </w:p>
    <w:p w14:paraId="0D6B82DC" w14:textId="2A06FE55"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Располагаемая мощность источника тепловой энергии </w:t>
      </w:r>
      <w:r w:rsidR="00523BF3">
        <w:rPr>
          <w:rFonts w:eastAsiaTheme="minorHAnsi"/>
          <w:sz w:val="28"/>
          <w:szCs w:val="28"/>
          <w:lang w:eastAsia="en-US"/>
        </w:rPr>
        <w:t>–</w:t>
      </w:r>
      <w:r w:rsidR="009C66D1">
        <w:rPr>
          <w:rFonts w:eastAsiaTheme="minorHAnsi"/>
          <w:sz w:val="28"/>
          <w:szCs w:val="28"/>
          <w:lang w:eastAsia="en-US"/>
        </w:rPr>
        <w:t xml:space="preserve"> величина, </w:t>
      </w:r>
      <w:r w:rsidRPr="009C66D1">
        <w:rPr>
          <w:rFonts w:eastAsiaTheme="minorHAnsi"/>
          <w:sz w:val="28"/>
          <w:szCs w:val="28"/>
          <w:lang w:eastAsia="en-US"/>
        </w:rPr>
        <w:t>равная установленной мощности источника т</w:t>
      </w:r>
      <w:r w:rsidR="009C66D1">
        <w:rPr>
          <w:rFonts w:eastAsiaTheme="minorHAnsi"/>
          <w:sz w:val="28"/>
          <w:szCs w:val="28"/>
          <w:lang w:eastAsia="en-US"/>
        </w:rPr>
        <w:t xml:space="preserve">епловой энергии за вычетом </w:t>
      </w:r>
      <w:r w:rsidRPr="009C66D1">
        <w:rPr>
          <w:rFonts w:eastAsiaTheme="minorHAnsi"/>
          <w:sz w:val="28"/>
          <w:szCs w:val="28"/>
          <w:lang w:eastAsia="en-US"/>
        </w:rPr>
        <w:t>объемов мощности, не реализуемой по техническим причинам, в том числе по причине снижения тепловой мощности оборудования в результате эксплуатации</w:t>
      </w:r>
      <w:r w:rsidR="009C66D1">
        <w:rPr>
          <w:rFonts w:eastAsiaTheme="minorHAnsi"/>
          <w:sz w:val="28"/>
          <w:szCs w:val="28"/>
          <w:lang w:eastAsia="en-US"/>
        </w:rPr>
        <w:t xml:space="preserve"> </w:t>
      </w:r>
      <w:r w:rsidRPr="009C66D1">
        <w:rPr>
          <w:rFonts w:eastAsiaTheme="minorHAnsi"/>
          <w:sz w:val="28"/>
          <w:szCs w:val="28"/>
          <w:lang w:eastAsia="en-US"/>
        </w:rPr>
        <w:t>на продленном техническом ресурсе</w:t>
      </w:r>
      <w:r w:rsidR="00E438F3">
        <w:rPr>
          <w:rFonts w:eastAsiaTheme="minorHAnsi"/>
          <w:sz w:val="28"/>
          <w:szCs w:val="28"/>
          <w:lang w:eastAsia="en-US"/>
        </w:rPr>
        <w:t>.</w:t>
      </w:r>
    </w:p>
    <w:p w14:paraId="665F7FBA" w14:textId="512BDEC9"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Реконструкция </w:t>
      </w:r>
      <w:r w:rsidRPr="009C66D1">
        <w:rPr>
          <w:rFonts w:eastAsiaTheme="minorHAnsi"/>
          <w:sz w:val="28"/>
          <w:szCs w:val="28"/>
          <w:lang w:eastAsia="en-US"/>
        </w:rPr>
        <w:t>— процесс изменения устаревших об</w:t>
      </w:r>
      <w:r w:rsidR="009C66D1">
        <w:rPr>
          <w:rFonts w:eastAsiaTheme="minorHAnsi"/>
          <w:sz w:val="28"/>
          <w:szCs w:val="28"/>
          <w:lang w:eastAsia="en-US"/>
        </w:rPr>
        <w:t xml:space="preserve">ъектов, с целью </w:t>
      </w:r>
      <w:r w:rsidRPr="009C66D1">
        <w:rPr>
          <w:rFonts w:eastAsiaTheme="minorHAnsi"/>
          <w:sz w:val="28"/>
          <w:szCs w:val="28"/>
          <w:lang w:eastAsia="en-US"/>
        </w:rPr>
        <w:t>придания свойств новых в будущем. Реко</w:t>
      </w:r>
      <w:r w:rsidR="009C66D1">
        <w:rPr>
          <w:rFonts w:eastAsiaTheme="minorHAnsi"/>
          <w:sz w:val="28"/>
          <w:szCs w:val="28"/>
          <w:lang w:eastAsia="en-US"/>
        </w:rPr>
        <w:t xml:space="preserve">нструкция объектов капитального </w:t>
      </w:r>
      <w:r w:rsidRPr="009C66D1">
        <w:rPr>
          <w:rFonts w:eastAsiaTheme="minorHAnsi"/>
          <w:sz w:val="28"/>
          <w:szCs w:val="28"/>
          <w:lang w:eastAsia="en-US"/>
        </w:rPr>
        <w:t>строительства (за исключением линейных о</w:t>
      </w:r>
      <w:r w:rsidR="009C66D1">
        <w:rPr>
          <w:rFonts w:eastAsiaTheme="minorHAnsi"/>
          <w:sz w:val="28"/>
          <w:szCs w:val="28"/>
          <w:lang w:eastAsia="en-US"/>
        </w:rPr>
        <w:t xml:space="preserve">бъектов) — изменение параметров </w:t>
      </w:r>
      <w:r w:rsidRPr="009C66D1">
        <w:rPr>
          <w:rFonts w:eastAsiaTheme="minorHAnsi"/>
          <w:sz w:val="28"/>
          <w:szCs w:val="28"/>
          <w:lang w:eastAsia="en-US"/>
        </w:rPr>
        <w:t>объекта капитального строительства, его</w:t>
      </w:r>
      <w:r w:rsidR="009C66D1">
        <w:rPr>
          <w:rFonts w:eastAsiaTheme="minorHAnsi"/>
          <w:sz w:val="28"/>
          <w:szCs w:val="28"/>
          <w:lang w:eastAsia="en-US"/>
        </w:rPr>
        <w:t xml:space="preserve"> частей. Реконструкция линейных </w:t>
      </w:r>
      <w:r w:rsidRPr="009C66D1">
        <w:rPr>
          <w:rFonts w:eastAsiaTheme="minorHAnsi"/>
          <w:sz w:val="28"/>
          <w:szCs w:val="28"/>
          <w:lang w:eastAsia="en-US"/>
        </w:rPr>
        <w:t xml:space="preserve">объектов (водопроводов, канализации) </w:t>
      </w:r>
      <w:r w:rsidR="009C66D1">
        <w:rPr>
          <w:rFonts w:eastAsiaTheme="minorHAnsi"/>
          <w:sz w:val="28"/>
          <w:szCs w:val="28"/>
          <w:lang w:eastAsia="en-US"/>
        </w:rPr>
        <w:t xml:space="preserve">— изменение параметров линейных </w:t>
      </w:r>
      <w:r w:rsidRPr="009C66D1">
        <w:rPr>
          <w:rFonts w:eastAsiaTheme="minorHAnsi"/>
          <w:sz w:val="28"/>
          <w:szCs w:val="28"/>
          <w:lang w:eastAsia="en-US"/>
        </w:rPr>
        <w:t>объектов или их участков (частей), которое вл</w:t>
      </w:r>
      <w:r w:rsidR="009C66D1">
        <w:rPr>
          <w:rFonts w:eastAsiaTheme="minorHAnsi"/>
          <w:sz w:val="28"/>
          <w:szCs w:val="28"/>
          <w:lang w:eastAsia="en-US"/>
        </w:rPr>
        <w:t xml:space="preserve">ечет за собой изменение класса, </w:t>
      </w:r>
      <w:r w:rsidRPr="009C66D1">
        <w:rPr>
          <w:rFonts w:eastAsiaTheme="minorHAnsi"/>
          <w:sz w:val="28"/>
          <w:szCs w:val="28"/>
          <w:lang w:eastAsia="en-US"/>
        </w:rPr>
        <w:t>категории и (или) первонач</w:t>
      </w:r>
      <w:r w:rsidR="009C66D1">
        <w:rPr>
          <w:rFonts w:eastAsiaTheme="minorHAnsi"/>
          <w:sz w:val="28"/>
          <w:szCs w:val="28"/>
          <w:lang w:eastAsia="en-US"/>
        </w:rPr>
        <w:t xml:space="preserve">ально установленных показателей </w:t>
      </w:r>
      <w:r w:rsidRPr="009C66D1">
        <w:rPr>
          <w:rFonts w:eastAsiaTheme="minorHAnsi"/>
          <w:sz w:val="28"/>
          <w:szCs w:val="28"/>
          <w:lang w:eastAsia="en-US"/>
        </w:rPr>
        <w:t>функционирования таких объектов (пропускной способности и других) или при</w:t>
      </w:r>
      <w:r w:rsidR="009C66D1">
        <w:rPr>
          <w:rFonts w:eastAsiaTheme="minorHAnsi"/>
          <w:sz w:val="28"/>
          <w:szCs w:val="28"/>
          <w:lang w:eastAsia="en-US"/>
        </w:rPr>
        <w:t xml:space="preserve"> </w:t>
      </w:r>
      <w:r w:rsidRPr="009C66D1">
        <w:rPr>
          <w:rFonts w:eastAsiaTheme="minorHAnsi"/>
          <w:sz w:val="28"/>
          <w:szCs w:val="28"/>
          <w:lang w:eastAsia="en-US"/>
        </w:rPr>
        <w:t>котором требуется изменение границ полос от</w:t>
      </w:r>
      <w:r w:rsidR="009C66D1">
        <w:rPr>
          <w:rFonts w:eastAsiaTheme="minorHAnsi"/>
          <w:sz w:val="28"/>
          <w:szCs w:val="28"/>
          <w:lang w:eastAsia="en-US"/>
        </w:rPr>
        <w:t xml:space="preserve">вода и (или) охранных зон таких </w:t>
      </w:r>
      <w:r w:rsidRPr="009C66D1">
        <w:rPr>
          <w:rFonts w:eastAsiaTheme="minorHAnsi"/>
          <w:sz w:val="28"/>
          <w:szCs w:val="28"/>
          <w:lang w:eastAsia="en-US"/>
        </w:rPr>
        <w:t>объектов.</w:t>
      </w:r>
    </w:p>
    <w:p w14:paraId="340978CC" w14:textId="6AAFD108"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Мощность источника тепловой энергии нетто </w:t>
      </w:r>
      <w:r w:rsidR="00523BF3">
        <w:rPr>
          <w:rFonts w:eastAsiaTheme="minorHAnsi"/>
          <w:sz w:val="28"/>
          <w:szCs w:val="28"/>
          <w:lang w:eastAsia="en-US"/>
        </w:rPr>
        <w:t>–</w:t>
      </w:r>
      <w:r w:rsidR="009C66D1">
        <w:rPr>
          <w:rFonts w:eastAsiaTheme="minorHAnsi"/>
          <w:sz w:val="28"/>
          <w:szCs w:val="28"/>
          <w:lang w:eastAsia="en-US"/>
        </w:rPr>
        <w:t xml:space="preserve"> величина, равная </w:t>
      </w:r>
      <w:r w:rsidRPr="009C66D1">
        <w:rPr>
          <w:rFonts w:eastAsiaTheme="minorHAnsi"/>
          <w:sz w:val="28"/>
          <w:szCs w:val="28"/>
          <w:lang w:eastAsia="en-US"/>
        </w:rPr>
        <w:t>располагаемой мощности источника тепло</w:t>
      </w:r>
      <w:r w:rsidR="009C66D1">
        <w:rPr>
          <w:rFonts w:eastAsiaTheme="minorHAnsi"/>
          <w:sz w:val="28"/>
          <w:szCs w:val="28"/>
          <w:lang w:eastAsia="en-US"/>
        </w:rPr>
        <w:t xml:space="preserve">вой энергии за вычетом тепловой </w:t>
      </w:r>
      <w:r w:rsidRPr="009C66D1">
        <w:rPr>
          <w:rFonts w:eastAsiaTheme="minorHAnsi"/>
          <w:sz w:val="28"/>
          <w:szCs w:val="28"/>
          <w:lang w:eastAsia="en-US"/>
        </w:rPr>
        <w:t>нагрузки на собственные и хозяйственные нужды</w:t>
      </w:r>
      <w:r w:rsidR="00E438F3">
        <w:rPr>
          <w:rFonts w:eastAsiaTheme="minorHAnsi"/>
          <w:sz w:val="28"/>
          <w:szCs w:val="28"/>
          <w:lang w:eastAsia="en-US"/>
        </w:rPr>
        <w:t>.</w:t>
      </w:r>
    </w:p>
    <w:p w14:paraId="7EDCB1D2" w14:textId="07CB0A63"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Модернизация (техническое перевооружение) </w:t>
      </w:r>
      <w:r w:rsidR="00523BF3">
        <w:rPr>
          <w:rFonts w:eastAsiaTheme="minorHAnsi"/>
          <w:sz w:val="28"/>
          <w:szCs w:val="28"/>
          <w:lang w:eastAsia="en-US"/>
        </w:rPr>
        <w:t>–</w:t>
      </w:r>
      <w:r w:rsidR="009C66D1">
        <w:rPr>
          <w:rFonts w:eastAsiaTheme="minorHAnsi"/>
          <w:sz w:val="28"/>
          <w:szCs w:val="28"/>
          <w:lang w:eastAsia="en-US"/>
        </w:rPr>
        <w:t xml:space="preserve"> обновление объекта, </w:t>
      </w:r>
      <w:r w:rsidRPr="009C66D1">
        <w:rPr>
          <w:rFonts w:eastAsiaTheme="minorHAnsi"/>
          <w:sz w:val="28"/>
          <w:szCs w:val="28"/>
          <w:lang w:eastAsia="en-US"/>
        </w:rPr>
        <w:t>приведение его в соответствие с</w:t>
      </w:r>
      <w:r w:rsidR="009C66D1">
        <w:rPr>
          <w:rFonts w:eastAsiaTheme="minorHAnsi"/>
          <w:sz w:val="28"/>
          <w:szCs w:val="28"/>
          <w:lang w:eastAsia="en-US"/>
        </w:rPr>
        <w:t xml:space="preserve"> новыми требованиями и нормами, </w:t>
      </w:r>
      <w:r w:rsidRPr="009C66D1">
        <w:rPr>
          <w:rFonts w:eastAsiaTheme="minorHAnsi"/>
          <w:sz w:val="28"/>
          <w:szCs w:val="28"/>
          <w:lang w:eastAsia="en-US"/>
        </w:rPr>
        <w:t>техническими условиями, показателями качества.</w:t>
      </w:r>
    </w:p>
    <w:p w14:paraId="6505BA91" w14:textId="05415FBA"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lastRenderedPageBreak/>
        <w:t xml:space="preserve">Теплосетевые объекты </w:t>
      </w:r>
      <w:r w:rsidR="00523BF3">
        <w:rPr>
          <w:rFonts w:eastAsiaTheme="minorHAnsi"/>
          <w:sz w:val="28"/>
          <w:szCs w:val="28"/>
          <w:lang w:eastAsia="en-US"/>
        </w:rPr>
        <w:t>–</w:t>
      </w:r>
      <w:r w:rsidRPr="009C66D1">
        <w:rPr>
          <w:rFonts w:eastAsiaTheme="minorHAnsi"/>
          <w:sz w:val="28"/>
          <w:szCs w:val="28"/>
          <w:lang w:eastAsia="en-US"/>
        </w:rPr>
        <w:t xml:space="preserve"> объекты, вх</w:t>
      </w:r>
      <w:r w:rsidR="009C66D1">
        <w:rPr>
          <w:rFonts w:eastAsiaTheme="minorHAnsi"/>
          <w:sz w:val="28"/>
          <w:szCs w:val="28"/>
          <w:lang w:eastAsia="en-US"/>
        </w:rPr>
        <w:t xml:space="preserve">одящие в состав тепловой сети и </w:t>
      </w:r>
      <w:r w:rsidRPr="009C66D1">
        <w:rPr>
          <w:rFonts w:eastAsiaTheme="minorHAnsi"/>
          <w:sz w:val="28"/>
          <w:szCs w:val="28"/>
          <w:lang w:eastAsia="en-US"/>
        </w:rPr>
        <w:t>обеспечивающие передачу тепловой энергии от источника тепловой энергии до</w:t>
      </w:r>
      <w:r w:rsidR="009C66D1">
        <w:rPr>
          <w:rFonts w:eastAsiaTheme="minorHAnsi"/>
          <w:sz w:val="28"/>
          <w:szCs w:val="28"/>
          <w:lang w:eastAsia="en-US"/>
        </w:rPr>
        <w:t xml:space="preserve"> </w:t>
      </w:r>
      <w:proofErr w:type="spellStart"/>
      <w:r w:rsidRPr="009C66D1">
        <w:rPr>
          <w:rFonts w:eastAsiaTheme="minorHAnsi"/>
          <w:sz w:val="28"/>
          <w:szCs w:val="28"/>
          <w:lang w:eastAsia="en-US"/>
        </w:rPr>
        <w:t>теплопотребляющих</w:t>
      </w:r>
      <w:proofErr w:type="spellEnd"/>
      <w:r w:rsidRPr="009C66D1">
        <w:rPr>
          <w:rFonts w:eastAsiaTheme="minorHAnsi"/>
          <w:sz w:val="28"/>
          <w:szCs w:val="28"/>
          <w:lang w:eastAsia="en-US"/>
        </w:rPr>
        <w:t xml:space="preserve"> установок потребителей тепловой энергии</w:t>
      </w:r>
      <w:r w:rsidR="00E438F3">
        <w:rPr>
          <w:rFonts w:eastAsiaTheme="minorHAnsi"/>
          <w:sz w:val="28"/>
          <w:szCs w:val="28"/>
          <w:lang w:eastAsia="en-US"/>
        </w:rPr>
        <w:t>.</w:t>
      </w:r>
    </w:p>
    <w:p w14:paraId="6BB87944" w14:textId="378B289E"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Элемент территориального деления </w:t>
      </w:r>
      <w:r w:rsidR="00523BF3">
        <w:rPr>
          <w:rFonts w:eastAsiaTheme="minorHAnsi"/>
          <w:sz w:val="28"/>
          <w:szCs w:val="28"/>
          <w:lang w:eastAsia="en-US"/>
        </w:rPr>
        <w:t>–</w:t>
      </w:r>
      <w:r w:rsidR="009C66D1">
        <w:rPr>
          <w:rFonts w:eastAsiaTheme="minorHAnsi"/>
          <w:sz w:val="28"/>
          <w:szCs w:val="28"/>
          <w:lang w:eastAsia="en-US"/>
        </w:rPr>
        <w:t xml:space="preserve"> территория поселения, </w:t>
      </w:r>
      <w:r w:rsidRPr="009C66D1">
        <w:rPr>
          <w:rFonts w:eastAsiaTheme="minorHAnsi"/>
          <w:sz w:val="28"/>
          <w:szCs w:val="28"/>
          <w:lang w:eastAsia="en-US"/>
        </w:rPr>
        <w:t>установленная по границам административно</w:t>
      </w:r>
      <w:r w:rsidR="00523BF3">
        <w:rPr>
          <w:rFonts w:eastAsiaTheme="minorHAnsi"/>
          <w:sz w:val="28"/>
          <w:szCs w:val="28"/>
          <w:lang w:eastAsia="en-US"/>
        </w:rPr>
        <w:t>–</w:t>
      </w:r>
      <w:r w:rsidRPr="009C66D1">
        <w:rPr>
          <w:rFonts w:eastAsiaTheme="minorHAnsi"/>
          <w:sz w:val="28"/>
          <w:szCs w:val="28"/>
          <w:lang w:eastAsia="en-US"/>
        </w:rPr>
        <w:t>территориальных единиц</w:t>
      </w:r>
      <w:r w:rsidR="00E438F3">
        <w:rPr>
          <w:rFonts w:eastAsiaTheme="minorHAnsi"/>
          <w:sz w:val="28"/>
          <w:szCs w:val="28"/>
          <w:lang w:eastAsia="en-US"/>
        </w:rPr>
        <w:t>.</w:t>
      </w:r>
    </w:p>
    <w:p w14:paraId="6A733E6B" w14:textId="15435C6B"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Расчетный элемент территориального деления </w:t>
      </w:r>
      <w:r w:rsidR="00523BF3">
        <w:rPr>
          <w:rFonts w:eastAsiaTheme="minorHAnsi"/>
          <w:sz w:val="28"/>
          <w:szCs w:val="28"/>
          <w:lang w:eastAsia="en-US"/>
        </w:rPr>
        <w:t>–</w:t>
      </w:r>
      <w:r w:rsidRPr="009C66D1">
        <w:rPr>
          <w:rFonts w:eastAsiaTheme="minorHAnsi"/>
          <w:sz w:val="28"/>
          <w:szCs w:val="28"/>
          <w:lang w:eastAsia="en-US"/>
        </w:rPr>
        <w:t xml:space="preserve"> территория поселения,</w:t>
      </w:r>
      <w:r w:rsidR="009C66D1">
        <w:rPr>
          <w:rFonts w:eastAsiaTheme="minorHAnsi"/>
          <w:sz w:val="28"/>
          <w:szCs w:val="28"/>
          <w:lang w:eastAsia="en-US"/>
        </w:rPr>
        <w:t xml:space="preserve"> </w:t>
      </w:r>
      <w:r w:rsidRPr="009C66D1">
        <w:rPr>
          <w:rFonts w:eastAsiaTheme="minorHAnsi"/>
          <w:sz w:val="28"/>
          <w:szCs w:val="28"/>
          <w:lang w:eastAsia="en-US"/>
        </w:rPr>
        <w:t>принятая для целей разработки схем</w:t>
      </w:r>
      <w:r w:rsidR="009C66D1">
        <w:rPr>
          <w:rFonts w:eastAsiaTheme="minorHAnsi"/>
          <w:sz w:val="28"/>
          <w:szCs w:val="28"/>
          <w:lang w:eastAsia="en-US"/>
        </w:rPr>
        <w:t xml:space="preserve">ы теплоснабжения в неизменяемых </w:t>
      </w:r>
      <w:r w:rsidRPr="009C66D1">
        <w:rPr>
          <w:rFonts w:eastAsiaTheme="minorHAnsi"/>
          <w:sz w:val="28"/>
          <w:szCs w:val="28"/>
          <w:lang w:eastAsia="en-US"/>
        </w:rPr>
        <w:t>границах на весь срок действия схемы теплоснабжения.</w:t>
      </w:r>
    </w:p>
    <w:p w14:paraId="6A3D8078" w14:textId="0B75D292"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Радиус эффективного теплоснабжения </w:t>
      </w:r>
      <w:r w:rsidR="00523BF3">
        <w:rPr>
          <w:rFonts w:eastAsiaTheme="minorHAnsi"/>
          <w:sz w:val="28"/>
          <w:szCs w:val="28"/>
          <w:lang w:eastAsia="en-US"/>
        </w:rPr>
        <w:t>–</w:t>
      </w:r>
      <w:r w:rsidR="009C66D1">
        <w:rPr>
          <w:rFonts w:eastAsiaTheme="minorHAnsi"/>
          <w:sz w:val="28"/>
          <w:szCs w:val="28"/>
          <w:lang w:eastAsia="en-US"/>
        </w:rPr>
        <w:t xml:space="preserve"> максимальное расстояние от </w:t>
      </w:r>
      <w:proofErr w:type="spellStart"/>
      <w:r w:rsidRPr="009C66D1">
        <w:rPr>
          <w:rFonts w:eastAsiaTheme="minorHAnsi"/>
          <w:sz w:val="28"/>
          <w:szCs w:val="28"/>
          <w:lang w:eastAsia="en-US"/>
        </w:rPr>
        <w:t>теплопотребляющей</w:t>
      </w:r>
      <w:proofErr w:type="spellEnd"/>
      <w:r w:rsidRPr="009C66D1">
        <w:rPr>
          <w:rFonts w:eastAsiaTheme="minorHAnsi"/>
          <w:sz w:val="28"/>
          <w:szCs w:val="28"/>
          <w:lang w:eastAsia="en-US"/>
        </w:rPr>
        <w:t xml:space="preserve"> установки до ближайше</w:t>
      </w:r>
      <w:r w:rsidR="009C66D1">
        <w:rPr>
          <w:rFonts w:eastAsiaTheme="minorHAnsi"/>
          <w:sz w:val="28"/>
          <w:szCs w:val="28"/>
          <w:lang w:eastAsia="en-US"/>
        </w:rPr>
        <w:t xml:space="preserve">го источника тепловой энергии в </w:t>
      </w:r>
      <w:r w:rsidRPr="009C66D1">
        <w:rPr>
          <w:rFonts w:eastAsiaTheme="minorHAnsi"/>
          <w:sz w:val="28"/>
          <w:szCs w:val="28"/>
          <w:lang w:eastAsia="en-US"/>
        </w:rPr>
        <w:t xml:space="preserve">системе теплоснабжения, при </w:t>
      </w:r>
      <w:r w:rsidR="009C66D1">
        <w:rPr>
          <w:rFonts w:eastAsiaTheme="minorHAnsi"/>
          <w:sz w:val="28"/>
          <w:szCs w:val="28"/>
          <w:lang w:eastAsia="en-US"/>
        </w:rPr>
        <w:t xml:space="preserve">превышении которого подключение </w:t>
      </w:r>
      <w:proofErr w:type="spellStart"/>
      <w:r w:rsidRPr="009C66D1">
        <w:rPr>
          <w:rFonts w:eastAsiaTheme="minorHAnsi"/>
          <w:sz w:val="28"/>
          <w:szCs w:val="28"/>
          <w:lang w:eastAsia="en-US"/>
        </w:rPr>
        <w:t>теплопотребляющей</w:t>
      </w:r>
      <w:proofErr w:type="spellEnd"/>
      <w:r w:rsidRPr="009C66D1">
        <w:rPr>
          <w:rFonts w:eastAsiaTheme="minorHAnsi"/>
          <w:sz w:val="28"/>
          <w:szCs w:val="28"/>
          <w:lang w:eastAsia="en-US"/>
        </w:rPr>
        <w:t xml:space="preserve"> установки </w:t>
      </w:r>
      <w:r w:rsidR="009C66D1">
        <w:rPr>
          <w:rFonts w:eastAsiaTheme="minorHAnsi"/>
          <w:sz w:val="28"/>
          <w:szCs w:val="28"/>
          <w:lang w:eastAsia="en-US"/>
        </w:rPr>
        <w:t xml:space="preserve">к данной системе теплоснабжения </w:t>
      </w:r>
      <w:r w:rsidRPr="009C66D1">
        <w:rPr>
          <w:rFonts w:eastAsiaTheme="minorHAnsi"/>
          <w:sz w:val="28"/>
          <w:szCs w:val="28"/>
          <w:lang w:eastAsia="en-US"/>
        </w:rPr>
        <w:t>нецелесообразно по причине увеличени</w:t>
      </w:r>
      <w:r w:rsidR="009C66D1">
        <w:rPr>
          <w:rFonts w:eastAsiaTheme="minorHAnsi"/>
          <w:sz w:val="28"/>
          <w:szCs w:val="28"/>
          <w:lang w:eastAsia="en-US"/>
        </w:rPr>
        <w:t xml:space="preserve">я совокупных расходов в системе </w:t>
      </w:r>
      <w:r w:rsidRPr="009C66D1">
        <w:rPr>
          <w:rFonts w:eastAsiaTheme="minorHAnsi"/>
          <w:sz w:val="28"/>
          <w:szCs w:val="28"/>
          <w:lang w:eastAsia="en-US"/>
        </w:rPr>
        <w:t xml:space="preserve">теплоснабжения </w:t>
      </w:r>
      <w:r w:rsidRPr="009C66D1">
        <w:rPr>
          <w:rFonts w:eastAsiaTheme="minorHAnsi"/>
          <w:i/>
          <w:iCs/>
          <w:sz w:val="28"/>
          <w:szCs w:val="28"/>
          <w:lang w:eastAsia="en-US"/>
        </w:rPr>
        <w:t xml:space="preserve">(источник: Федеральный закон №190 </w:t>
      </w:r>
      <w:r w:rsidR="007236EA">
        <w:rPr>
          <w:rFonts w:eastAsiaTheme="minorHAnsi"/>
          <w:i/>
          <w:iCs/>
          <w:sz w:val="28"/>
          <w:szCs w:val="28"/>
          <w:lang w:eastAsia="en-US"/>
        </w:rPr>
        <w:t>«</w:t>
      </w:r>
      <w:r w:rsidRPr="009C66D1">
        <w:rPr>
          <w:rFonts w:eastAsiaTheme="minorHAnsi"/>
          <w:i/>
          <w:iCs/>
          <w:sz w:val="28"/>
          <w:szCs w:val="28"/>
          <w:lang w:eastAsia="en-US"/>
        </w:rPr>
        <w:t>О теплоснабжении</w:t>
      </w:r>
      <w:r w:rsidR="007236EA">
        <w:rPr>
          <w:rFonts w:eastAsiaTheme="minorHAnsi"/>
          <w:i/>
          <w:iCs/>
          <w:sz w:val="28"/>
          <w:szCs w:val="28"/>
          <w:lang w:eastAsia="en-US"/>
        </w:rPr>
        <w:t>»</w:t>
      </w:r>
      <w:r w:rsidRPr="009C66D1">
        <w:rPr>
          <w:rFonts w:eastAsiaTheme="minorHAnsi"/>
          <w:i/>
          <w:iCs/>
          <w:sz w:val="28"/>
          <w:szCs w:val="28"/>
          <w:lang w:eastAsia="en-US"/>
        </w:rPr>
        <w:t>).</w:t>
      </w:r>
    </w:p>
    <w:p w14:paraId="5C04E20D" w14:textId="4F5990D9" w:rsidR="001E68A5" w:rsidRPr="009C66D1" w:rsidRDefault="00523BF3"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Коэффициент использования</w:t>
      </w:r>
      <w:r w:rsidR="001E68A5" w:rsidRPr="009C66D1">
        <w:rPr>
          <w:rFonts w:eastAsiaTheme="minorHAnsi"/>
          <w:b/>
          <w:bCs/>
          <w:i/>
          <w:iCs/>
          <w:sz w:val="28"/>
          <w:szCs w:val="28"/>
          <w:lang w:eastAsia="en-US"/>
        </w:rPr>
        <w:t xml:space="preserve"> теплоты топлива </w:t>
      </w:r>
      <w:r w:rsidR="009C66D1">
        <w:rPr>
          <w:rFonts w:eastAsiaTheme="minorHAnsi"/>
          <w:sz w:val="28"/>
          <w:szCs w:val="28"/>
          <w:lang w:eastAsia="en-US"/>
        </w:rPr>
        <w:t xml:space="preserve">– показатель </w:t>
      </w:r>
      <w:r w:rsidR="001E68A5" w:rsidRPr="009C66D1">
        <w:rPr>
          <w:rFonts w:eastAsiaTheme="minorHAnsi"/>
          <w:sz w:val="28"/>
          <w:szCs w:val="28"/>
          <w:lang w:eastAsia="en-US"/>
        </w:rPr>
        <w:t>энергетической эффективности каждой зоны действия источника тепловой энергии,</w:t>
      </w:r>
      <w:r w:rsidR="009C66D1">
        <w:rPr>
          <w:rFonts w:eastAsiaTheme="minorHAnsi"/>
          <w:sz w:val="28"/>
          <w:szCs w:val="28"/>
          <w:lang w:eastAsia="en-US"/>
        </w:rPr>
        <w:t xml:space="preserve"> </w:t>
      </w:r>
      <w:r w:rsidR="001E68A5" w:rsidRPr="009C66D1">
        <w:rPr>
          <w:rFonts w:eastAsiaTheme="minorHAnsi"/>
          <w:sz w:val="28"/>
          <w:szCs w:val="28"/>
          <w:lang w:eastAsia="en-US"/>
        </w:rPr>
        <w:t>доля теплоты, содержащейся в топливе, полезно используемой на выработ</w:t>
      </w:r>
      <w:r w:rsidR="009C66D1">
        <w:rPr>
          <w:rFonts w:eastAsiaTheme="minorHAnsi"/>
          <w:sz w:val="28"/>
          <w:szCs w:val="28"/>
          <w:lang w:eastAsia="en-US"/>
        </w:rPr>
        <w:t xml:space="preserve">ку </w:t>
      </w:r>
      <w:r w:rsidR="001E68A5" w:rsidRPr="009C66D1">
        <w:rPr>
          <w:rFonts w:eastAsiaTheme="minorHAnsi"/>
          <w:sz w:val="28"/>
          <w:szCs w:val="28"/>
          <w:lang w:eastAsia="en-US"/>
        </w:rPr>
        <w:t>тепловой энергии (электроэнергии) в котельной (на электростанции).</w:t>
      </w:r>
    </w:p>
    <w:p w14:paraId="1CB31A61" w14:textId="2BFC93E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Материальная характеристика тепловой сети </w:t>
      </w:r>
      <w:r w:rsidR="00523BF3">
        <w:rPr>
          <w:rFonts w:eastAsiaTheme="minorHAnsi"/>
          <w:sz w:val="28"/>
          <w:szCs w:val="28"/>
          <w:lang w:eastAsia="en-US"/>
        </w:rPr>
        <w:t>–</w:t>
      </w:r>
      <w:r w:rsidR="009C66D1">
        <w:rPr>
          <w:rFonts w:eastAsiaTheme="minorHAnsi"/>
          <w:sz w:val="28"/>
          <w:szCs w:val="28"/>
          <w:lang w:eastAsia="en-US"/>
        </w:rPr>
        <w:t xml:space="preserve"> сумма произведений </w:t>
      </w:r>
      <w:r w:rsidRPr="009C66D1">
        <w:rPr>
          <w:rFonts w:eastAsiaTheme="minorHAnsi"/>
          <w:sz w:val="28"/>
          <w:szCs w:val="28"/>
          <w:lang w:eastAsia="en-US"/>
        </w:rPr>
        <w:t>наружных диаметров трубопроводов участков тепловой сети на их длину.</w:t>
      </w:r>
    </w:p>
    <w:p w14:paraId="67F38003" w14:textId="2213790E"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Коэффициент использования установленной тепловой мощности </w:t>
      </w:r>
      <w:r w:rsidR="009C66D1">
        <w:rPr>
          <w:rFonts w:eastAsiaTheme="minorHAnsi"/>
          <w:sz w:val="28"/>
          <w:szCs w:val="28"/>
          <w:lang w:eastAsia="en-US"/>
        </w:rPr>
        <w:t xml:space="preserve">— </w:t>
      </w:r>
      <w:r w:rsidRPr="009C66D1">
        <w:rPr>
          <w:rFonts w:eastAsiaTheme="minorHAnsi"/>
          <w:sz w:val="28"/>
          <w:szCs w:val="28"/>
          <w:lang w:eastAsia="en-US"/>
        </w:rPr>
        <w:t>равен отношению среднеарифметической тепловой мощности к установленной</w:t>
      </w:r>
      <w:r w:rsidR="009C66D1">
        <w:rPr>
          <w:rFonts w:eastAsiaTheme="minorHAnsi"/>
          <w:sz w:val="28"/>
          <w:szCs w:val="28"/>
          <w:lang w:eastAsia="en-US"/>
        </w:rPr>
        <w:t xml:space="preserve"> </w:t>
      </w:r>
      <w:r w:rsidRPr="009C66D1">
        <w:rPr>
          <w:rFonts w:eastAsiaTheme="minorHAnsi"/>
          <w:sz w:val="28"/>
          <w:szCs w:val="28"/>
          <w:lang w:eastAsia="en-US"/>
        </w:rPr>
        <w:t>тепловой мощности котельной за определённый интервал времени.</w:t>
      </w:r>
    </w:p>
    <w:p w14:paraId="29A24030" w14:textId="77777777" w:rsidR="007236EA" w:rsidRDefault="007236EA" w:rsidP="00D8519A">
      <w:pPr>
        <w:autoSpaceDE w:val="0"/>
        <w:autoSpaceDN w:val="0"/>
        <w:adjustRightInd w:val="0"/>
        <w:spacing w:line="360" w:lineRule="auto"/>
        <w:ind w:firstLine="567"/>
        <w:jc w:val="center"/>
        <w:rPr>
          <w:rFonts w:eastAsiaTheme="minorHAnsi"/>
          <w:b/>
          <w:bCs/>
          <w:i/>
          <w:sz w:val="28"/>
          <w:szCs w:val="28"/>
          <w:lang w:eastAsia="en-US"/>
        </w:rPr>
        <w:sectPr w:rsidR="007236EA" w:rsidSect="00523BF3">
          <w:type w:val="nextColumn"/>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EFB453D" w14:textId="06AACCE3" w:rsidR="001E68A5" w:rsidRPr="009C66D1" w:rsidRDefault="00911DE2" w:rsidP="00D8519A">
      <w:pPr>
        <w:autoSpaceDE w:val="0"/>
        <w:autoSpaceDN w:val="0"/>
        <w:adjustRightInd w:val="0"/>
        <w:spacing w:line="360" w:lineRule="auto"/>
        <w:ind w:firstLine="567"/>
        <w:jc w:val="center"/>
        <w:rPr>
          <w:rFonts w:eastAsiaTheme="minorHAnsi"/>
          <w:b/>
          <w:bCs/>
          <w:i/>
          <w:sz w:val="28"/>
          <w:szCs w:val="28"/>
          <w:lang w:eastAsia="en-US"/>
        </w:rPr>
      </w:pPr>
      <w:r>
        <w:rPr>
          <w:rFonts w:eastAsiaTheme="minorHAnsi"/>
          <w:b/>
          <w:bCs/>
          <w:i/>
          <w:sz w:val="28"/>
          <w:szCs w:val="28"/>
          <w:lang w:eastAsia="en-US"/>
        </w:rPr>
        <w:lastRenderedPageBreak/>
        <w:t>Сокращения</w:t>
      </w:r>
    </w:p>
    <w:p w14:paraId="789C03E8"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АСКУЭ – </w:t>
      </w:r>
      <w:r w:rsidRPr="009C66D1">
        <w:rPr>
          <w:rFonts w:eastAsiaTheme="minorHAnsi"/>
          <w:sz w:val="28"/>
          <w:szCs w:val="28"/>
          <w:lang w:eastAsia="en-US"/>
        </w:rPr>
        <w:t>автоматизированная система контроля и учёта энергоресурсов.</w:t>
      </w:r>
    </w:p>
    <w:p w14:paraId="144EE351" w14:textId="06783B19"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АГБМК </w:t>
      </w:r>
      <w:r w:rsidRPr="009C66D1">
        <w:rPr>
          <w:rFonts w:eastAsiaTheme="minorHAnsi"/>
          <w:sz w:val="28"/>
          <w:szCs w:val="28"/>
          <w:lang w:eastAsia="en-US"/>
        </w:rPr>
        <w:t>– автоматическая газовая блочно</w:t>
      </w:r>
      <w:r w:rsidR="00523BF3">
        <w:rPr>
          <w:rFonts w:eastAsiaTheme="minorHAnsi"/>
          <w:sz w:val="28"/>
          <w:szCs w:val="28"/>
          <w:lang w:eastAsia="en-US"/>
        </w:rPr>
        <w:t>-</w:t>
      </w:r>
      <w:r w:rsidRPr="009C66D1">
        <w:rPr>
          <w:rFonts w:eastAsiaTheme="minorHAnsi"/>
          <w:sz w:val="28"/>
          <w:szCs w:val="28"/>
          <w:lang w:eastAsia="en-US"/>
        </w:rPr>
        <w:t>модульная котельная.</w:t>
      </w:r>
    </w:p>
    <w:p w14:paraId="3173583E" w14:textId="39DA9678"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БМК </w:t>
      </w:r>
      <w:r w:rsidRPr="009C66D1">
        <w:rPr>
          <w:rFonts w:eastAsiaTheme="minorHAnsi"/>
          <w:sz w:val="28"/>
          <w:szCs w:val="28"/>
          <w:lang w:eastAsia="en-US"/>
        </w:rPr>
        <w:t>– блочно</w:t>
      </w:r>
      <w:r w:rsidR="00523BF3">
        <w:rPr>
          <w:rFonts w:eastAsiaTheme="minorHAnsi"/>
          <w:sz w:val="28"/>
          <w:szCs w:val="28"/>
          <w:lang w:eastAsia="en-US"/>
        </w:rPr>
        <w:t>-</w:t>
      </w:r>
      <w:r w:rsidRPr="009C66D1">
        <w:rPr>
          <w:rFonts w:eastAsiaTheme="minorHAnsi"/>
          <w:sz w:val="28"/>
          <w:szCs w:val="28"/>
          <w:lang w:eastAsia="en-US"/>
        </w:rPr>
        <w:t>модульная котельная.</w:t>
      </w:r>
    </w:p>
    <w:p w14:paraId="310D16BE"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ВПУ </w:t>
      </w:r>
      <w:r w:rsidRPr="009C66D1">
        <w:rPr>
          <w:rFonts w:eastAsiaTheme="minorHAnsi"/>
          <w:sz w:val="28"/>
          <w:szCs w:val="28"/>
          <w:lang w:eastAsia="en-US"/>
        </w:rPr>
        <w:t>– водоподготовительные установки.</w:t>
      </w:r>
    </w:p>
    <w:p w14:paraId="5E2E5728"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ВЗС </w:t>
      </w:r>
      <w:r w:rsidRPr="009C66D1">
        <w:rPr>
          <w:rFonts w:eastAsiaTheme="minorHAnsi"/>
          <w:sz w:val="28"/>
          <w:szCs w:val="28"/>
          <w:lang w:eastAsia="en-US"/>
        </w:rPr>
        <w:t>– водозаборные сооружения.</w:t>
      </w:r>
    </w:p>
    <w:p w14:paraId="32D27518" w14:textId="2E4CD594"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ВОС </w:t>
      </w:r>
      <w:r w:rsidR="00523BF3">
        <w:rPr>
          <w:rFonts w:eastAsiaTheme="minorHAnsi"/>
          <w:sz w:val="28"/>
          <w:szCs w:val="28"/>
          <w:lang w:eastAsia="en-US"/>
        </w:rPr>
        <w:t>–</w:t>
      </w:r>
      <w:r w:rsidRPr="009C66D1">
        <w:rPr>
          <w:rFonts w:eastAsiaTheme="minorHAnsi"/>
          <w:sz w:val="28"/>
          <w:szCs w:val="28"/>
          <w:lang w:eastAsia="en-US"/>
        </w:rPr>
        <w:t xml:space="preserve"> водоочистные сооружения.</w:t>
      </w:r>
    </w:p>
    <w:p w14:paraId="4EE2F235"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ГВС </w:t>
      </w:r>
      <w:r w:rsidRPr="009C66D1">
        <w:rPr>
          <w:rFonts w:eastAsiaTheme="minorHAnsi"/>
          <w:sz w:val="28"/>
          <w:szCs w:val="28"/>
          <w:lang w:eastAsia="en-US"/>
        </w:rPr>
        <w:t>– система горячего водоснабжения.</w:t>
      </w:r>
    </w:p>
    <w:p w14:paraId="7372C8F2"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ГИС </w:t>
      </w:r>
      <w:r w:rsidRPr="009C66D1">
        <w:rPr>
          <w:rFonts w:eastAsiaTheme="minorHAnsi"/>
          <w:sz w:val="28"/>
          <w:szCs w:val="28"/>
          <w:lang w:eastAsia="en-US"/>
        </w:rPr>
        <w:t>– геоинформационная система.</w:t>
      </w:r>
    </w:p>
    <w:p w14:paraId="1593E91F"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ГП </w:t>
      </w:r>
      <w:r w:rsidRPr="009C66D1">
        <w:rPr>
          <w:rFonts w:eastAsiaTheme="minorHAnsi"/>
          <w:sz w:val="28"/>
          <w:szCs w:val="28"/>
          <w:lang w:eastAsia="en-US"/>
        </w:rPr>
        <w:t>– генеральный план.</w:t>
      </w:r>
    </w:p>
    <w:p w14:paraId="666311D1"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ЗСО </w:t>
      </w:r>
      <w:r w:rsidRPr="009C66D1">
        <w:rPr>
          <w:rFonts w:eastAsiaTheme="minorHAnsi"/>
          <w:sz w:val="28"/>
          <w:szCs w:val="28"/>
          <w:lang w:eastAsia="en-US"/>
        </w:rPr>
        <w:t>– зона санитарной охраны.</w:t>
      </w:r>
    </w:p>
    <w:p w14:paraId="01AF6AAD"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ИТП </w:t>
      </w:r>
      <w:r w:rsidRPr="009C66D1">
        <w:rPr>
          <w:rFonts w:eastAsiaTheme="minorHAnsi"/>
          <w:sz w:val="28"/>
          <w:szCs w:val="28"/>
          <w:lang w:eastAsia="en-US"/>
        </w:rPr>
        <w:t>– индивидуальный тепловой пункт;</w:t>
      </w:r>
    </w:p>
    <w:p w14:paraId="419C29F7" w14:textId="24E3FD5E"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ИЖС </w:t>
      </w:r>
      <w:r w:rsidR="00523BF3">
        <w:rPr>
          <w:rFonts w:eastAsiaTheme="minorHAnsi"/>
          <w:sz w:val="28"/>
          <w:szCs w:val="28"/>
          <w:lang w:eastAsia="en-US"/>
        </w:rPr>
        <w:t>–</w:t>
      </w:r>
      <w:r w:rsidRPr="009C66D1">
        <w:rPr>
          <w:rFonts w:eastAsiaTheme="minorHAnsi"/>
          <w:sz w:val="28"/>
          <w:szCs w:val="28"/>
          <w:lang w:eastAsia="en-US"/>
        </w:rPr>
        <w:t xml:space="preserve"> индивидуальный жилой фонд.</w:t>
      </w:r>
    </w:p>
    <w:p w14:paraId="1F02CEA3" w14:textId="5234111E"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КИП </w:t>
      </w:r>
      <w:r w:rsidRPr="009C66D1">
        <w:rPr>
          <w:rFonts w:eastAsiaTheme="minorHAnsi"/>
          <w:sz w:val="28"/>
          <w:szCs w:val="28"/>
          <w:lang w:eastAsia="en-US"/>
        </w:rPr>
        <w:t>– контрольно</w:t>
      </w:r>
      <w:r w:rsidR="00523BF3">
        <w:rPr>
          <w:rFonts w:eastAsiaTheme="minorHAnsi"/>
          <w:sz w:val="28"/>
          <w:szCs w:val="28"/>
          <w:lang w:eastAsia="en-US"/>
        </w:rPr>
        <w:t>-</w:t>
      </w:r>
      <w:r w:rsidRPr="009C66D1">
        <w:rPr>
          <w:rFonts w:eastAsiaTheme="minorHAnsi"/>
          <w:sz w:val="28"/>
          <w:szCs w:val="28"/>
          <w:lang w:eastAsia="en-US"/>
        </w:rPr>
        <w:t>измерительные приборы.</w:t>
      </w:r>
    </w:p>
    <w:p w14:paraId="49BE0EE4" w14:textId="5876FE83"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КИТТ </w:t>
      </w:r>
      <w:r w:rsidR="00523BF3">
        <w:rPr>
          <w:rFonts w:eastAsiaTheme="minorHAnsi"/>
          <w:sz w:val="28"/>
          <w:szCs w:val="28"/>
          <w:lang w:eastAsia="en-US"/>
        </w:rPr>
        <w:t>–</w:t>
      </w:r>
      <w:r w:rsidRPr="009C66D1">
        <w:rPr>
          <w:rFonts w:eastAsiaTheme="minorHAnsi"/>
          <w:sz w:val="28"/>
          <w:szCs w:val="28"/>
          <w:lang w:eastAsia="en-US"/>
        </w:rPr>
        <w:t xml:space="preserve"> коэффициент использования теплоты топлива.</w:t>
      </w:r>
    </w:p>
    <w:p w14:paraId="1B4E2C34"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КНС </w:t>
      </w:r>
      <w:r w:rsidRPr="009C66D1">
        <w:rPr>
          <w:rFonts w:eastAsiaTheme="minorHAnsi"/>
          <w:sz w:val="28"/>
          <w:szCs w:val="28"/>
          <w:lang w:eastAsia="en-US"/>
        </w:rPr>
        <w:t>– канализационная насосная станция.</w:t>
      </w:r>
    </w:p>
    <w:p w14:paraId="21028588" w14:textId="1D63B97E" w:rsidR="001E68A5" w:rsidRPr="009C66D1" w:rsidRDefault="009C66D1"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КГ.У.Т</w:t>
      </w:r>
      <w:r w:rsidRPr="009C66D1">
        <w:rPr>
          <w:rFonts w:eastAsiaTheme="minorHAnsi"/>
          <w:b/>
          <w:bCs/>
          <w:sz w:val="28"/>
          <w:szCs w:val="28"/>
          <w:lang w:eastAsia="en-US"/>
        </w:rPr>
        <w:t>.</w:t>
      </w:r>
      <w:r w:rsidR="001E68A5" w:rsidRPr="009C66D1">
        <w:rPr>
          <w:rFonts w:eastAsiaTheme="minorHAnsi"/>
          <w:b/>
          <w:bCs/>
          <w:sz w:val="28"/>
          <w:szCs w:val="28"/>
          <w:lang w:eastAsia="en-US"/>
        </w:rPr>
        <w:t xml:space="preserve"> </w:t>
      </w:r>
      <w:r w:rsidR="00523BF3">
        <w:rPr>
          <w:rFonts w:eastAsiaTheme="minorHAnsi"/>
          <w:sz w:val="28"/>
          <w:szCs w:val="28"/>
          <w:lang w:eastAsia="en-US"/>
        </w:rPr>
        <w:t>–</w:t>
      </w:r>
      <w:r w:rsidR="001E68A5" w:rsidRPr="009C66D1">
        <w:rPr>
          <w:rFonts w:eastAsiaTheme="minorHAnsi"/>
          <w:sz w:val="28"/>
          <w:szCs w:val="28"/>
          <w:lang w:eastAsia="en-US"/>
        </w:rPr>
        <w:t xml:space="preserve"> килограмм условного топлива.</w:t>
      </w:r>
    </w:p>
    <w:p w14:paraId="78C9868C"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КОС </w:t>
      </w:r>
      <w:r w:rsidRPr="009C66D1">
        <w:rPr>
          <w:rFonts w:eastAsiaTheme="minorHAnsi"/>
          <w:sz w:val="28"/>
          <w:szCs w:val="28"/>
          <w:lang w:eastAsia="en-US"/>
        </w:rPr>
        <w:t>– канализационные очистные сооружения.</w:t>
      </w:r>
    </w:p>
    <w:p w14:paraId="663BA863"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МКД </w:t>
      </w:r>
      <w:r w:rsidRPr="009C66D1">
        <w:rPr>
          <w:rFonts w:eastAsiaTheme="minorHAnsi"/>
          <w:sz w:val="28"/>
          <w:szCs w:val="28"/>
          <w:lang w:eastAsia="en-US"/>
        </w:rPr>
        <w:t>– многоквартирный жилой дом.</w:t>
      </w:r>
    </w:p>
    <w:p w14:paraId="19B7BDCD"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МО </w:t>
      </w:r>
      <w:r w:rsidRPr="009C66D1">
        <w:rPr>
          <w:rFonts w:eastAsiaTheme="minorHAnsi"/>
          <w:sz w:val="28"/>
          <w:szCs w:val="28"/>
          <w:lang w:eastAsia="en-US"/>
        </w:rPr>
        <w:t>– муниципальное образование.</w:t>
      </w:r>
    </w:p>
    <w:p w14:paraId="38F9212A"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МПВ </w:t>
      </w:r>
      <w:r w:rsidRPr="009C66D1">
        <w:rPr>
          <w:rFonts w:eastAsiaTheme="minorHAnsi"/>
          <w:sz w:val="28"/>
          <w:szCs w:val="28"/>
          <w:lang w:eastAsia="en-US"/>
        </w:rPr>
        <w:t>– месторождение подземных вод.</w:t>
      </w:r>
    </w:p>
    <w:p w14:paraId="487A0ADE" w14:textId="6085FFCC"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НТД </w:t>
      </w:r>
      <w:r w:rsidRPr="009C66D1">
        <w:rPr>
          <w:rFonts w:eastAsiaTheme="minorHAnsi"/>
          <w:sz w:val="28"/>
          <w:szCs w:val="28"/>
          <w:lang w:eastAsia="en-US"/>
        </w:rPr>
        <w:t>– нормативно</w:t>
      </w:r>
      <w:r w:rsidR="00523BF3">
        <w:rPr>
          <w:rFonts w:eastAsiaTheme="minorHAnsi"/>
          <w:sz w:val="28"/>
          <w:szCs w:val="28"/>
          <w:lang w:eastAsia="en-US"/>
        </w:rPr>
        <w:t>–</w:t>
      </w:r>
      <w:r w:rsidRPr="009C66D1">
        <w:rPr>
          <w:rFonts w:eastAsiaTheme="minorHAnsi"/>
          <w:sz w:val="28"/>
          <w:szCs w:val="28"/>
          <w:lang w:eastAsia="en-US"/>
        </w:rPr>
        <w:t>техническая документация.</w:t>
      </w:r>
    </w:p>
    <w:p w14:paraId="0CFFD2D9"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НС </w:t>
      </w:r>
      <w:r w:rsidRPr="009C66D1">
        <w:rPr>
          <w:rFonts w:eastAsiaTheme="minorHAnsi"/>
          <w:sz w:val="28"/>
          <w:szCs w:val="28"/>
          <w:lang w:eastAsia="en-US"/>
        </w:rPr>
        <w:t>– насосная станция;</w:t>
      </w:r>
    </w:p>
    <w:p w14:paraId="4D488D66"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НСП </w:t>
      </w:r>
      <w:r w:rsidRPr="009C66D1">
        <w:rPr>
          <w:rFonts w:eastAsiaTheme="minorHAnsi"/>
          <w:sz w:val="28"/>
          <w:szCs w:val="28"/>
          <w:lang w:eastAsia="en-US"/>
        </w:rPr>
        <w:t>– насосная станция повысительная.</w:t>
      </w:r>
    </w:p>
    <w:p w14:paraId="73654F3A"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НДС </w:t>
      </w:r>
      <w:r w:rsidRPr="009C66D1">
        <w:rPr>
          <w:rFonts w:eastAsiaTheme="minorHAnsi"/>
          <w:sz w:val="28"/>
          <w:szCs w:val="28"/>
          <w:lang w:eastAsia="en-US"/>
        </w:rPr>
        <w:t>– нормативы допустимых сбросов.</w:t>
      </w:r>
    </w:p>
    <w:p w14:paraId="109D67B9"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ПВ </w:t>
      </w:r>
      <w:r w:rsidRPr="009C66D1">
        <w:rPr>
          <w:rFonts w:eastAsiaTheme="minorHAnsi"/>
          <w:sz w:val="28"/>
          <w:szCs w:val="28"/>
          <w:lang w:eastAsia="en-US"/>
        </w:rPr>
        <w:t>– приточная вентиляция.</w:t>
      </w:r>
    </w:p>
    <w:p w14:paraId="01A0DD3B"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ПЗ </w:t>
      </w:r>
      <w:r w:rsidRPr="009C66D1">
        <w:rPr>
          <w:rFonts w:eastAsiaTheme="minorHAnsi"/>
          <w:sz w:val="28"/>
          <w:szCs w:val="28"/>
          <w:lang w:eastAsia="en-US"/>
        </w:rPr>
        <w:t>– пояснительная записка.</w:t>
      </w:r>
    </w:p>
    <w:p w14:paraId="1353DCAE" w14:textId="22BE9194"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ПИР </w:t>
      </w:r>
      <w:r w:rsidRPr="009C66D1">
        <w:rPr>
          <w:rFonts w:eastAsiaTheme="minorHAnsi"/>
          <w:sz w:val="28"/>
          <w:szCs w:val="28"/>
          <w:lang w:eastAsia="en-US"/>
        </w:rPr>
        <w:t>– проектно</w:t>
      </w:r>
      <w:r w:rsidR="00523BF3">
        <w:rPr>
          <w:rFonts w:eastAsiaTheme="minorHAnsi"/>
          <w:sz w:val="28"/>
          <w:szCs w:val="28"/>
          <w:lang w:eastAsia="en-US"/>
        </w:rPr>
        <w:t>-</w:t>
      </w:r>
      <w:r w:rsidRPr="009C66D1">
        <w:rPr>
          <w:rFonts w:eastAsiaTheme="minorHAnsi"/>
          <w:sz w:val="28"/>
          <w:szCs w:val="28"/>
          <w:lang w:eastAsia="en-US"/>
        </w:rPr>
        <w:t>изыскательские работы.</w:t>
      </w:r>
    </w:p>
    <w:p w14:paraId="1345B431" w14:textId="341999BA"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ПНР </w:t>
      </w:r>
      <w:r w:rsidRPr="009C66D1">
        <w:rPr>
          <w:rFonts w:eastAsiaTheme="minorHAnsi"/>
          <w:sz w:val="28"/>
          <w:szCs w:val="28"/>
          <w:lang w:eastAsia="en-US"/>
        </w:rPr>
        <w:t>– пуско</w:t>
      </w:r>
      <w:r w:rsidR="00523BF3">
        <w:rPr>
          <w:rFonts w:eastAsiaTheme="minorHAnsi"/>
          <w:sz w:val="28"/>
          <w:szCs w:val="28"/>
          <w:lang w:eastAsia="en-US"/>
        </w:rPr>
        <w:t>-</w:t>
      </w:r>
      <w:r w:rsidRPr="009C66D1">
        <w:rPr>
          <w:rFonts w:eastAsiaTheme="minorHAnsi"/>
          <w:sz w:val="28"/>
          <w:szCs w:val="28"/>
          <w:lang w:eastAsia="en-US"/>
        </w:rPr>
        <w:t>наладочные работы.</w:t>
      </w:r>
    </w:p>
    <w:p w14:paraId="741E6485"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lastRenderedPageBreak/>
        <w:t xml:space="preserve">РТМ </w:t>
      </w:r>
      <w:r w:rsidRPr="009C66D1">
        <w:rPr>
          <w:rFonts w:eastAsiaTheme="minorHAnsi"/>
          <w:sz w:val="28"/>
          <w:szCs w:val="28"/>
          <w:lang w:eastAsia="en-US"/>
        </w:rPr>
        <w:t>– располагаемая тепловая мощность.</w:t>
      </w:r>
    </w:p>
    <w:p w14:paraId="4D034B06" w14:textId="15C5349F"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РНИ </w:t>
      </w:r>
      <w:r w:rsidRPr="009C66D1">
        <w:rPr>
          <w:rFonts w:eastAsiaTheme="minorHAnsi"/>
          <w:sz w:val="28"/>
          <w:szCs w:val="28"/>
          <w:lang w:eastAsia="en-US"/>
        </w:rPr>
        <w:t>– режимно</w:t>
      </w:r>
      <w:r w:rsidR="00523BF3">
        <w:rPr>
          <w:rFonts w:eastAsiaTheme="minorHAnsi"/>
          <w:sz w:val="28"/>
          <w:szCs w:val="28"/>
          <w:lang w:eastAsia="en-US"/>
        </w:rPr>
        <w:t>-</w:t>
      </w:r>
      <w:r w:rsidRPr="009C66D1">
        <w:rPr>
          <w:rFonts w:eastAsiaTheme="minorHAnsi"/>
          <w:sz w:val="28"/>
          <w:szCs w:val="28"/>
          <w:lang w:eastAsia="en-US"/>
        </w:rPr>
        <w:t>наладочные испытания.</w:t>
      </w:r>
    </w:p>
    <w:p w14:paraId="1261FB6D"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РЧВ </w:t>
      </w:r>
      <w:r w:rsidRPr="009C66D1">
        <w:rPr>
          <w:rFonts w:eastAsiaTheme="minorHAnsi"/>
          <w:sz w:val="28"/>
          <w:szCs w:val="28"/>
          <w:lang w:eastAsia="en-US"/>
        </w:rPr>
        <w:t>– резервуары чистой воды.</w:t>
      </w:r>
    </w:p>
    <w:p w14:paraId="53F73AB2"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РК </w:t>
      </w:r>
      <w:r w:rsidRPr="009C66D1">
        <w:rPr>
          <w:rFonts w:eastAsiaTheme="minorHAnsi"/>
          <w:sz w:val="28"/>
          <w:szCs w:val="28"/>
          <w:lang w:eastAsia="en-US"/>
        </w:rPr>
        <w:t>– районная котельная.</w:t>
      </w:r>
    </w:p>
    <w:p w14:paraId="15D2DA6F" w14:textId="547D7D38" w:rsidR="001E68A5" w:rsidRPr="009C66D1" w:rsidRDefault="001E68A5" w:rsidP="009C66D1">
      <w:pPr>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ТЭР </w:t>
      </w:r>
      <w:r w:rsidRPr="009C66D1">
        <w:rPr>
          <w:rFonts w:eastAsiaTheme="minorHAnsi"/>
          <w:sz w:val="28"/>
          <w:szCs w:val="28"/>
          <w:lang w:eastAsia="en-US"/>
        </w:rPr>
        <w:t>– топливно</w:t>
      </w:r>
      <w:r w:rsidR="00523BF3">
        <w:rPr>
          <w:rFonts w:eastAsiaTheme="minorHAnsi"/>
          <w:sz w:val="28"/>
          <w:szCs w:val="28"/>
          <w:lang w:eastAsia="en-US"/>
        </w:rPr>
        <w:t>-</w:t>
      </w:r>
      <w:r w:rsidRPr="009C66D1">
        <w:rPr>
          <w:rFonts w:eastAsiaTheme="minorHAnsi"/>
          <w:sz w:val="28"/>
          <w:szCs w:val="28"/>
          <w:lang w:eastAsia="en-US"/>
        </w:rPr>
        <w:t>энергетический(</w:t>
      </w:r>
      <w:r w:rsidR="00523BF3">
        <w:rPr>
          <w:rFonts w:eastAsiaTheme="minorHAnsi"/>
          <w:sz w:val="28"/>
          <w:szCs w:val="28"/>
          <w:lang w:eastAsia="en-US"/>
        </w:rPr>
        <w:t>–</w:t>
      </w:r>
      <w:proofErr w:type="spellStart"/>
      <w:r w:rsidRPr="009C66D1">
        <w:rPr>
          <w:rFonts w:eastAsiaTheme="minorHAnsi"/>
          <w:sz w:val="28"/>
          <w:szCs w:val="28"/>
          <w:lang w:eastAsia="en-US"/>
        </w:rPr>
        <w:t>ие</w:t>
      </w:r>
      <w:proofErr w:type="spellEnd"/>
      <w:r w:rsidRPr="009C66D1">
        <w:rPr>
          <w:rFonts w:eastAsiaTheme="minorHAnsi"/>
          <w:sz w:val="28"/>
          <w:szCs w:val="28"/>
          <w:lang w:eastAsia="en-US"/>
        </w:rPr>
        <w:t>) ресурс(</w:t>
      </w:r>
      <w:r w:rsidR="00523BF3">
        <w:rPr>
          <w:rFonts w:eastAsiaTheme="minorHAnsi"/>
          <w:sz w:val="28"/>
          <w:szCs w:val="28"/>
          <w:lang w:eastAsia="en-US"/>
        </w:rPr>
        <w:t>–</w:t>
      </w:r>
      <w:r w:rsidRPr="009C66D1">
        <w:rPr>
          <w:rFonts w:eastAsiaTheme="minorHAnsi"/>
          <w:sz w:val="28"/>
          <w:szCs w:val="28"/>
          <w:lang w:eastAsia="en-US"/>
        </w:rPr>
        <w:t>ы).</w:t>
      </w:r>
    </w:p>
    <w:p w14:paraId="19427115"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ТСО </w:t>
      </w:r>
      <w:r w:rsidRPr="009C66D1">
        <w:rPr>
          <w:rFonts w:eastAsiaTheme="minorHAnsi"/>
          <w:sz w:val="28"/>
          <w:szCs w:val="28"/>
          <w:lang w:eastAsia="en-US"/>
        </w:rPr>
        <w:t>– теплоснабжающая организация.</w:t>
      </w:r>
    </w:p>
    <w:p w14:paraId="24F8FF35"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ТС </w:t>
      </w:r>
      <w:r w:rsidRPr="009C66D1">
        <w:rPr>
          <w:rFonts w:eastAsiaTheme="minorHAnsi"/>
          <w:sz w:val="28"/>
          <w:szCs w:val="28"/>
          <w:lang w:eastAsia="en-US"/>
        </w:rPr>
        <w:t>– тепловые сети.</w:t>
      </w:r>
    </w:p>
    <w:p w14:paraId="7F636027"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ТК </w:t>
      </w:r>
      <w:r w:rsidRPr="009C66D1">
        <w:rPr>
          <w:rFonts w:eastAsiaTheme="minorHAnsi"/>
          <w:sz w:val="28"/>
          <w:szCs w:val="28"/>
          <w:lang w:eastAsia="en-US"/>
        </w:rPr>
        <w:t>– тепловая камера.</w:t>
      </w:r>
    </w:p>
    <w:p w14:paraId="226CB873" w14:textId="58BAF278" w:rsidR="001E68A5" w:rsidRPr="009C66D1" w:rsidRDefault="009C66D1"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Т.У.Т.</w:t>
      </w:r>
      <w:r w:rsidR="001E68A5" w:rsidRPr="009C66D1">
        <w:rPr>
          <w:rFonts w:eastAsiaTheme="minorHAnsi"/>
          <w:b/>
          <w:bCs/>
          <w:i/>
          <w:iCs/>
          <w:sz w:val="28"/>
          <w:szCs w:val="28"/>
          <w:lang w:eastAsia="en-US"/>
        </w:rPr>
        <w:t xml:space="preserve"> </w:t>
      </w:r>
      <w:r w:rsidR="001E68A5" w:rsidRPr="009C66D1">
        <w:rPr>
          <w:rFonts w:eastAsiaTheme="minorHAnsi"/>
          <w:sz w:val="28"/>
          <w:szCs w:val="28"/>
          <w:lang w:eastAsia="en-US"/>
        </w:rPr>
        <w:t>– тонна условного топлива.</w:t>
      </w:r>
    </w:p>
    <w:p w14:paraId="3FECC60E" w14:textId="20C9D894"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УРУТ </w:t>
      </w:r>
      <w:r w:rsidR="00523BF3">
        <w:rPr>
          <w:rFonts w:eastAsiaTheme="minorHAnsi"/>
          <w:sz w:val="28"/>
          <w:szCs w:val="28"/>
          <w:lang w:eastAsia="en-US"/>
        </w:rPr>
        <w:t>–</w:t>
      </w:r>
      <w:r w:rsidRPr="009C66D1">
        <w:rPr>
          <w:rFonts w:eastAsiaTheme="minorHAnsi"/>
          <w:sz w:val="28"/>
          <w:szCs w:val="28"/>
          <w:lang w:eastAsia="en-US"/>
        </w:rPr>
        <w:t xml:space="preserve"> удельный расход условного топлива на 1ГКал выработанного тепла.</w:t>
      </w:r>
    </w:p>
    <w:p w14:paraId="148A876F" w14:textId="35332921" w:rsidR="001E68A5" w:rsidRPr="009C66D1" w:rsidRDefault="001E68A5" w:rsidP="009C66D1">
      <w:pPr>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УТМ </w:t>
      </w:r>
      <w:r w:rsidRPr="009C66D1">
        <w:rPr>
          <w:rFonts w:eastAsiaTheme="minorHAnsi"/>
          <w:sz w:val="28"/>
          <w:szCs w:val="28"/>
          <w:lang w:eastAsia="en-US"/>
        </w:rPr>
        <w:t>– установленная тепловая мощность.</w:t>
      </w:r>
    </w:p>
    <w:p w14:paraId="00C45852"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УРЭ </w:t>
      </w:r>
      <w:r w:rsidRPr="009C66D1">
        <w:rPr>
          <w:rFonts w:eastAsiaTheme="minorHAnsi"/>
          <w:sz w:val="28"/>
          <w:szCs w:val="28"/>
          <w:lang w:eastAsia="en-US"/>
        </w:rPr>
        <w:t>– удельный расход электроэнергии.</w:t>
      </w:r>
    </w:p>
    <w:p w14:paraId="077CF378" w14:textId="104563C0"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ХВС </w:t>
      </w:r>
      <w:r w:rsidR="00523BF3">
        <w:rPr>
          <w:rFonts w:eastAsiaTheme="minorHAnsi"/>
          <w:sz w:val="28"/>
          <w:szCs w:val="28"/>
          <w:lang w:eastAsia="en-US"/>
        </w:rPr>
        <w:t>–</w:t>
      </w:r>
      <w:r w:rsidRPr="009C66D1">
        <w:rPr>
          <w:rFonts w:eastAsiaTheme="minorHAnsi"/>
          <w:sz w:val="28"/>
          <w:szCs w:val="28"/>
          <w:lang w:eastAsia="en-US"/>
        </w:rPr>
        <w:t xml:space="preserve"> система холодного водоснабжения.</w:t>
      </w:r>
    </w:p>
    <w:p w14:paraId="5F95067A"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ХВПО </w:t>
      </w:r>
      <w:r w:rsidRPr="009C66D1">
        <w:rPr>
          <w:rFonts w:eastAsiaTheme="minorHAnsi"/>
          <w:sz w:val="28"/>
          <w:szCs w:val="28"/>
          <w:lang w:eastAsia="en-US"/>
        </w:rPr>
        <w:t xml:space="preserve">– </w:t>
      </w:r>
      <w:proofErr w:type="spellStart"/>
      <w:r w:rsidRPr="009C66D1">
        <w:rPr>
          <w:rFonts w:eastAsiaTheme="minorHAnsi"/>
          <w:sz w:val="28"/>
          <w:szCs w:val="28"/>
          <w:lang w:eastAsia="en-US"/>
        </w:rPr>
        <w:t>химводоподготовка</w:t>
      </w:r>
      <w:proofErr w:type="spellEnd"/>
      <w:r w:rsidRPr="009C66D1">
        <w:rPr>
          <w:rFonts w:eastAsiaTheme="minorHAnsi"/>
          <w:sz w:val="28"/>
          <w:szCs w:val="28"/>
          <w:lang w:eastAsia="en-US"/>
        </w:rPr>
        <w:t>.</w:t>
      </w:r>
    </w:p>
    <w:p w14:paraId="73267163"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ЦСВ </w:t>
      </w:r>
      <w:r w:rsidRPr="009C66D1">
        <w:rPr>
          <w:rFonts w:eastAsiaTheme="minorHAnsi"/>
          <w:sz w:val="28"/>
          <w:szCs w:val="28"/>
          <w:lang w:eastAsia="en-US"/>
        </w:rPr>
        <w:t>– централизованная система водоснабжения.</w:t>
      </w:r>
    </w:p>
    <w:p w14:paraId="24D8DD40"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ЦСВО </w:t>
      </w:r>
      <w:r w:rsidRPr="009C66D1">
        <w:rPr>
          <w:rFonts w:eastAsiaTheme="minorHAnsi"/>
          <w:sz w:val="28"/>
          <w:szCs w:val="28"/>
          <w:lang w:eastAsia="en-US"/>
        </w:rPr>
        <w:t>– централизованная система водоотведения.</w:t>
      </w:r>
    </w:p>
    <w:p w14:paraId="2EACA483"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СЦТ </w:t>
      </w:r>
      <w:r w:rsidRPr="009C66D1">
        <w:rPr>
          <w:rFonts w:eastAsiaTheme="minorHAnsi"/>
          <w:sz w:val="28"/>
          <w:szCs w:val="28"/>
          <w:lang w:eastAsia="en-US"/>
        </w:rPr>
        <w:t>– централизованная система теплоснабжения.</w:t>
      </w:r>
    </w:p>
    <w:p w14:paraId="302FFB46" w14:textId="77777777" w:rsidR="001E68A5" w:rsidRPr="009C66D1" w:rsidRDefault="001E68A5" w:rsidP="009C66D1">
      <w:pPr>
        <w:autoSpaceDE w:val="0"/>
        <w:autoSpaceDN w:val="0"/>
        <w:adjustRightInd w:val="0"/>
        <w:spacing w:line="360" w:lineRule="auto"/>
        <w:ind w:firstLine="567"/>
        <w:jc w:val="both"/>
        <w:rPr>
          <w:rFonts w:eastAsiaTheme="minorHAnsi"/>
          <w:sz w:val="28"/>
          <w:szCs w:val="28"/>
          <w:lang w:eastAsia="en-US"/>
        </w:rPr>
      </w:pPr>
      <w:r w:rsidRPr="009C66D1">
        <w:rPr>
          <w:rFonts w:eastAsiaTheme="minorHAnsi"/>
          <w:b/>
          <w:bCs/>
          <w:i/>
          <w:iCs/>
          <w:sz w:val="28"/>
          <w:szCs w:val="28"/>
          <w:lang w:eastAsia="en-US"/>
        </w:rPr>
        <w:t xml:space="preserve">ЦТП </w:t>
      </w:r>
      <w:r w:rsidRPr="009C66D1">
        <w:rPr>
          <w:rFonts w:eastAsiaTheme="minorHAnsi"/>
          <w:sz w:val="28"/>
          <w:szCs w:val="28"/>
          <w:lang w:eastAsia="en-US"/>
        </w:rPr>
        <w:t>– центральный тепловой пункт.</w:t>
      </w:r>
    </w:p>
    <w:p w14:paraId="06BDB687" w14:textId="3BC7836C" w:rsidR="001E68A5" w:rsidRDefault="001E68A5" w:rsidP="009C66D1">
      <w:pPr>
        <w:spacing w:line="360" w:lineRule="auto"/>
        <w:ind w:firstLine="567"/>
        <w:jc w:val="both"/>
        <w:rPr>
          <w:rStyle w:val="ac"/>
          <w:b/>
          <w:bCs/>
          <w:sz w:val="28"/>
          <w:szCs w:val="28"/>
        </w:rPr>
      </w:pPr>
      <w:r w:rsidRPr="009C66D1">
        <w:rPr>
          <w:rFonts w:eastAsiaTheme="minorHAnsi"/>
          <w:b/>
          <w:bCs/>
          <w:i/>
          <w:iCs/>
          <w:sz w:val="28"/>
          <w:szCs w:val="28"/>
          <w:lang w:eastAsia="en-US"/>
        </w:rPr>
        <w:t xml:space="preserve">ТКО </w:t>
      </w:r>
      <w:r w:rsidRPr="009C66D1">
        <w:rPr>
          <w:rFonts w:eastAsiaTheme="minorHAnsi"/>
          <w:sz w:val="28"/>
          <w:szCs w:val="28"/>
          <w:lang w:eastAsia="en-US"/>
        </w:rPr>
        <w:t>– твердые коммунальные отходы.</w:t>
      </w:r>
    </w:p>
    <w:p w14:paraId="0B1F511A" w14:textId="77777777" w:rsidR="001E68A5" w:rsidRDefault="001E68A5" w:rsidP="00FE4254">
      <w:pPr>
        <w:spacing w:line="276" w:lineRule="auto"/>
        <w:jc w:val="center"/>
        <w:rPr>
          <w:rStyle w:val="ac"/>
          <w:b/>
          <w:bCs/>
          <w:sz w:val="28"/>
          <w:szCs w:val="28"/>
        </w:rPr>
      </w:pPr>
    </w:p>
    <w:p w14:paraId="0725627D" w14:textId="77777777" w:rsidR="009C66D1" w:rsidRDefault="009C66D1" w:rsidP="00FE4254">
      <w:pPr>
        <w:spacing w:line="276" w:lineRule="auto"/>
        <w:jc w:val="center"/>
        <w:rPr>
          <w:rStyle w:val="ac"/>
          <w:b/>
          <w:bCs/>
          <w:sz w:val="28"/>
          <w:szCs w:val="28"/>
        </w:rPr>
      </w:pPr>
    </w:p>
    <w:p w14:paraId="49EF7AB1" w14:textId="77777777" w:rsidR="009C66D1" w:rsidRDefault="009C66D1" w:rsidP="00FE4254">
      <w:pPr>
        <w:spacing w:line="276" w:lineRule="auto"/>
        <w:jc w:val="center"/>
        <w:rPr>
          <w:rStyle w:val="ac"/>
          <w:b/>
          <w:bCs/>
          <w:sz w:val="28"/>
          <w:szCs w:val="28"/>
        </w:rPr>
      </w:pPr>
    </w:p>
    <w:p w14:paraId="03A37819" w14:textId="77777777" w:rsidR="009C66D1" w:rsidRDefault="009C66D1" w:rsidP="00FE4254">
      <w:pPr>
        <w:spacing w:line="276" w:lineRule="auto"/>
        <w:jc w:val="center"/>
        <w:rPr>
          <w:rStyle w:val="ac"/>
          <w:b/>
          <w:bCs/>
          <w:sz w:val="28"/>
          <w:szCs w:val="28"/>
        </w:rPr>
      </w:pPr>
    </w:p>
    <w:p w14:paraId="02A48350" w14:textId="77777777" w:rsidR="009C66D1" w:rsidRDefault="009C66D1" w:rsidP="00FE4254">
      <w:pPr>
        <w:spacing w:line="276" w:lineRule="auto"/>
        <w:jc w:val="center"/>
        <w:rPr>
          <w:rStyle w:val="ac"/>
          <w:b/>
          <w:bCs/>
          <w:sz w:val="28"/>
          <w:szCs w:val="28"/>
        </w:rPr>
      </w:pPr>
    </w:p>
    <w:p w14:paraId="45CCD137" w14:textId="77777777" w:rsidR="009C66D1" w:rsidRDefault="009C66D1" w:rsidP="00FE4254">
      <w:pPr>
        <w:spacing w:line="276" w:lineRule="auto"/>
        <w:jc w:val="center"/>
        <w:rPr>
          <w:rStyle w:val="ac"/>
          <w:b/>
          <w:bCs/>
          <w:sz w:val="28"/>
          <w:szCs w:val="28"/>
        </w:rPr>
      </w:pPr>
    </w:p>
    <w:p w14:paraId="6A923447" w14:textId="77777777" w:rsidR="009C66D1" w:rsidRDefault="009C66D1" w:rsidP="00FE4254">
      <w:pPr>
        <w:spacing w:line="276" w:lineRule="auto"/>
        <w:jc w:val="center"/>
        <w:rPr>
          <w:rStyle w:val="ac"/>
          <w:b/>
          <w:bCs/>
          <w:sz w:val="28"/>
          <w:szCs w:val="28"/>
        </w:rPr>
      </w:pPr>
    </w:p>
    <w:p w14:paraId="72D8EA9F" w14:textId="77777777" w:rsidR="009C66D1" w:rsidRDefault="009C66D1" w:rsidP="00FE4254">
      <w:pPr>
        <w:spacing w:line="276" w:lineRule="auto"/>
        <w:jc w:val="center"/>
        <w:rPr>
          <w:rStyle w:val="ac"/>
          <w:b/>
          <w:bCs/>
          <w:sz w:val="28"/>
          <w:szCs w:val="28"/>
        </w:rPr>
      </w:pPr>
    </w:p>
    <w:p w14:paraId="54D548AF" w14:textId="77777777" w:rsidR="009C66D1" w:rsidRDefault="009C66D1" w:rsidP="00FE4254">
      <w:pPr>
        <w:spacing w:line="276" w:lineRule="auto"/>
        <w:jc w:val="center"/>
        <w:rPr>
          <w:rStyle w:val="ac"/>
          <w:b/>
          <w:bCs/>
          <w:sz w:val="28"/>
          <w:szCs w:val="28"/>
        </w:rPr>
      </w:pPr>
    </w:p>
    <w:p w14:paraId="1BEE5609" w14:textId="77777777" w:rsidR="00E856BE" w:rsidRDefault="00E856BE" w:rsidP="00FE4254">
      <w:pPr>
        <w:spacing w:line="276" w:lineRule="auto"/>
        <w:jc w:val="center"/>
        <w:rPr>
          <w:rStyle w:val="ac"/>
          <w:b/>
          <w:bCs/>
          <w:sz w:val="28"/>
          <w:szCs w:val="28"/>
        </w:rPr>
        <w:sectPr w:rsidR="00E856BE" w:rsidSect="007236EA">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993C2B7" w14:textId="0B10BB4E" w:rsidR="00625B4E" w:rsidRDefault="00625B4E" w:rsidP="00523BF3">
      <w:pPr>
        <w:spacing w:after="240" w:line="276" w:lineRule="auto"/>
        <w:jc w:val="center"/>
        <w:rPr>
          <w:rStyle w:val="ac"/>
          <w:b/>
          <w:bCs/>
          <w:sz w:val="28"/>
          <w:szCs w:val="28"/>
        </w:rPr>
      </w:pPr>
      <w:r>
        <w:rPr>
          <w:rStyle w:val="ac"/>
          <w:b/>
          <w:bCs/>
          <w:sz w:val="28"/>
          <w:szCs w:val="28"/>
        </w:rPr>
        <w:lastRenderedPageBreak/>
        <w:t>ВВЕДЕНИЕ</w:t>
      </w:r>
    </w:p>
    <w:p w14:paraId="54A1A3D9" w14:textId="08BBE9D5" w:rsidR="00625B4E" w:rsidRDefault="00625B4E" w:rsidP="00F25089">
      <w:pPr>
        <w:spacing w:line="360" w:lineRule="auto"/>
        <w:ind w:firstLine="709"/>
        <w:jc w:val="both"/>
      </w:pPr>
      <w:r>
        <w:rPr>
          <w:sz w:val="28"/>
          <w:szCs w:val="28"/>
        </w:rPr>
        <w:t xml:space="preserve"> Программа комплексного развития систем коммунальной инфраструктуры </w:t>
      </w:r>
      <w:r w:rsidR="00C14119">
        <w:rPr>
          <w:sz w:val="28"/>
          <w:szCs w:val="28"/>
        </w:rPr>
        <w:t>сельского</w:t>
      </w:r>
      <w:r w:rsidR="00523FBC">
        <w:rPr>
          <w:sz w:val="28"/>
          <w:szCs w:val="28"/>
        </w:rPr>
        <w:t xml:space="preserve"> поселения</w:t>
      </w:r>
      <w:r w:rsidR="009F5285">
        <w:rPr>
          <w:sz w:val="28"/>
          <w:szCs w:val="28"/>
        </w:rPr>
        <w:t xml:space="preserve"> </w:t>
      </w:r>
      <w:proofErr w:type="spellStart"/>
      <w:r w:rsidR="00CB6E92">
        <w:rPr>
          <w:sz w:val="28"/>
          <w:szCs w:val="28"/>
        </w:rPr>
        <w:t>Сарма</w:t>
      </w:r>
      <w:r w:rsidR="009F5285">
        <w:rPr>
          <w:sz w:val="28"/>
          <w:szCs w:val="28"/>
        </w:rPr>
        <w:t>ково</w:t>
      </w:r>
      <w:proofErr w:type="spellEnd"/>
      <w:r w:rsidR="00523FBC">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Pr>
          <w:sz w:val="28"/>
          <w:szCs w:val="28"/>
        </w:rPr>
        <w:t xml:space="preserve">на </w:t>
      </w:r>
      <w:r w:rsidR="00D1177A">
        <w:rPr>
          <w:sz w:val="28"/>
          <w:szCs w:val="28"/>
        </w:rPr>
        <w:t>202</w:t>
      </w:r>
      <w:r w:rsidR="00C14119">
        <w:rPr>
          <w:sz w:val="28"/>
          <w:szCs w:val="28"/>
        </w:rPr>
        <w:t>4</w:t>
      </w:r>
      <w:r w:rsidR="007236EA">
        <w:rPr>
          <w:sz w:val="28"/>
          <w:szCs w:val="28"/>
        </w:rPr>
        <w:t>-</w:t>
      </w:r>
      <w:r w:rsidR="00BD25A3" w:rsidRPr="00366362">
        <w:rPr>
          <w:sz w:val="28"/>
          <w:szCs w:val="28"/>
        </w:rPr>
        <w:t>20</w:t>
      </w:r>
      <w:r w:rsidR="00CA36A5">
        <w:rPr>
          <w:sz w:val="28"/>
          <w:szCs w:val="28"/>
        </w:rPr>
        <w:t>40</w:t>
      </w:r>
      <w:r w:rsidRPr="00366362">
        <w:rPr>
          <w:sz w:val="28"/>
          <w:szCs w:val="28"/>
        </w:rPr>
        <w:t xml:space="preserve"> годы</w:t>
      </w:r>
      <w:r>
        <w:rPr>
          <w:sz w:val="28"/>
          <w:szCs w:val="28"/>
        </w:rPr>
        <w:t xml:space="preserve"> (далее </w:t>
      </w:r>
      <w:r w:rsidR="00523BF3">
        <w:rPr>
          <w:sz w:val="28"/>
          <w:szCs w:val="28"/>
        </w:rPr>
        <w:t>–</w:t>
      </w:r>
      <w:r>
        <w:rPr>
          <w:sz w:val="28"/>
          <w:szCs w:val="28"/>
        </w:rPr>
        <w:t xml:space="preserve"> Программа) разработана на основании следующих документов:</w:t>
      </w:r>
    </w:p>
    <w:p w14:paraId="179BEDCE" w14:textId="6CD4D7CD"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Градостроительный кодекс Российской Федерации;</w:t>
      </w:r>
    </w:p>
    <w:p w14:paraId="53FEB7E6" w14:textId="7B7B0C74"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 xml:space="preserve">Приказ Минрегиона РФ от 06.05.2011 № 204 </w:t>
      </w:r>
      <w:r>
        <w:rPr>
          <w:rFonts w:eastAsia="Calibri"/>
          <w:sz w:val="28"/>
          <w:szCs w:val="28"/>
        </w:rPr>
        <w:t>«</w:t>
      </w:r>
      <w:r w:rsidR="001D4B39" w:rsidRPr="004911D5">
        <w:rPr>
          <w:rFonts w:eastAsia="Calibri"/>
          <w:sz w:val="28"/>
          <w:szCs w:val="28"/>
        </w:rPr>
        <w:t>О разработке программ комплексного развития систем коммунальной инфраструктуры муниципальных образований</w:t>
      </w:r>
      <w:r>
        <w:rPr>
          <w:rFonts w:eastAsia="Calibri"/>
          <w:sz w:val="28"/>
          <w:szCs w:val="28"/>
        </w:rPr>
        <w:t>»</w:t>
      </w:r>
      <w:r w:rsidR="001D4B39" w:rsidRPr="004911D5">
        <w:rPr>
          <w:rFonts w:eastAsia="Calibri"/>
          <w:sz w:val="28"/>
          <w:szCs w:val="28"/>
        </w:rPr>
        <w:t>;</w:t>
      </w:r>
    </w:p>
    <w:p w14:paraId="6DE1D801" w14:textId="2471888F"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Постановление Правительства Российской Федерации от 14.06.2013</w:t>
      </w:r>
      <w:r>
        <w:rPr>
          <w:rFonts w:eastAsia="Calibri"/>
          <w:sz w:val="28"/>
          <w:szCs w:val="28"/>
        </w:rPr>
        <w:t>г.</w:t>
      </w:r>
      <w:r w:rsidR="001D4B39" w:rsidRPr="004911D5">
        <w:rPr>
          <w:rFonts w:eastAsia="Calibri"/>
          <w:sz w:val="28"/>
          <w:szCs w:val="28"/>
        </w:rPr>
        <w:t xml:space="preserve"> № 502 </w:t>
      </w:r>
      <w:r>
        <w:rPr>
          <w:rFonts w:eastAsia="Calibri"/>
          <w:sz w:val="28"/>
          <w:szCs w:val="28"/>
        </w:rPr>
        <w:t>«</w:t>
      </w:r>
      <w:r w:rsidR="001D4B39" w:rsidRPr="004911D5">
        <w:rPr>
          <w:rFonts w:eastAsia="Calibri"/>
          <w:sz w:val="28"/>
          <w:szCs w:val="28"/>
        </w:rPr>
        <w:t>Об утверждении требований к программам комплексного развития систем коммунальной инфраструктуры поселений, городских округов</w:t>
      </w:r>
      <w:r>
        <w:rPr>
          <w:rFonts w:eastAsia="Calibri"/>
          <w:sz w:val="28"/>
          <w:szCs w:val="28"/>
        </w:rPr>
        <w:t>»</w:t>
      </w:r>
      <w:r w:rsidR="001D4B39" w:rsidRPr="004911D5">
        <w:rPr>
          <w:rFonts w:eastAsia="Calibri"/>
          <w:sz w:val="28"/>
          <w:szCs w:val="28"/>
        </w:rPr>
        <w:t>;</w:t>
      </w:r>
    </w:p>
    <w:p w14:paraId="0C289C52" w14:textId="54994DE1"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Приказ Госстроя от 01</w:t>
      </w:r>
      <w:r w:rsidR="001D4B39">
        <w:rPr>
          <w:rFonts w:eastAsia="Calibri"/>
          <w:sz w:val="28"/>
          <w:szCs w:val="28"/>
        </w:rPr>
        <w:t xml:space="preserve">.10.2013 № 359/ГС </w:t>
      </w:r>
      <w:r>
        <w:rPr>
          <w:rFonts w:eastAsia="Calibri"/>
          <w:sz w:val="28"/>
          <w:szCs w:val="28"/>
        </w:rPr>
        <w:t>«</w:t>
      </w:r>
      <w:r w:rsidR="001D4B39" w:rsidRPr="004911D5">
        <w:rPr>
          <w:rFonts w:eastAsia="Calibri"/>
          <w:sz w:val="28"/>
          <w:szCs w:val="28"/>
        </w:rPr>
        <w: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Pr>
          <w:rFonts w:eastAsia="Calibri"/>
          <w:sz w:val="28"/>
          <w:szCs w:val="28"/>
        </w:rPr>
        <w:t>»</w:t>
      </w:r>
      <w:r w:rsidR="001D4B39" w:rsidRPr="004911D5">
        <w:rPr>
          <w:rFonts w:eastAsia="Calibri"/>
          <w:sz w:val="28"/>
          <w:szCs w:val="28"/>
        </w:rPr>
        <w:t>;</w:t>
      </w:r>
    </w:p>
    <w:p w14:paraId="15BB90E0" w14:textId="66123D1E"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23.11.2004 г. № 261</w:t>
      </w:r>
      <w:r w:rsidR="001D4B39">
        <w:rPr>
          <w:rFonts w:eastAsia="Calibri"/>
          <w:sz w:val="28"/>
          <w:szCs w:val="28"/>
        </w:rPr>
        <w:t>–</w:t>
      </w:r>
      <w:r w:rsidR="001D4B39" w:rsidRPr="004911D5">
        <w:rPr>
          <w:rFonts w:eastAsia="Calibri"/>
          <w:sz w:val="28"/>
          <w:szCs w:val="28"/>
        </w:rPr>
        <w:t xml:space="preserve"> ФЗ</w:t>
      </w:r>
      <w:r w:rsidR="001D4B39">
        <w:rPr>
          <w:rFonts w:eastAsia="Calibri"/>
          <w:sz w:val="28"/>
          <w:szCs w:val="28"/>
        </w:rPr>
        <w:t xml:space="preserve"> (ред. от 11.06.2021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Об энергоснабжен</w:t>
      </w:r>
      <w:r w:rsidR="001D4B39">
        <w:rPr>
          <w:rFonts w:eastAsia="Calibri"/>
          <w:sz w:val="28"/>
          <w:szCs w:val="28"/>
        </w:rPr>
        <w:t xml:space="preserve">ии и о повышении энергетической </w:t>
      </w:r>
      <w:r w:rsidR="001D4B39" w:rsidRPr="004911D5">
        <w:rPr>
          <w:rFonts w:eastAsia="Calibri"/>
          <w:sz w:val="28"/>
          <w:szCs w:val="28"/>
        </w:rPr>
        <w:t>эффективности, и о внесении изменений в отдельные законодательные акты Российской Федерации</w:t>
      </w:r>
      <w:r>
        <w:rPr>
          <w:rFonts w:eastAsia="Calibri"/>
          <w:sz w:val="28"/>
          <w:szCs w:val="28"/>
        </w:rPr>
        <w:t>»</w:t>
      </w:r>
      <w:r w:rsidR="001D4B39" w:rsidRPr="004911D5">
        <w:rPr>
          <w:rFonts w:eastAsia="Calibri"/>
          <w:sz w:val="28"/>
          <w:szCs w:val="28"/>
        </w:rPr>
        <w:t>;</w:t>
      </w:r>
    </w:p>
    <w:p w14:paraId="57B1A03D" w14:textId="77964549"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911DE2">
        <w:rPr>
          <w:rFonts w:eastAsia="Calibri"/>
          <w:sz w:val="28"/>
          <w:szCs w:val="28"/>
        </w:rPr>
        <w:t>«</w:t>
      </w:r>
      <w:r w:rsidR="001D4B39" w:rsidRPr="004911D5">
        <w:rPr>
          <w:rFonts w:eastAsia="Calibri"/>
          <w:sz w:val="28"/>
          <w:szCs w:val="28"/>
        </w:rPr>
        <w:t>Методические рекомендации по разработке программ комплексного развития систем коммунальной инфраструктуры муниципальных образований</w:t>
      </w:r>
      <w:r>
        <w:rPr>
          <w:rFonts w:eastAsia="Calibri"/>
          <w:sz w:val="28"/>
          <w:szCs w:val="28"/>
        </w:rPr>
        <w:t>»</w:t>
      </w:r>
      <w:r w:rsidR="001D4B39" w:rsidRPr="004911D5">
        <w:rPr>
          <w:rFonts w:eastAsia="Calibri"/>
          <w:sz w:val="28"/>
          <w:szCs w:val="28"/>
        </w:rPr>
        <w:t>, утвержденные Приказом Министерства регионального развития РФ №204 от 06.05.2011г.;</w:t>
      </w:r>
    </w:p>
    <w:p w14:paraId="545D2D35" w14:textId="72248248"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911DE2">
        <w:rPr>
          <w:rFonts w:eastAsia="Calibri"/>
          <w:sz w:val="28"/>
          <w:szCs w:val="28"/>
        </w:rPr>
        <w:t>«</w:t>
      </w:r>
      <w:r w:rsidR="001D4B39" w:rsidRPr="004911D5">
        <w:rPr>
          <w:rFonts w:eastAsia="Calibri"/>
          <w:sz w:val="28"/>
          <w:szCs w:val="28"/>
        </w:rPr>
        <w:t>Методика проведения мониторинга выполнения производственных и инвестиционных программ организаций коммунального комплекса</w:t>
      </w:r>
      <w:r>
        <w:rPr>
          <w:rFonts w:eastAsia="Calibri"/>
          <w:sz w:val="28"/>
          <w:szCs w:val="28"/>
        </w:rPr>
        <w:t>»</w:t>
      </w:r>
      <w:r w:rsidR="001D4B39" w:rsidRPr="004911D5">
        <w:rPr>
          <w:rFonts w:eastAsia="Calibri"/>
          <w:sz w:val="28"/>
          <w:szCs w:val="28"/>
        </w:rPr>
        <w:t xml:space="preserve"> №48 от 14.04.2008г.;</w:t>
      </w:r>
    </w:p>
    <w:p w14:paraId="159C3D6C" w14:textId="3D7D17FD"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10.01.2002</w:t>
      </w:r>
      <w:r>
        <w:rPr>
          <w:rFonts w:eastAsia="Calibri"/>
          <w:sz w:val="28"/>
          <w:szCs w:val="28"/>
        </w:rPr>
        <w:t>г.</w:t>
      </w:r>
      <w:r w:rsidR="001D4B39" w:rsidRPr="004911D5">
        <w:rPr>
          <w:rFonts w:eastAsia="Calibri"/>
          <w:sz w:val="28"/>
          <w:szCs w:val="28"/>
        </w:rPr>
        <w:t xml:space="preserve"> № 7</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w:t>
      </w:r>
      <w:r>
        <w:rPr>
          <w:rFonts w:eastAsia="Calibri"/>
          <w:sz w:val="28"/>
          <w:szCs w:val="28"/>
        </w:rPr>
        <w:t>0</w:t>
      </w:r>
      <w:r w:rsidR="001D4B39">
        <w:rPr>
          <w:rFonts w:eastAsia="Calibri"/>
          <w:sz w:val="28"/>
          <w:szCs w:val="28"/>
        </w:rPr>
        <w:t>2.07.2021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Об охране окружающей среды</w:t>
      </w:r>
      <w:r>
        <w:rPr>
          <w:rFonts w:eastAsia="Calibri"/>
          <w:sz w:val="28"/>
          <w:szCs w:val="28"/>
        </w:rPr>
        <w:t>»</w:t>
      </w:r>
      <w:r w:rsidR="001D4B39" w:rsidRPr="004911D5">
        <w:rPr>
          <w:rFonts w:eastAsia="Calibri"/>
          <w:sz w:val="28"/>
          <w:szCs w:val="28"/>
        </w:rPr>
        <w:t>;</w:t>
      </w:r>
    </w:p>
    <w:p w14:paraId="25ED12AE" w14:textId="64342EBF"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26.03.2003</w:t>
      </w:r>
      <w:r>
        <w:rPr>
          <w:rFonts w:eastAsia="Calibri"/>
          <w:sz w:val="28"/>
          <w:szCs w:val="28"/>
        </w:rPr>
        <w:t>г.</w:t>
      </w:r>
      <w:r w:rsidR="001D4B39" w:rsidRPr="004911D5">
        <w:rPr>
          <w:rFonts w:eastAsia="Calibri"/>
          <w:sz w:val="28"/>
          <w:szCs w:val="28"/>
        </w:rPr>
        <w:t xml:space="preserve"> № 35</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11.06.2021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Об электроэнергетике</w:t>
      </w:r>
      <w:r>
        <w:rPr>
          <w:rFonts w:eastAsia="Calibri"/>
          <w:sz w:val="28"/>
          <w:szCs w:val="28"/>
        </w:rPr>
        <w:t>»</w:t>
      </w:r>
      <w:r w:rsidR="001D4B39" w:rsidRPr="004911D5">
        <w:rPr>
          <w:rFonts w:eastAsia="Calibri"/>
          <w:sz w:val="28"/>
          <w:szCs w:val="28"/>
        </w:rPr>
        <w:t>;</w:t>
      </w:r>
    </w:p>
    <w:p w14:paraId="12F26AC4" w14:textId="3CD3EADE"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lastRenderedPageBreak/>
        <w:t>– </w:t>
      </w:r>
      <w:r w:rsidR="001D4B39" w:rsidRPr="004911D5">
        <w:rPr>
          <w:rFonts w:eastAsia="Calibri"/>
          <w:sz w:val="28"/>
          <w:szCs w:val="28"/>
        </w:rPr>
        <w:t>Федеральный закон от 31.03.1999</w:t>
      </w:r>
      <w:r>
        <w:rPr>
          <w:rFonts w:eastAsia="Calibri"/>
          <w:sz w:val="28"/>
          <w:szCs w:val="28"/>
        </w:rPr>
        <w:t>г.</w:t>
      </w:r>
      <w:r w:rsidR="001D4B39" w:rsidRPr="004911D5">
        <w:rPr>
          <w:rFonts w:eastAsia="Calibri"/>
          <w:sz w:val="28"/>
          <w:szCs w:val="28"/>
        </w:rPr>
        <w:t xml:space="preserve"> № 69</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11.06.2021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 газоснабжении в Российской Федерации</w:t>
      </w:r>
      <w:r>
        <w:rPr>
          <w:rFonts w:eastAsia="Calibri"/>
          <w:sz w:val="28"/>
          <w:szCs w:val="28"/>
        </w:rPr>
        <w:t>»</w:t>
      </w:r>
      <w:r w:rsidR="001D4B39" w:rsidRPr="004911D5">
        <w:rPr>
          <w:rFonts w:eastAsia="Calibri"/>
          <w:sz w:val="28"/>
          <w:szCs w:val="28"/>
        </w:rPr>
        <w:t>;</w:t>
      </w:r>
    </w:p>
    <w:p w14:paraId="78F6949A" w14:textId="087BE5A4"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24.06.1998</w:t>
      </w:r>
      <w:r>
        <w:rPr>
          <w:rFonts w:eastAsia="Calibri"/>
          <w:sz w:val="28"/>
          <w:szCs w:val="28"/>
        </w:rPr>
        <w:t>г.</w:t>
      </w:r>
      <w:r w:rsidR="001D4B39" w:rsidRPr="004911D5">
        <w:rPr>
          <w:rFonts w:eastAsia="Calibri"/>
          <w:sz w:val="28"/>
          <w:szCs w:val="28"/>
        </w:rPr>
        <w:t xml:space="preserve"> № 89</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w:t>
      </w:r>
      <w:r>
        <w:rPr>
          <w:rFonts w:eastAsia="Calibri"/>
          <w:sz w:val="28"/>
          <w:szCs w:val="28"/>
        </w:rPr>
        <w:t>0</w:t>
      </w:r>
      <w:r w:rsidR="001D4B39">
        <w:rPr>
          <w:rFonts w:eastAsia="Calibri"/>
          <w:sz w:val="28"/>
          <w:szCs w:val="28"/>
        </w:rPr>
        <w:t>2.07.2021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Об отходах производства и потребления</w:t>
      </w:r>
      <w:r>
        <w:rPr>
          <w:rFonts w:eastAsia="Calibri"/>
          <w:sz w:val="28"/>
          <w:szCs w:val="28"/>
        </w:rPr>
        <w:t>»</w:t>
      </w:r>
      <w:r w:rsidR="001D4B39" w:rsidRPr="004911D5">
        <w:rPr>
          <w:rFonts w:eastAsia="Calibri"/>
          <w:sz w:val="28"/>
          <w:szCs w:val="28"/>
        </w:rPr>
        <w:t>;</w:t>
      </w:r>
    </w:p>
    <w:p w14:paraId="26AFC904" w14:textId="663810E3"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27.07.2010</w:t>
      </w:r>
      <w:r>
        <w:rPr>
          <w:rFonts w:eastAsia="Calibri"/>
          <w:sz w:val="28"/>
          <w:szCs w:val="28"/>
        </w:rPr>
        <w:t>г.</w:t>
      </w:r>
      <w:r w:rsidR="001D4B39" w:rsidRPr="004911D5">
        <w:rPr>
          <w:rFonts w:eastAsia="Calibri"/>
          <w:sz w:val="28"/>
          <w:szCs w:val="28"/>
        </w:rPr>
        <w:t xml:space="preserve"> № 190</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w:t>
      </w:r>
      <w:r>
        <w:rPr>
          <w:rFonts w:eastAsia="Calibri"/>
          <w:sz w:val="28"/>
          <w:szCs w:val="28"/>
        </w:rPr>
        <w:t>0</w:t>
      </w:r>
      <w:r w:rsidR="001D4B39">
        <w:rPr>
          <w:rFonts w:eastAsia="Calibri"/>
          <w:sz w:val="28"/>
          <w:szCs w:val="28"/>
        </w:rPr>
        <w:t>2.07.2021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 теплоснабжении</w:t>
      </w:r>
      <w:r>
        <w:rPr>
          <w:rFonts w:eastAsia="Calibri"/>
          <w:sz w:val="28"/>
          <w:szCs w:val="28"/>
        </w:rPr>
        <w:t>»</w:t>
      </w:r>
      <w:r w:rsidR="001D4B39" w:rsidRPr="004911D5">
        <w:rPr>
          <w:rFonts w:eastAsia="Calibri"/>
          <w:sz w:val="28"/>
          <w:szCs w:val="28"/>
        </w:rPr>
        <w:t>;</w:t>
      </w:r>
    </w:p>
    <w:p w14:paraId="40BF55AD" w14:textId="4CEEB127"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07.12.2011</w:t>
      </w:r>
      <w:r>
        <w:rPr>
          <w:rFonts w:eastAsia="Calibri"/>
          <w:sz w:val="28"/>
          <w:szCs w:val="28"/>
        </w:rPr>
        <w:t>г.</w:t>
      </w:r>
      <w:r w:rsidR="001D4B39" w:rsidRPr="004911D5">
        <w:rPr>
          <w:rFonts w:eastAsia="Calibri"/>
          <w:sz w:val="28"/>
          <w:szCs w:val="28"/>
        </w:rPr>
        <w:t xml:space="preserve"> № 416</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w:t>
      </w:r>
      <w:r>
        <w:rPr>
          <w:rFonts w:eastAsia="Calibri"/>
          <w:sz w:val="28"/>
          <w:szCs w:val="28"/>
        </w:rPr>
        <w:t>0</w:t>
      </w:r>
      <w:r w:rsidR="001D4B39">
        <w:rPr>
          <w:rFonts w:eastAsia="Calibri"/>
          <w:sz w:val="28"/>
          <w:szCs w:val="28"/>
        </w:rPr>
        <w:t>1.07.2021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 водоснабжении и водоотведении</w:t>
      </w:r>
      <w:r>
        <w:rPr>
          <w:rFonts w:eastAsia="Calibri"/>
          <w:sz w:val="28"/>
          <w:szCs w:val="28"/>
        </w:rPr>
        <w:t>»</w:t>
      </w:r>
      <w:r w:rsidR="001D4B39" w:rsidRPr="004911D5">
        <w:rPr>
          <w:rFonts w:eastAsia="Calibri"/>
          <w:sz w:val="28"/>
          <w:szCs w:val="28"/>
        </w:rPr>
        <w:t>;</w:t>
      </w:r>
    </w:p>
    <w:p w14:paraId="0746A2AC" w14:textId="695CF14A"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Федеральный закон от 23.11.2009</w:t>
      </w:r>
      <w:r>
        <w:rPr>
          <w:rFonts w:eastAsia="Calibri"/>
          <w:sz w:val="28"/>
          <w:szCs w:val="28"/>
        </w:rPr>
        <w:t>г.</w:t>
      </w:r>
      <w:r w:rsidR="001D4B39" w:rsidRPr="004911D5">
        <w:rPr>
          <w:rFonts w:eastAsia="Calibri"/>
          <w:sz w:val="28"/>
          <w:szCs w:val="28"/>
        </w:rPr>
        <w:t xml:space="preserve"> № 261</w:t>
      </w:r>
      <w:r>
        <w:rPr>
          <w:rFonts w:eastAsia="Calibri"/>
          <w:sz w:val="28"/>
          <w:szCs w:val="28"/>
        </w:rPr>
        <w:t>-</w:t>
      </w:r>
      <w:r w:rsidR="001D4B39" w:rsidRPr="004911D5">
        <w:rPr>
          <w:rFonts w:eastAsia="Calibri"/>
          <w:sz w:val="28"/>
          <w:szCs w:val="28"/>
        </w:rPr>
        <w:t>ФЗ</w:t>
      </w:r>
      <w:r w:rsidR="001D4B39">
        <w:rPr>
          <w:rFonts w:eastAsia="Calibri"/>
          <w:sz w:val="28"/>
          <w:szCs w:val="28"/>
        </w:rPr>
        <w:t xml:space="preserve"> (ред. от 11.06.2021</w:t>
      </w:r>
      <w:r>
        <w:rPr>
          <w:rFonts w:eastAsia="Calibri"/>
          <w:sz w:val="28"/>
          <w:szCs w:val="28"/>
        </w:rPr>
        <w:t>г.</w:t>
      </w:r>
      <w:r w:rsidR="001D4B39">
        <w:rPr>
          <w:rFonts w:eastAsia="Calibri"/>
          <w:sz w:val="28"/>
          <w:szCs w:val="28"/>
        </w:rPr>
        <w:t>)</w:t>
      </w:r>
      <w:r w:rsidR="001D4B39" w:rsidRPr="004911D5">
        <w:rPr>
          <w:rFonts w:eastAsia="Calibri"/>
          <w:sz w:val="28"/>
          <w:szCs w:val="28"/>
        </w:rPr>
        <w:t xml:space="preserve"> </w:t>
      </w:r>
      <w:r>
        <w:rPr>
          <w:rFonts w:eastAsia="Calibri"/>
          <w:sz w:val="28"/>
          <w:szCs w:val="28"/>
        </w:rPr>
        <w:t>«</w:t>
      </w:r>
      <w:r w:rsidR="001D4B39" w:rsidRPr="004911D5">
        <w:rPr>
          <w:rFonts w:eastAsia="Calibri"/>
          <w:sz w:val="28"/>
          <w:szCs w:val="28"/>
        </w:rPr>
        <w:t>Об энергосбережении и повышении энергетической эффективности и о внесении изменений в отдельные законодательные акты Российской Федерации</w:t>
      </w:r>
      <w:r>
        <w:rPr>
          <w:rFonts w:eastAsia="Calibri"/>
          <w:sz w:val="28"/>
          <w:szCs w:val="28"/>
        </w:rPr>
        <w:t>»</w:t>
      </w:r>
      <w:r w:rsidR="001D4B39" w:rsidRPr="004911D5">
        <w:rPr>
          <w:rFonts w:eastAsia="Calibri"/>
          <w:sz w:val="28"/>
          <w:szCs w:val="28"/>
        </w:rPr>
        <w:t>;</w:t>
      </w:r>
    </w:p>
    <w:p w14:paraId="3BDB4546" w14:textId="0D4AFC62"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 xml:space="preserve">Приказ Министерства регионального развития Российской Федерации от 23 августа 2010г. №378 </w:t>
      </w:r>
      <w:r>
        <w:rPr>
          <w:rFonts w:eastAsia="Calibri"/>
          <w:sz w:val="28"/>
          <w:szCs w:val="28"/>
        </w:rPr>
        <w:t>«</w:t>
      </w:r>
      <w:r w:rsidR="001D4B39" w:rsidRPr="004911D5">
        <w:rPr>
          <w:rFonts w:eastAsia="Calibri"/>
          <w:sz w:val="28"/>
          <w:szCs w:val="28"/>
        </w:rPr>
        <w:t>Об утверждении методических указаний по расчету предельных индексов изменения размера платы граждан за коммунальные услуги</w:t>
      </w:r>
      <w:r>
        <w:rPr>
          <w:rFonts w:eastAsia="Calibri"/>
          <w:sz w:val="28"/>
          <w:szCs w:val="28"/>
        </w:rPr>
        <w:t>»</w:t>
      </w:r>
      <w:r w:rsidR="001D4B39" w:rsidRPr="004911D5">
        <w:rPr>
          <w:rFonts w:eastAsia="Calibri"/>
          <w:sz w:val="28"/>
          <w:szCs w:val="28"/>
        </w:rPr>
        <w:t>;</w:t>
      </w:r>
    </w:p>
    <w:p w14:paraId="65FD6F63" w14:textId="43BB4498"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СанПиН 2.1.4.1110</w:t>
      </w:r>
      <w:r w:rsidR="001D4B39">
        <w:rPr>
          <w:rFonts w:eastAsia="Calibri"/>
          <w:sz w:val="28"/>
          <w:szCs w:val="28"/>
        </w:rPr>
        <w:t>–</w:t>
      </w:r>
      <w:r w:rsidR="001D4B39" w:rsidRPr="004911D5">
        <w:rPr>
          <w:rFonts w:eastAsia="Calibri"/>
          <w:sz w:val="28"/>
          <w:szCs w:val="28"/>
        </w:rPr>
        <w:t xml:space="preserve">02 </w:t>
      </w:r>
      <w:r>
        <w:rPr>
          <w:rFonts w:eastAsia="Calibri"/>
          <w:sz w:val="28"/>
          <w:szCs w:val="28"/>
        </w:rPr>
        <w:t>«</w:t>
      </w:r>
      <w:r w:rsidR="001D4B39" w:rsidRPr="004911D5">
        <w:rPr>
          <w:rFonts w:eastAsia="Calibri"/>
          <w:sz w:val="28"/>
          <w:szCs w:val="28"/>
        </w:rPr>
        <w:t>Зоны санитарной охраны источников водоснабжения и водопроводов питьевого назначения</w:t>
      </w:r>
      <w:r>
        <w:rPr>
          <w:rFonts w:eastAsia="Calibri"/>
          <w:sz w:val="28"/>
          <w:szCs w:val="28"/>
        </w:rPr>
        <w:t>»</w:t>
      </w:r>
      <w:r w:rsidR="001D4B39" w:rsidRPr="004911D5">
        <w:rPr>
          <w:rFonts w:eastAsia="Calibri"/>
          <w:sz w:val="28"/>
          <w:szCs w:val="28"/>
        </w:rPr>
        <w:t>;</w:t>
      </w:r>
    </w:p>
    <w:p w14:paraId="46A70474" w14:textId="681E285E"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 xml:space="preserve">СанПиН </w:t>
      </w:r>
      <w:r w:rsidR="001D4B39">
        <w:rPr>
          <w:rFonts w:eastAsia="Calibri"/>
          <w:sz w:val="28"/>
          <w:szCs w:val="28"/>
        </w:rPr>
        <w:t>2.1.3684-21</w:t>
      </w:r>
      <w:r w:rsidR="001D4B39" w:rsidRPr="004911D5">
        <w:rPr>
          <w:rFonts w:eastAsia="Calibri"/>
          <w:sz w:val="28"/>
          <w:szCs w:val="28"/>
        </w:rPr>
        <w:t xml:space="preserve"> </w:t>
      </w:r>
      <w:r>
        <w:rPr>
          <w:bCs/>
          <w:sz w:val="28"/>
          <w:szCs w:val="28"/>
          <w:shd w:val="clear" w:color="auto" w:fill="FFFFFF"/>
        </w:rPr>
        <w:t>«</w:t>
      </w:r>
      <w:r w:rsidR="001D4B39" w:rsidRPr="00F57AF3">
        <w:rPr>
          <w:bCs/>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bCs/>
          <w:sz w:val="28"/>
          <w:szCs w:val="28"/>
          <w:shd w:val="clear" w:color="auto" w:fill="FFFFFF"/>
        </w:rPr>
        <w:t>»</w:t>
      </w:r>
      <w:r w:rsidR="001D4B39" w:rsidRPr="004911D5">
        <w:rPr>
          <w:rFonts w:eastAsia="Calibri"/>
          <w:sz w:val="28"/>
          <w:szCs w:val="28"/>
        </w:rPr>
        <w:t>;</w:t>
      </w:r>
    </w:p>
    <w:p w14:paraId="1062A7AA" w14:textId="66316C06" w:rsidR="001D4B39" w:rsidRPr="00B13C56"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4911D5">
        <w:rPr>
          <w:rFonts w:eastAsia="Calibri"/>
          <w:sz w:val="28"/>
          <w:szCs w:val="28"/>
        </w:rPr>
        <w:t xml:space="preserve">СП </w:t>
      </w:r>
      <w:r w:rsidR="001D4B39" w:rsidRPr="00B13C56">
        <w:rPr>
          <w:rFonts w:eastAsia="Calibri"/>
          <w:sz w:val="28"/>
          <w:szCs w:val="28"/>
        </w:rPr>
        <w:t>31.13330.20</w:t>
      </w:r>
      <w:r w:rsidR="00B13C56" w:rsidRPr="00B13C56">
        <w:rPr>
          <w:rFonts w:eastAsia="Calibri"/>
          <w:sz w:val="28"/>
          <w:szCs w:val="28"/>
        </w:rPr>
        <w:t>21</w:t>
      </w:r>
      <w:r w:rsidR="001D4B39" w:rsidRPr="00B13C56">
        <w:rPr>
          <w:rFonts w:eastAsia="Calibri"/>
          <w:sz w:val="28"/>
          <w:szCs w:val="28"/>
        </w:rPr>
        <w:t xml:space="preserve"> </w:t>
      </w:r>
      <w:r>
        <w:rPr>
          <w:rFonts w:eastAsia="Calibri"/>
          <w:sz w:val="28"/>
          <w:szCs w:val="28"/>
        </w:rPr>
        <w:t>«</w:t>
      </w:r>
      <w:r w:rsidR="001D4B39" w:rsidRPr="00B13C56">
        <w:rPr>
          <w:rFonts w:eastAsia="Calibri"/>
          <w:sz w:val="28"/>
          <w:szCs w:val="28"/>
        </w:rPr>
        <w:t>Водоснабжение. Наружные сети и сооружения</w:t>
      </w:r>
      <w:r>
        <w:rPr>
          <w:rFonts w:eastAsia="Calibri"/>
          <w:sz w:val="28"/>
          <w:szCs w:val="28"/>
        </w:rPr>
        <w:t>»</w:t>
      </w:r>
      <w:r w:rsidR="001D4B39" w:rsidRPr="00B13C56">
        <w:rPr>
          <w:rFonts w:eastAsia="Calibri"/>
          <w:sz w:val="28"/>
          <w:szCs w:val="28"/>
        </w:rPr>
        <w:t>;</w:t>
      </w:r>
    </w:p>
    <w:p w14:paraId="33C6F036" w14:textId="66181EB7" w:rsidR="001D4B39" w:rsidRPr="004911D5" w:rsidRDefault="007236EA" w:rsidP="00571B90">
      <w:pPr>
        <w:autoSpaceDE w:val="0"/>
        <w:autoSpaceDN w:val="0"/>
        <w:adjustRightInd w:val="0"/>
        <w:spacing w:line="360" w:lineRule="auto"/>
        <w:ind w:firstLine="567"/>
        <w:jc w:val="both"/>
        <w:rPr>
          <w:rFonts w:eastAsia="Calibri"/>
          <w:sz w:val="28"/>
          <w:szCs w:val="28"/>
        </w:rPr>
      </w:pPr>
      <w:r>
        <w:rPr>
          <w:sz w:val="28"/>
          <w:szCs w:val="28"/>
        </w:rPr>
        <w:t>– </w:t>
      </w:r>
      <w:r w:rsidR="001D4B39" w:rsidRPr="00B13C56">
        <w:rPr>
          <w:bCs/>
          <w:sz w:val="28"/>
          <w:szCs w:val="28"/>
          <w:shd w:val="clear" w:color="auto" w:fill="FFFFFF"/>
        </w:rPr>
        <w:t>СанПиН 2.1.3684-</w:t>
      </w:r>
      <w:r w:rsidR="001D4B39" w:rsidRPr="00F57AF3">
        <w:rPr>
          <w:bCs/>
          <w:sz w:val="28"/>
          <w:szCs w:val="28"/>
          <w:shd w:val="clear" w:color="auto" w:fill="FFFFFF"/>
        </w:rPr>
        <w:t>21</w:t>
      </w:r>
      <w:r w:rsidR="001D4B39" w:rsidRPr="00F57AF3">
        <w:rPr>
          <w:rFonts w:eastAsia="Calibri"/>
          <w:sz w:val="28"/>
          <w:szCs w:val="28"/>
        </w:rPr>
        <w:t xml:space="preserve"> </w:t>
      </w:r>
      <w:r>
        <w:rPr>
          <w:bCs/>
          <w:sz w:val="28"/>
          <w:szCs w:val="28"/>
          <w:shd w:val="clear" w:color="auto" w:fill="FFFFFF"/>
        </w:rPr>
        <w:t>«</w:t>
      </w:r>
      <w:r w:rsidR="001D4B39" w:rsidRPr="00F57AF3">
        <w:rPr>
          <w:bCs/>
          <w:sz w:val="28"/>
          <w:szCs w:val="28"/>
          <w:shd w:val="clear" w:color="auto" w:fill="FFFFFF"/>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w:t>
      </w:r>
      <w:r w:rsidR="001D4B39" w:rsidRPr="00F57AF3">
        <w:rPr>
          <w:bCs/>
          <w:sz w:val="28"/>
          <w:szCs w:val="28"/>
          <w:shd w:val="clear" w:color="auto" w:fill="FFFFFF"/>
        </w:rPr>
        <w:lastRenderedPageBreak/>
        <w:t>помещений, организации и проведению санитарно-противоэпидемических (профилактических) мероприятий</w:t>
      </w:r>
      <w:r>
        <w:rPr>
          <w:bCs/>
          <w:sz w:val="28"/>
          <w:szCs w:val="28"/>
          <w:shd w:val="clear" w:color="auto" w:fill="FFFFFF"/>
        </w:rPr>
        <w:t>»</w:t>
      </w:r>
      <w:r w:rsidR="001D4B39" w:rsidRPr="00F57AF3">
        <w:rPr>
          <w:rFonts w:eastAsia="Calibri"/>
          <w:sz w:val="28"/>
          <w:szCs w:val="28"/>
        </w:rPr>
        <w:t>;</w:t>
      </w:r>
    </w:p>
    <w:p w14:paraId="59439F6C" w14:textId="5DB2273B" w:rsidR="00625B4E" w:rsidRDefault="007236EA" w:rsidP="00571B90">
      <w:pPr>
        <w:spacing w:line="360" w:lineRule="auto"/>
        <w:ind w:firstLine="567"/>
        <w:jc w:val="both"/>
      </w:pPr>
      <w:r>
        <w:rPr>
          <w:sz w:val="28"/>
          <w:szCs w:val="28"/>
        </w:rPr>
        <w:t>– </w:t>
      </w:r>
      <w:r w:rsidR="001D4B39" w:rsidRPr="001D4B39">
        <w:rPr>
          <w:rFonts w:eastAsia="Calibri"/>
          <w:sz w:val="28"/>
          <w:szCs w:val="28"/>
        </w:rPr>
        <w:t xml:space="preserve">ГОСТ 32144–2013 </w:t>
      </w:r>
      <w:r>
        <w:rPr>
          <w:rFonts w:eastAsia="Calibri"/>
          <w:sz w:val="28"/>
          <w:szCs w:val="28"/>
        </w:rPr>
        <w:t>«</w:t>
      </w:r>
      <w:r w:rsidR="001D4B39" w:rsidRPr="001D4B39">
        <w:rPr>
          <w:rFonts w:eastAsia="Calibri"/>
          <w:sz w:val="28"/>
          <w:szCs w:val="28"/>
        </w:rPr>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r>
        <w:rPr>
          <w:rFonts w:eastAsia="Calibri"/>
          <w:sz w:val="28"/>
          <w:szCs w:val="28"/>
        </w:rPr>
        <w:t>»</w:t>
      </w:r>
      <w:r w:rsidR="001D4B39" w:rsidRPr="001D4B39">
        <w:rPr>
          <w:rFonts w:eastAsia="Calibri"/>
          <w:sz w:val="28"/>
          <w:szCs w:val="28"/>
        </w:rPr>
        <w:t>.</w:t>
      </w:r>
    </w:p>
    <w:p w14:paraId="1247E879" w14:textId="453C6658" w:rsidR="00625B4E" w:rsidRDefault="00625B4E" w:rsidP="00F25089">
      <w:pPr>
        <w:spacing w:line="360" w:lineRule="auto"/>
        <w:ind w:firstLine="709"/>
        <w:jc w:val="both"/>
      </w:pPr>
      <w:r>
        <w:rPr>
          <w:sz w:val="28"/>
          <w:szCs w:val="28"/>
        </w:rPr>
        <w:t>Программа определяет основные направления развития коммунальной инфраструктуры, т.е. объектов тепло</w:t>
      </w:r>
      <w:r w:rsidR="00523BF3">
        <w:rPr>
          <w:sz w:val="28"/>
          <w:szCs w:val="28"/>
        </w:rPr>
        <w:t>–</w:t>
      </w:r>
      <w:r>
        <w:rPr>
          <w:sz w:val="28"/>
          <w:szCs w:val="28"/>
        </w:rPr>
        <w:t xml:space="preserve">, </w:t>
      </w:r>
      <w:proofErr w:type="spellStart"/>
      <w:r>
        <w:rPr>
          <w:sz w:val="28"/>
          <w:szCs w:val="28"/>
        </w:rPr>
        <w:t>водо</w:t>
      </w:r>
      <w:proofErr w:type="spellEnd"/>
      <w:r w:rsidR="00523BF3">
        <w:rPr>
          <w:sz w:val="28"/>
          <w:szCs w:val="28"/>
        </w:rPr>
        <w:t>–</w:t>
      </w:r>
      <w:r>
        <w:rPr>
          <w:sz w:val="28"/>
          <w:szCs w:val="28"/>
        </w:rPr>
        <w:t xml:space="preserve">, </w:t>
      </w:r>
      <w:proofErr w:type="spellStart"/>
      <w:r>
        <w:rPr>
          <w:sz w:val="28"/>
          <w:szCs w:val="28"/>
        </w:rPr>
        <w:t>газо</w:t>
      </w:r>
      <w:proofErr w:type="spellEnd"/>
      <w:r w:rsidR="00523BF3">
        <w:rPr>
          <w:sz w:val="28"/>
          <w:szCs w:val="28"/>
        </w:rPr>
        <w:t>–</w:t>
      </w:r>
      <w:r>
        <w:rPr>
          <w:sz w:val="28"/>
          <w:szCs w:val="28"/>
        </w:rPr>
        <w:t xml:space="preserve">, электроснабжения, водоотведения, объектов сбору и вывозу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w:t>
      </w:r>
      <w:r w:rsidR="007C040E">
        <w:rPr>
          <w:sz w:val="28"/>
          <w:szCs w:val="28"/>
        </w:rPr>
        <w:t>муниципального образования</w:t>
      </w:r>
      <w:r>
        <w:rPr>
          <w:sz w:val="28"/>
          <w:szCs w:val="28"/>
        </w:rPr>
        <w:t xml:space="preserve">. </w:t>
      </w:r>
    </w:p>
    <w:p w14:paraId="6BAE358F" w14:textId="0D4EE90F" w:rsidR="00625B4E" w:rsidRDefault="00625B4E" w:rsidP="00F25089">
      <w:pPr>
        <w:spacing w:line="360" w:lineRule="auto"/>
        <w:ind w:firstLine="709"/>
        <w:jc w:val="both"/>
      </w:pPr>
      <w:r>
        <w:rPr>
          <w:sz w:val="28"/>
          <w:szCs w:val="28"/>
        </w:rPr>
        <w:t xml:space="preserve">Основу Программы составляет система программных мероприятий по различным направлениям развития коммунальной инфраструктуры. Данная Программа ориентирована на устойчивое развитие </w:t>
      </w:r>
      <w:r w:rsidR="009F5285">
        <w:rPr>
          <w:sz w:val="28"/>
          <w:szCs w:val="28"/>
        </w:rPr>
        <w:t xml:space="preserve">сельского поселения </w:t>
      </w:r>
      <w:proofErr w:type="spellStart"/>
      <w:r w:rsidR="00CB6E92">
        <w:rPr>
          <w:sz w:val="28"/>
          <w:szCs w:val="28"/>
        </w:rPr>
        <w:t>Сармаково</w:t>
      </w:r>
      <w:proofErr w:type="spellEnd"/>
      <w:r w:rsidR="00CB6E92">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p>
    <w:p w14:paraId="1549935B" w14:textId="77777777" w:rsidR="00625B4E" w:rsidRDefault="00625B4E" w:rsidP="00625B4E">
      <w:pPr>
        <w:spacing w:line="360" w:lineRule="auto"/>
        <w:rPr>
          <w:rFonts w:eastAsia="Times New Roman"/>
          <w:sz w:val="28"/>
          <w:szCs w:val="28"/>
          <w:lang w:eastAsia="en-US"/>
        </w:rPr>
        <w:sectPr w:rsidR="00625B4E" w:rsidSect="00523BF3">
          <w:type w:val="nextColumn"/>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C2E53E1" w14:textId="1706A4B6" w:rsidR="006C5E31" w:rsidRDefault="00D765BF" w:rsidP="00523BF3">
      <w:pPr>
        <w:tabs>
          <w:tab w:val="left" w:pos="4650"/>
          <w:tab w:val="center" w:pos="4818"/>
        </w:tabs>
        <w:jc w:val="center"/>
      </w:pPr>
      <w:r>
        <w:rPr>
          <w:rStyle w:val="ac"/>
          <w:b/>
          <w:bCs/>
          <w:sz w:val="28"/>
          <w:szCs w:val="28"/>
        </w:rPr>
        <w:lastRenderedPageBreak/>
        <w:t xml:space="preserve">РАЗДЕЛ </w:t>
      </w:r>
      <w:r w:rsidR="00625B4E">
        <w:rPr>
          <w:rStyle w:val="ac"/>
          <w:b/>
          <w:bCs/>
          <w:sz w:val="28"/>
          <w:szCs w:val="28"/>
        </w:rPr>
        <w:t>1. ПАСПОРТ ПРОГРАММЫ КОМПЛЕКСНОГО РАЗВИТИЯ</w:t>
      </w:r>
      <w:r w:rsidR="00512FCD">
        <w:t xml:space="preserve"> </w:t>
      </w:r>
      <w:r w:rsidR="00625B4E">
        <w:rPr>
          <w:rStyle w:val="ac"/>
          <w:b/>
          <w:bCs/>
          <w:sz w:val="28"/>
          <w:szCs w:val="28"/>
        </w:rPr>
        <w:t>СИСТЕМ КОММУНАЛЬНОЙ ИНФРАСТРУКТУРЫ</w:t>
      </w:r>
      <w:r w:rsidR="00512FCD">
        <w:t xml:space="preserve"> </w:t>
      </w:r>
      <w:r w:rsidR="00D32DAB" w:rsidRPr="00D32DAB">
        <w:rPr>
          <w:b/>
          <w:bCs/>
          <w:i/>
          <w:iCs/>
          <w:sz w:val="28"/>
          <w:szCs w:val="28"/>
        </w:rPr>
        <w:t xml:space="preserve">МУНИЦИПАЛЬНОГО ОБРАЗОВАНИЯ </w:t>
      </w:r>
      <w:r w:rsidR="00C14119">
        <w:rPr>
          <w:b/>
          <w:i/>
          <w:sz w:val="28"/>
          <w:szCs w:val="28"/>
        </w:rPr>
        <w:t>СЕЛЬСКОГО</w:t>
      </w:r>
      <w:r w:rsidR="00810A3F" w:rsidRPr="00810A3F">
        <w:rPr>
          <w:b/>
          <w:i/>
          <w:sz w:val="28"/>
          <w:szCs w:val="28"/>
        </w:rPr>
        <w:t xml:space="preserve"> ПОСЕЛЕНИЯ</w:t>
      </w:r>
      <w:r w:rsidR="009F5285">
        <w:rPr>
          <w:b/>
          <w:i/>
          <w:sz w:val="28"/>
          <w:szCs w:val="28"/>
        </w:rPr>
        <w:t xml:space="preserve"> </w:t>
      </w:r>
      <w:r w:rsidR="00CB6E92">
        <w:rPr>
          <w:b/>
          <w:i/>
          <w:sz w:val="28"/>
          <w:szCs w:val="28"/>
        </w:rPr>
        <w:t>САРМА</w:t>
      </w:r>
      <w:r w:rsidR="009F5285">
        <w:rPr>
          <w:b/>
          <w:i/>
          <w:sz w:val="28"/>
          <w:szCs w:val="28"/>
        </w:rPr>
        <w:t>КОВО</w:t>
      </w:r>
      <w:r w:rsidR="00810A3F" w:rsidRPr="00810A3F">
        <w:rPr>
          <w:b/>
          <w:i/>
          <w:sz w:val="28"/>
          <w:szCs w:val="28"/>
        </w:rPr>
        <w:t xml:space="preserve"> </w:t>
      </w:r>
      <w:r w:rsidR="00C14119">
        <w:rPr>
          <w:b/>
          <w:i/>
          <w:sz w:val="28"/>
          <w:szCs w:val="28"/>
        </w:rPr>
        <w:t>ЗОЛЬСКОГО</w:t>
      </w:r>
      <w:r w:rsidR="00810A3F" w:rsidRPr="00810A3F">
        <w:rPr>
          <w:b/>
          <w:i/>
          <w:sz w:val="28"/>
          <w:szCs w:val="28"/>
        </w:rPr>
        <w:t xml:space="preserve"> </w:t>
      </w:r>
      <w:r w:rsidR="00E60AAA">
        <w:rPr>
          <w:b/>
          <w:i/>
          <w:sz w:val="28"/>
          <w:szCs w:val="28"/>
        </w:rPr>
        <w:t xml:space="preserve">МУНИЦИПАЛЬНОГО </w:t>
      </w:r>
      <w:r w:rsidR="00810A3F" w:rsidRPr="00810A3F">
        <w:rPr>
          <w:b/>
          <w:i/>
          <w:sz w:val="28"/>
          <w:szCs w:val="28"/>
        </w:rPr>
        <w:t xml:space="preserve">РАЙОНА </w:t>
      </w:r>
      <w:r w:rsidR="00C14119">
        <w:rPr>
          <w:b/>
          <w:i/>
          <w:sz w:val="28"/>
          <w:szCs w:val="28"/>
        </w:rPr>
        <w:t>КАБАРДИНО-БАЛКАРСКОЙ РЕСПУБЛИКИ</w:t>
      </w:r>
    </w:p>
    <w:p w14:paraId="60D0FA22" w14:textId="24C1D0B3" w:rsidR="00625B4E" w:rsidRPr="00366362" w:rsidRDefault="004B3293" w:rsidP="007236EA">
      <w:pPr>
        <w:jc w:val="center"/>
        <w:rPr>
          <w:rStyle w:val="ac"/>
          <w:b/>
          <w:bCs/>
          <w:sz w:val="28"/>
          <w:szCs w:val="28"/>
        </w:rPr>
      </w:pPr>
      <w:r w:rsidRPr="004B3293">
        <w:rPr>
          <w:rStyle w:val="ac"/>
          <w:b/>
          <w:bCs/>
          <w:sz w:val="28"/>
          <w:szCs w:val="28"/>
        </w:rPr>
        <w:t xml:space="preserve">НА </w:t>
      </w:r>
      <w:r w:rsidR="00D1177A">
        <w:rPr>
          <w:rStyle w:val="ac"/>
          <w:b/>
          <w:bCs/>
          <w:sz w:val="28"/>
          <w:szCs w:val="28"/>
        </w:rPr>
        <w:t>202</w:t>
      </w:r>
      <w:r w:rsidR="00C14119">
        <w:rPr>
          <w:rStyle w:val="ac"/>
          <w:b/>
          <w:bCs/>
          <w:sz w:val="28"/>
          <w:szCs w:val="28"/>
        </w:rPr>
        <w:t>4</w:t>
      </w:r>
      <w:r w:rsidRPr="004B3293">
        <w:rPr>
          <w:rStyle w:val="ac"/>
          <w:b/>
          <w:bCs/>
          <w:sz w:val="28"/>
          <w:szCs w:val="28"/>
        </w:rPr>
        <w:t xml:space="preserve"> </w:t>
      </w:r>
      <w:r w:rsidRPr="00366362">
        <w:rPr>
          <w:rStyle w:val="ac"/>
          <w:b/>
          <w:bCs/>
          <w:sz w:val="28"/>
          <w:szCs w:val="28"/>
        </w:rPr>
        <w:t xml:space="preserve">– </w:t>
      </w:r>
      <w:r w:rsidR="00B14E30" w:rsidRPr="00366362">
        <w:rPr>
          <w:rStyle w:val="ac"/>
          <w:b/>
          <w:bCs/>
          <w:sz w:val="28"/>
          <w:szCs w:val="28"/>
        </w:rPr>
        <w:t>20</w:t>
      </w:r>
      <w:r w:rsidR="00CA36A5">
        <w:rPr>
          <w:rStyle w:val="ac"/>
          <w:b/>
          <w:bCs/>
          <w:sz w:val="28"/>
          <w:szCs w:val="28"/>
        </w:rPr>
        <w:t>40</w:t>
      </w:r>
      <w:r w:rsidRPr="00366362">
        <w:rPr>
          <w:rStyle w:val="ac"/>
          <w:b/>
          <w:bCs/>
          <w:sz w:val="28"/>
          <w:szCs w:val="28"/>
        </w:rPr>
        <w:t xml:space="preserve"> ГОДЫ</w:t>
      </w:r>
    </w:p>
    <w:p w14:paraId="3E77C7E3" w14:textId="77777777" w:rsidR="00CF710C" w:rsidRPr="00366362" w:rsidRDefault="00CF710C" w:rsidP="00CF710C">
      <w:pPr>
        <w:ind w:firstLine="426"/>
        <w:jc w:val="center"/>
        <w:rPr>
          <w:rStyle w:val="ac"/>
          <w:i w:val="0"/>
          <w:iCs w:val="0"/>
        </w:rPr>
      </w:pPr>
    </w:p>
    <w:tbl>
      <w:tblPr>
        <w:tblW w:w="9923" w:type="dxa"/>
        <w:jc w:val="center"/>
        <w:tblCellMar>
          <w:left w:w="0" w:type="dxa"/>
          <w:right w:w="0" w:type="dxa"/>
        </w:tblCellMar>
        <w:tblLook w:val="04A0" w:firstRow="1" w:lastRow="0" w:firstColumn="1" w:lastColumn="0" w:noHBand="0" w:noVBand="1"/>
      </w:tblPr>
      <w:tblGrid>
        <w:gridCol w:w="3020"/>
        <w:gridCol w:w="6903"/>
      </w:tblGrid>
      <w:tr w:rsidR="00625B4E" w:rsidRPr="00366362" w14:paraId="19DC298F" w14:textId="77777777" w:rsidTr="00911DE2">
        <w:trPr>
          <w:trHeight w:val="780"/>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4C18CCF5" w14:textId="77777777" w:rsidR="00625B4E" w:rsidRPr="00366362" w:rsidRDefault="00625B4E" w:rsidP="007236EA">
            <w:pPr>
              <w:pStyle w:val="300"/>
              <w:spacing w:before="0" w:beforeAutospacing="0" w:after="0" w:afterAutospacing="0"/>
              <w:ind w:right="-72"/>
              <w:rPr>
                <w:b/>
                <w:bCs/>
                <w:i/>
                <w:iCs/>
              </w:rPr>
            </w:pPr>
            <w:r w:rsidRPr="00366362">
              <w:rPr>
                <w:b/>
                <w:bCs/>
                <w:i/>
                <w:iCs/>
                <w:noProof/>
              </w:rPr>
              <w:t>Наименование Программы</w:t>
            </w:r>
          </w:p>
        </w:tc>
        <w:tc>
          <w:tcPr>
            <w:tcW w:w="690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6E7BAE57" w14:textId="03029489" w:rsidR="00625B4E" w:rsidRPr="00366362" w:rsidRDefault="00625B4E" w:rsidP="00911DE2">
            <w:pPr>
              <w:jc w:val="center"/>
              <w:rPr>
                <w:b/>
                <w:bCs/>
                <w:i/>
                <w:iCs/>
                <w:noProof/>
              </w:rPr>
            </w:pPr>
            <w:r w:rsidRPr="00366362">
              <w:rPr>
                <w:b/>
                <w:bCs/>
                <w:i/>
                <w:iCs/>
                <w:noProof/>
              </w:rPr>
              <w:t xml:space="preserve">Программа комплексного развития систем коммунальной </w:t>
            </w:r>
            <w:r w:rsidR="006142B5" w:rsidRPr="00366362">
              <w:rPr>
                <w:b/>
                <w:bCs/>
                <w:i/>
                <w:iCs/>
                <w:noProof/>
              </w:rPr>
              <w:t xml:space="preserve">инфроструктуры </w:t>
            </w:r>
            <w:r w:rsidR="009F5285" w:rsidRPr="009F5285">
              <w:rPr>
                <w:b/>
                <w:i/>
              </w:rPr>
              <w:t xml:space="preserve">сельского поселения </w:t>
            </w:r>
            <w:proofErr w:type="spellStart"/>
            <w:r w:rsidR="00CB6E92">
              <w:rPr>
                <w:b/>
                <w:i/>
              </w:rPr>
              <w:t>Сарма</w:t>
            </w:r>
            <w:r w:rsidR="009F5285" w:rsidRPr="009F5285">
              <w:rPr>
                <w:b/>
                <w:i/>
              </w:rPr>
              <w:t>ково</w:t>
            </w:r>
            <w:proofErr w:type="spellEnd"/>
            <w:r w:rsidR="009F5285">
              <w:rPr>
                <w:sz w:val="28"/>
                <w:szCs w:val="28"/>
              </w:rPr>
              <w:t xml:space="preserve"> </w:t>
            </w:r>
            <w:r w:rsidR="00E60AAA" w:rsidRPr="00E60AAA">
              <w:rPr>
                <w:b/>
                <w:i/>
              </w:rPr>
              <w:t>Зольского муниципального района Кабардино-Балкарской Республики</w:t>
            </w:r>
            <w:r w:rsidR="00C14119" w:rsidRPr="00366362">
              <w:rPr>
                <w:b/>
                <w:bCs/>
                <w:i/>
                <w:iCs/>
                <w:noProof/>
              </w:rPr>
              <w:t xml:space="preserve"> </w:t>
            </w:r>
            <w:r w:rsidR="004B3293" w:rsidRPr="00366362">
              <w:rPr>
                <w:b/>
                <w:bCs/>
                <w:i/>
                <w:iCs/>
                <w:noProof/>
              </w:rPr>
              <w:t xml:space="preserve">на </w:t>
            </w:r>
            <w:r w:rsidR="00D1177A" w:rsidRPr="00366362">
              <w:rPr>
                <w:b/>
                <w:bCs/>
                <w:i/>
                <w:iCs/>
                <w:noProof/>
              </w:rPr>
              <w:t>202</w:t>
            </w:r>
            <w:r w:rsidR="00C14119">
              <w:rPr>
                <w:b/>
                <w:bCs/>
                <w:i/>
                <w:iCs/>
                <w:noProof/>
              </w:rPr>
              <w:t>4</w:t>
            </w:r>
            <w:r w:rsidR="004B3293" w:rsidRPr="00366362">
              <w:rPr>
                <w:b/>
                <w:bCs/>
                <w:i/>
                <w:iCs/>
                <w:noProof/>
              </w:rPr>
              <w:t xml:space="preserve"> – </w:t>
            </w:r>
            <w:r w:rsidR="00BD25A3" w:rsidRPr="00366362">
              <w:rPr>
                <w:b/>
                <w:bCs/>
                <w:i/>
                <w:iCs/>
                <w:noProof/>
              </w:rPr>
              <w:t>20</w:t>
            </w:r>
            <w:r w:rsidR="00CA36A5">
              <w:rPr>
                <w:b/>
                <w:bCs/>
                <w:i/>
                <w:iCs/>
                <w:noProof/>
              </w:rPr>
              <w:t>40</w:t>
            </w:r>
            <w:r w:rsidR="00B14E30" w:rsidRPr="00366362">
              <w:rPr>
                <w:b/>
                <w:bCs/>
                <w:i/>
                <w:iCs/>
                <w:noProof/>
              </w:rPr>
              <w:t xml:space="preserve"> </w:t>
            </w:r>
            <w:r w:rsidRPr="00366362">
              <w:rPr>
                <w:b/>
                <w:bCs/>
                <w:i/>
                <w:iCs/>
                <w:noProof/>
              </w:rPr>
              <w:t xml:space="preserve">годы (далее </w:t>
            </w:r>
            <w:r w:rsidR="00523BF3" w:rsidRPr="00366362">
              <w:rPr>
                <w:b/>
                <w:bCs/>
                <w:i/>
                <w:iCs/>
                <w:noProof/>
              </w:rPr>
              <w:t>–</w:t>
            </w:r>
            <w:r w:rsidRPr="00366362">
              <w:rPr>
                <w:b/>
                <w:bCs/>
                <w:i/>
                <w:iCs/>
                <w:noProof/>
              </w:rPr>
              <w:t xml:space="preserve"> программа)</w:t>
            </w:r>
          </w:p>
        </w:tc>
      </w:tr>
      <w:tr w:rsidR="00625B4E" w:rsidRPr="00F25089" w14:paraId="0971FB0A" w14:textId="77777777" w:rsidTr="007236EA">
        <w:trPr>
          <w:trHeight w:val="256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2E33006F" w14:textId="77777777" w:rsidR="00625B4E" w:rsidRPr="00366362" w:rsidRDefault="00625B4E" w:rsidP="007236EA">
            <w:pPr>
              <w:pStyle w:val="300"/>
              <w:spacing w:before="0" w:beforeAutospacing="0" w:after="0" w:afterAutospacing="0"/>
              <w:ind w:right="-72"/>
              <w:jc w:val="center"/>
              <w:rPr>
                <w:b/>
                <w:i/>
              </w:rPr>
            </w:pPr>
            <w:r w:rsidRPr="00366362">
              <w:rPr>
                <w:b/>
                <w:i/>
                <w:noProof/>
              </w:rPr>
              <w:t>Основание для разработки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F6AA9" w14:textId="19B99206" w:rsidR="00640E5C" w:rsidRPr="00366362" w:rsidRDefault="007236EA" w:rsidP="007236EA">
            <w:pPr>
              <w:pStyle w:val="Default"/>
              <w:jc w:val="both"/>
            </w:pPr>
            <w:r>
              <w:rPr>
                <w:sz w:val="28"/>
                <w:szCs w:val="28"/>
              </w:rPr>
              <w:t>– </w:t>
            </w:r>
            <w:r w:rsidR="00640E5C" w:rsidRPr="00366362">
              <w:t>Градост</w:t>
            </w:r>
            <w:r w:rsidR="007050B1" w:rsidRPr="00366362">
              <w:t>роительный кодекс Российской Фе</w:t>
            </w:r>
            <w:r w:rsidR="00640E5C" w:rsidRPr="00366362">
              <w:t xml:space="preserve">дерации; </w:t>
            </w:r>
          </w:p>
          <w:p w14:paraId="13CB9CE1" w14:textId="40F2E870" w:rsidR="00640E5C" w:rsidRPr="00366362" w:rsidRDefault="007236EA" w:rsidP="007236EA">
            <w:pPr>
              <w:pStyle w:val="Default"/>
              <w:jc w:val="both"/>
            </w:pPr>
            <w:r>
              <w:rPr>
                <w:sz w:val="28"/>
                <w:szCs w:val="28"/>
              </w:rPr>
              <w:t>– </w:t>
            </w:r>
            <w:r w:rsidR="00640E5C" w:rsidRPr="00366362">
              <w:t>Федеральный закон от 06 октября 2003 г. № 131-ФЗ</w:t>
            </w:r>
            <w:r w:rsidR="001D4B39" w:rsidRPr="00366362">
              <w:t xml:space="preserve"> (изм. на 30.12.2021</w:t>
            </w:r>
            <w:r>
              <w:t>г.</w:t>
            </w:r>
            <w:r w:rsidR="001D4B39" w:rsidRPr="00366362">
              <w:t>)</w:t>
            </w:r>
            <w:r w:rsidR="00640E5C" w:rsidRPr="00366362">
              <w:t xml:space="preserve"> </w:t>
            </w:r>
            <w:r>
              <w:t>«</w:t>
            </w:r>
            <w:r w:rsidR="00640E5C" w:rsidRPr="00366362">
              <w:t>Об общих принципах организации местного</w:t>
            </w:r>
            <w:r w:rsidR="007050B1" w:rsidRPr="00366362">
              <w:t xml:space="preserve"> самоуправления в Российской Фе</w:t>
            </w:r>
            <w:r w:rsidR="00640E5C" w:rsidRPr="00366362">
              <w:t>дерации</w:t>
            </w:r>
            <w:r>
              <w:t>»</w:t>
            </w:r>
            <w:r w:rsidR="00640E5C" w:rsidRPr="00366362">
              <w:t xml:space="preserve">; </w:t>
            </w:r>
          </w:p>
          <w:p w14:paraId="054E2228" w14:textId="17A15073" w:rsidR="00640E5C" w:rsidRPr="00366362" w:rsidRDefault="007236EA" w:rsidP="007236EA">
            <w:pPr>
              <w:pStyle w:val="Default"/>
              <w:jc w:val="both"/>
            </w:pPr>
            <w:r>
              <w:rPr>
                <w:sz w:val="28"/>
                <w:szCs w:val="28"/>
              </w:rPr>
              <w:t>– </w:t>
            </w:r>
            <w:r w:rsidR="00640E5C" w:rsidRPr="00366362">
              <w:t>Федеральный закон от 27 июля 2010 г. № 190-ФЗ</w:t>
            </w:r>
            <w:r w:rsidR="001D4B39" w:rsidRPr="00366362">
              <w:t xml:space="preserve"> (ред. от </w:t>
            </w:r>
            <w:r>
              <w:t>0</w:t>
            </w:r>
            <w:r w:rsidR="001D4B39" w:rsidRPr="00366362">
              <w:t>2.07.2021</w:t>
            </w:r>
            <w:r>
              <w:t>г.</w:t>
            </w:r>
            <w:r w:rsidR="001D4B39" w:rsidRPr="00366362">
              <w:t>)</w:t>
            </w:r>
            <w:r w:rsidR="00640E5C" w:rsidRPr="00366362">
              <w:t xml:space="preserve"> </w:t>
            </w:r>
            <w:r>
              <w:t>«</w:t>
            </w:r>
            <w:r w:rsidR="00640E5C" w:rsidRPr="00366362">
              <w:t>О теплоснабжении</w:t>
            </w:r>
            <w:r>
              <w:t>»</w:t>
            </w:r>
            <w:r w:rsidR="00640E5C" w:rsidRPr="00366362">
              <w:t xml:space="preserve">; </w:t>
            </w:r>
          </w:p>
          <w:p w14:paraId="218117C6" w14:textId="59B3B8E6" w:rsidR="00640E5C" w:rsidRPr="00366362" w:rsidRDefault="007236EA" w:rsidP="007236EA">
            <w:pPr>
              <w:pStyle w:val="Default"/>
              <w:jc w:val="both"/>
            </w:pPr>
            <w:r>
              <w:rPr>
                <w:sz w:val="28"/>
                <w:szCs w:val="28"/>
              </w:rPr>
              <w:t>– </w:t>
            </w:r>
            <w:r w:rsidR="00640E5C" w:rsidRPr="00366362">
              <w:t>Федеральный закон от 07 декабря 2011 г. № 416-Ф</w:t>
            </w:r>
            <w:r w:rsidR="007050B1" w:rsidRPr="00366362">
              <w:t>З</w:t>
            </w:r>
            <w:r w:rsidR="001D4B39" w:rsidRPr="00366362">
              <w:t xml:space="preserve"> (ред. от </w:t>
            </w:r>
            <w:r>
              <w:t>0</w:t>
            </w:r>
            <w:r w:rsidR="001D4B39" w:rsidRPr="00366362">
              <w:t>1.07.2021</w:t>
            </w:r>
            <w:r>
              <w:t>г.</w:t>
            </w:r>
            <w:r w:rsidR="001D4B39" w:rsidRPr="00366362">
              <w:t>)</w:t>
            </w:r>
            <w:r w:rsidR="007050B1" w:rsidRPr="00366362">
              <w:t xml:space="preserve"> </w:t>
            </w:r>
            <w:r>
              <w:t>«</w:t>
            </w:r>
            <w:r w:rsidR="007050B1" w:rsidRPr="00366362">
              <w:t>О водоснабжении и водоотведе</w:t>
            </w:r>
            <w:r w:rsidR="00640E5C" w:rsidRPr="00366362">
              <w:t>нии</w:t>
            </w:r>
            <w:r>
              <w:t>»</w:t>
            </w:r>
            <w:r w:rsidR="00640E5C" w:rsidRPr="00366362">
              <w:t xml:space="preserve">; </w:t>
            </w:r>
          </w:p>
          <w:p w14:paraId="7079C617" w14:textId="0F447EAA" w:rsidR="00640E5C" w:rsidRPr="00366362" w:rsidRDefault="007236EA" w:rsidP="007236EA">
            <w:pPr>
              <w:pStyle w:val="Default"/>
              <w:jc w:val="both"/>
            </w:pPr>
            <w:r>
              <w:rPr>
                <w:sz w:val="28"/>
                <w:szCs w:val="28"/>
              </w:rPr>
              <w:t>– </w:t>
            </w:r>
            <w:r w:rsidR="00640E5C" w:rsidRPr="00366362">
              <w:t>Федеральный закон от 24 июня 1998 г. №89-ФЗ</w:t>
            </w:r>
            <w:r w:rsidR="001D4B39" w:rsidRPr="00366362">
              <w:t xml:space="preserve"> (ред. от </w:t>
            </w:r>
            <w:r>
              <w:t>0</w:t>
            </w:r>
            <w:r w:rsidR="001D4B39" w:rsidRPr="00366362">
              <w:t>2.07.2021</w:t>
            </w:r>
            <w:r>
              <w:t>г.</w:t>
            </w:r>
            <w:r w:rsidR="001D4B39" w:rsidRPr="00366362">
              <w:t>)</w:t>
            </w:r>
            <w:r w:rsidR="00640E5C" w:rsidRPr="00366362">
              <w:t xml:space="preserve"> </w:t>
            </w:r>
            <w:r>
              <w:t>«</w:t>
            </w:r>
            <w:r w:rsidR="00640E5C" w:rsidRPr="00366362">
              <w:t xml:space="preserve">Об </w:t>
            </w:r>
            <w:r w:rsidR="007050B1" w:rsidRPr="00366362">
              <w:t>отходах производства и потребле</w:t>
            </w:r>
            <w:r w:rsidR="00640E5C" w:rsidRPr="00366362">
              <w:t>ния</w:t>
            </w:r>
            <w:r>
              <w:t>»</w:t>
            </w:r>
            <w:r w:rsidR="00640E5C" w:rsidRPr="00366362">
              <w:t xml:space="preserve">; </w:t>
            </w:r>
          </w:p>
          <w:p w14:paraId="0AB16548" w14:textId="3E9E0421" w:rsidR="00640E5C" w:rsidRPr="00366362" w:rsidRDefault="007236EA" w:rsidP="007236EA">
            <w:pPr>
              <w:pStyle w:val="Default"/>
              <w:jc w:val="both"/>
            </w:pPr>
            <w:r>
              <w:rPr>
                <w:sz w:val="28"/>
                <w:szCs w:val="28"/>
              </w:rPr>
              <w:t>– </w:t>
            </w:r>
            <w:r w:rsidR="00640E5C" w:rsidRPr="00366362">
              <w:t>Федеральной закон от 23 ноября 2009 г. № 261-ФЗ</w:t>
            </w:r>
            <w:r w:rsidR="001D4B39" w:rsidRPr="00366362">
              <w:t xml:space="preserve"> (ред. от 11.06.2021</w:t>
            </w:r>
            <w:r>
              <w:t>г.</w:t>
            </w:r>
            <w:r w:rsidR="001D4B39" w:rsidRPr="00366362">
              <w:t>)</w:t>
            </w:r>
            <w:r w:rsidR="00640E5C" w:rsidRPr="00366362">
              <w:t xml:space="preserve"> </w:t>
            </w:r>
            <w:r>
              <w:t>«</w:t>
            </w:r>
            <w:r w:rsidR="00640E5C" w:rsidRPr="00366362">
              <w:t>Об энергосбережении и о</w:t>
            </w:r>
            <w:r w:rsidR="007050B1" w:rsidRPr="00366362">
              <w:t xml:space="preserve"> повыше</w:t>
            </w:r>
            <w:r w:rsidR="00640E5C" w:rsidRPr="00366362">
              <w:t>нии энерг</w:t>
            </w:r>
            <w:r w:rsidR="007050B1" w:rsidRPr="00366362">
              <w:t>етической эффективности, и о вне</w:t>
            </w:r>
            <w:r w:rsidR="00640E5C" w:rsidRPr="00366362">
              <w:t>сении изм</w:t>
            </w:r>
            <w:r w:rsidR="007050B1" w:rsidRPr="00366362">
              <w:t>енений в отдельные законодатель</w:t>
            </w:r>
            <w:r w:rsidR="00640E5C" w:rsidRPr="00366362">
              <w:t>ные акты Российской Федерации</w:t>
            </w:r>
            <w:r>
              <w:t>»</w:t>
            </w:r>
            <w:r w:rsidR="00640E5C" w:rsidRPr="00366362">
              <w:t xml:space="preserve">; </w:t>
            </w:r>
          </w:p>
          <w:p w14:paraId="5287379F" w14:textId="7C1CB43C" w:rsidR="00640E5C" w:rsidRPr="00366362" w:rsidRDefault="007236EA" w:rsidP="007236EA">
            <w:pPr>
              <w:pStyle w:val="Default"/>
              <w:jc w:val="both"/>
            </w:pPr>
            <w:r>
              <w:rPr>
                <w:sz w:val="28"/>
                <w:szCs w:val="28"/>
              </w:rPr>
              <w:t>– </w:t>
            </w:r>
            <w:r w:rsidR="00640E5C" w:rsidRPr="00366362">
              <w:t>Федеральный закон от 31 марта 1999 г. №69-ФЗ</w:t>
            </w:r>
            <w:r w:rsidR="001D4B39" w:rsidRPr="00366362">
              <w:t xml:space="preserve"> (ред. от 11.06.2021</w:t>
            </w:r>
            <w:r>
              <w:t>г.</w:t>
            </w:r>
            <w:r w:rsidR="001D4B39" w:rsidRPr="00366362">
              <w:t>)</w:t>
            </w:r>
            <w:r w:rsidR="00640E5C" w:rsidRPr="00366362">
              <w:t xml:space="preserve"> </w:t>
            </w:r>
            <w:r>
              <w:t>«</w:t>
            </w:r>
            <w:r w:rsidR="00640E5C" w:rsidRPr="00366362">
              <w:t>О га</w:t>
            </w:r>
            <w:r w:rsidR="007050B1" w:rsidRPr="00366362">
              <w:t>зоснабжении в Российской Федера</w:t>
            </w:r>
            <w:r w:rsidR="00640E5C" w:rsidRPr="00366362">
              <w:t>ции</w:t>
            </w:r>
            <w:r>
              <w:t>»</w:t>
            </w:r>
            <w:r w:rsidR="00640E5C" w:rsidRPr="00366362">
              <w:t xml:space="preserve">; </w:t>
            </w:r>
          </w:p>
          <w:p w14:paraId="286DBF02" w14:textId="384C4D9A" w:rsidR="00640E5C" w:rsidRPr="00366362" w:rsidRDefault="007236EA" w:rsidP="007236EA">
            <w:pPr>
              <w:pStyle w:val="Default"/>
              <w:jc w:val="both"/>
            </w:pPr>
            <w:r>
              <w:rPr>
                <w:sz w:val="28"/>
                <w:szCs w:val="28"/>
              </w:rPr>
              <w:t>– </w:t>
            </w:r>
            <w:r w:rsidR="00640E5C" w:rsidRPr="00366362">
              <w:t xml:space="preserve">Постановление Правительства Российской Федерации от 14 июня 2013г. №502 </w:t>
            </w:r>
            <w:r>
              <w:t>«</w:t>
            </w:r>
            <w:r w:rsidR="00640E5C" w:rsidRPr="00366362">
              <w:t>Об утвержде</w:t>
            </w:r>
            <w:r w:rsidR="007050B1" w:rsidRPr="00366362">
              <w:t>нии требований к программам ком</w:t>
            </w:r>
            <w:r w:rsidR="00640E5C" w:rsidRPr="00366362">
              <w:t>плексного развития систем коммунальной инфрастру</w:t>
            </w:r>
            <w:r w:rsidR="007050B1" w:rsidRPr="00366362">
              <w:t>ктуры поселений, городских окру</w:t>
            </w:r>
            <w:r w:rsidR="00640E5C" w:rsidRPr="00366362">
              <w:t>гов</w:t>
            </w:r>
            <w:r>
              <w:t>»</w:t>
            </w:r>
            <w:r w:rsidR="00640E5C" w:rsidRPr="00366362">
              <w:t xml:space="preserve">; </w:t>
            </w:r>
          </w:p>
          <w:p w14:paraId="154566F4" w14:textId="6B89607A" w:rsidR="00640E5C" w:rsidRPr="00366362" w:rsidRDefault="007236EA" w:rsidP="007236EA">
            <w:pPr>
              <w:pStyle w:val="Default"/>
              <w:jc w:val="both"/>
            </w:pPr>
            <w:r>
              <w:rPr>
                <w:sz w:val="28"/>
                <w:szCs w:val="28"/>
              </w:rPr>
              <w:t>– </w:t>
            </w:r>
            <w:r w:rsidR="00640E5C" w:rsidRPr="00366362">
              <w:t xml:space="preserve">Приказ </w:t>
            </w:r>
            <w:r w:rsidR="007050B1" w:rsidRPr="00366362">
              <w:t>Федерального агентства по строи</w:t>
            </w:r>
            <w:r w:rsidR="00640E5C" w:rsidRPr="00366362">
              <w:t xml:space="preserve">тельству и жилищно-коммунальному хозяйству от 1 октября 2013 г. №359/ГС; </w:t>
            </w:r>
          </w:p>
          <w:p w14:paraId="7A2F7394" w14:textId="7DB5BC47" w:rsidR="00625B4E" w:rsidRPr="00F25089" w:rsidRDefault="007236EA" w:rsidP="007236EA">
            <w:pPr>
              <w:pStyle w:val="300"/>
              <w:tabs>
                <w:tab w:val="left" w:pos="9831"/>
              </w:tabs>
              <w:spacing w:before="0" w:beforeAutospacing="0" w:after="0" w:afterAutospacing="0"/>
              <w:jc w:val="both"/>
            </w:pPr>
            <w:r>
              <w:rPr>
                <w:sz w:val="28"/>
                <w:szCs w:val="28"/>
              </w:rPr>
              <w:t>– </w:t>
            </w:r>
            <w:r w:rsidR="00640E5C" w:rsidRPr="00366362">
              <w:t xml:space="preserve">Генеральный План </w:t>
            </w:r>
            <w:r w:rsidR="009F5285" w:rsidRPr="009F5285">
              <w:t xml:space="preserve">сельского поселения </w:t>
            </w:r>
            <w:proofErr w:type="spellStart"/>
            <w:r w:rsidR="00EC3DDB" w:rsidRPr="00EC3DDB">
              <w:rPr>
                <w:shd w:val="clear" w:color="auto" w:fill="FFFFFF"/>
              </w:rPr>
              <w:t>Сармаково</w:t>
            </w:r>
            <w:proofErr w:type="spellEnd"/>
            <w:r w:rsidR="009F5285">
              <w:rPr>
                <w:sz w:val="28"/>
                <w:szCs w:val="28"/>
              </w:rPr>
              <w:t xml:space="preserve"> </w:t>
            </w:r>
            <w:r w:rsidR="00E60AAA" w:rsidRPr="00E60AAA">
              <w:t>Зольского муниципального района Кабардино-Балкарской Республики</w:t>
            </w:r>
          </w:p>
        </w:tc>
      </w:tr>
      <w:tr w:rsidR="004B3293" w:rsidRPr="00F25089" w14:paraId="23D6F9CC" w14:textId="77777777" w:rsidTr="007236EA">
        <w:trPr>
          <w:trHeight w:val="744"/>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74B8754A" w14:textId="77777777" w:rsidR="004B3293" w:rsidRPr="00500521" w:rsidRDefault="004B3293" w:rsidP="007236EA">
            <w:pPr>
              <w:pStyle w:val="consnormal"/>
              <w:spacing w:before="0" w:beforeAutospacing="0" w:after="0" w:afterAutospacing="0"/>
              <w:ind w:right="-72"/>
              <w:jc w:val="center"/>
              <w:rPr>
                <w:b/>
                <w:i/>
              </w:rPr>
            </w:pPr>
            <w:r w:rsidRPr="00500521">
              <w:rPr>
                <w:b/>
                <w:i/>
              </w:rPr>
              <w:t>Заказчик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CBC" w14:textId="055F18D0" w:rsidR="004B3293" w:rsidRPr="00723D02" w:rsidRDefault="004B3293" w:rsidP="007236EA">
            <w:pPr>
              <w:pStyle w:val="300"/>
              <w:tabs>
                <w:tab w:val="left" w:pos="9831"/>
              </w:tabs>
              <w:spacing w:before="0" w:beforeAutospacing="0" w:after="0" w:afterAutospacing="0"/>
              <w:jc w:val="both"/>
              <w:rPr>
                <w:noProof/>
              </w:rPr>
            </w:pPr>
            <w:r w:rsidRPr="00496362">
              <w:rPr>
                <w:noProof/>
              </w:rPr>
              <w:t xml:space="preserve">Администрация </w:t>
            </w:r>
            <w:r w:rsidR="009F5285" w:rsidRPr="009F5285">
              <w:t xml:space="preserve">сельского поселения </w:t>
            </w:r>
            <w:proofErr w:type="spellStart"/>
            <w:r w:rsidR="00CB6E92">
              <w:t>Сарма</w:t>
            </w:r>
            <w:r w:rsidR="009F5285" w:rsidRPr="009F5285">
              <w:t>ково</w:t>
            </w:r>
            <w:proofErr w:type="spellEnd"/>
            <w:r w:rsidR="009F5285">
              <w:rPr>
                <w:sz w:val="28"/>
                <w:szCs w:val="28"/>
              </w:rPr>
              <w:t xml:space="preserve"> </w:t>
            </w:r>
            <w:r w:rsidR="00E60AAA" w:rsidRPr="00E60AAA">
              <w:t xml:space="preserve">Зольского муниципального района Кабардино-Балкарской Республики </w:t>
            </w:r>
            <w:r w:rsidRPr="00496362">
              <w:rPr>
                <w:noProof/>
              </w:rPr>
              <w:t xml:space="preserve">(далее </w:t>
            </w:r>
            <w:r w:rsidR="00523BF3" w:rsidRPr="00496362">
              <w:rPr>
                <w:noProof/>
              </w:rPr>
              <w:t>–</w:t>
            </w:r>
            <w:r w:rsidRPr="00496362">
              <w:rPr>
                <w:noProof/>
              </w:rPr>
              <w:t xml:space="preserve"> </w:t>
            </w:r>
            <w:r w:rsidRPr="00723D02">
              <w:rPr>
                <w:noProof/>
              </w:rPr>
              <w:t>Администрация)</w:t>
            </w:r>
          </w:p>
          <w:p w14:paraId="20562505" w14:textId="2FFE172E" w:rsidR="004B3293" w:rsidRPr="005874E9" w:rsidRDefault="00496362" w:rsidP="007236EA">
            <w:pPr>
              <w:pStyle w:val="af1"/>
              <w:spacing w:before="0" w:beforeAutospacing="0" w:after="0" w:afterAutospacing="0"/>
              <w:rPr>
                <w:noProof/>
                <w:highlight w:val="yellow"/>
              </w:rPr>
            </w:pPr>
            <w:r w:rsidRPr="00507749">
              <w:rPr>
                <w:shd w:val="clear" w:color="auto" w:fill="FFFFFF"/>
              </w:rPr>
              <w:t>361</w:t>
            </w:r>
            <w:r w:rsidR="00D07AA9" w:rsidRPr="00507749">
              <w:rPr>
                <w:shd w:val="clear" w:color="auto" w:fill="FFFFFF"/>
              </w:rPr>
              <w:t>7</w:t>
            </w:r>
            <w:r w:rsidR="00507749" w:rsidRPr="00507749">
              <w:rPr>
                <w:shd w:val="clear" w:color="auto" w:fill="FFFFFF"/>
              </w:rPr>
              <w:t>21</w:t>
            </w:r>
            <w:r w:rsidR="00B13C56" w:rsidRPr="00507749">
              <w:rPr>
                <w:shd w:val="clear" w:color="auto" w:fill="FFFFFF"/>
              </w:rPr>
              <w:t xml:space="preserve">, Российская Федерация, </w:t>
            </w:r>
            <w:r w:rsidRPr="00507749">
              <w:t>Кабардино-Балкарской Республика</w:t>
            </w:r>
            <w:r w:rsidR="00B13C56" w:rsidRPr="00507749">
              <w:rPr>
                <w:shd w:val="clear" w:color="auto" w:fill="FFFFFF"/>
              </w:rPr>
              <w:t xml:space="preserve">, </w:t>
            </w:r>
            <w:r w:rsidRPr="00507749">
              <w:rPr>
                <w:shd w:val="clear" w:color="auto" w:fill="FFFFFF"/>
              </w:rPr>
              <w:t>Зольский</w:t>
            </w:r>
            <w:r w:rsidR="00594F37" w:rsidRPr="00507749">
              <w:rPr>
                <w:shd w:val="clear" w:color="auto" w:fill="FFFFFF"/>
              </w:rPr>
              <w:t xml:space="preserve"> район, </w:t>
            </w:r>
            <w:r w:rsidRPr="00507749">
              <w:rPr>
                <w:shd w:val="clear" w:color="auto" w:fill="FFFFFF"/>
              </w:rPr>
              <w:t>с</w:t>
            </w:r>
            <w:r w:rsidR="00810A3F" w:rsidRPr="00507749">
              <w:rPr>
                <w:shd w:val="clear" w:color="auto" w:fill="FFFFFF"/>
              </w:rPr>
              <w:t>.</w:t>
            </w:r>
            <w:r w:rsidR="00810A3F" w:rsidRPr="00723D02">
              <w:rPr>
                <w:shd w:val="clear" w:color="auto" w:fill="FFFFFF"/>
              </w:rPr>
              <w:t xml:space="preserve"> </w:t>
            </w:r>
            <w:proofErr w:type="spellStart"/>
            <w:r w:rsidR="00507749">
              <w:rPr>
                <w:shd w:val="clear" w:color="auto" w:fill="FFFFFF"/>
              </w:rPr>
              <w:t>Сармаково</w:t>
            </w:r>
            <w:proofErr w:type="spellEnd"/>
            <w:r w:rsidR="00D96163">
              <w:rPr>
                <w:shd w:val="clear" w:color="auto" w:fill="FFFFFF"/>
              </w:rPr>
              <w:t>,</w:t>
            </w:r>
            <w:r w:rsidR="00B13C56">
              <w:rPr>
                <w:shd w:val="clear" w:color="auto" w:fill="FFFFFF"/>
              </w:rPr>
              <w:t> </w:t>
            </w:r>
            <w:proofErr w:type="spellStart"/>
            <w:r w:rsidR="00B13C56">
              <w:rPr>
                <w:shd w:val="clear" w:color="auto" w:fill="FFFFFF"/>
              </w:rPr>
              <w:t>ул.</w:t>
            </w:r>
            <w:r w:rsidR="00507749">
              <w:rPr>
                <w:shd w:val="clear" w:color="auto" w:fill="FFFFFF"/>
              </w:rPr>
              <w:t>Ленина</w:t>
            </w:r>
            <w:proofErr w:type="spellEnd"/>
            <w:r w:rsidR="00B13C56">
              <w:rPr>
                <w:shd w:val="clear" w:color="auto" w:fill="FFFFFF"/>
              </w:rPr>
              <w:t xml:space="preserve">, </w:t>
            </w:r>
            <w:r w:rsidR="00D96163">
              <w:rPr>
                <w:shd w:val="clear" w:color="auto" w:fill="FFFFFF"/>
              </w:rPr>
              <w:t>д.</w:t>
            </w:r>
            <w:r w:rsidR="00507749">
              <w:rPr>
                <w:shd w:val="clear" w:color="auto" w:fill="FFFFFF"/>
              </w:rPr>
              <w:t>220</w:t>
            </w:r>
          </w:p>
        </w:tc>
      </w:tr>
      <w:tr w:rsidR="001D2F79" w:rsidRPr="00F25089" w14:paraId="32E093CA" w14:textId="77777777" w:rsidTr="007236EA">
        <w:trPr>
          <w:trHeight w:val="744"/>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14:paraId="796176E1" w14:textId="393EC402" w:rsidR="001D2F79" w:rsidRPr="001D2F79" w:rsidRDefault="001D2F79" w:rsidP="007236EA">
            <w:pPr>
              <w:pStyle w:val="consnormal"/>
              <w:spacing w:before="0" w:beforeAutospacing="0" w:after="0" w:afterAutospacing="0"/>
              <w:ind w:right="-72"/>
              <w:jc w:val="center"/>
              <w:rPr>
                <w:b/>
                <w:i/>
              </w:rPr>
            </w:pPr>
            <w:r w:rsidRPr="001D2F79">
              <w:rPr>
                <w:b/>
                <w:i/>
              </w:rPr>
              <w:t>Разработчики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ED25" w14:textId="0EEA92CD" w:rsidR="001D2F79" w:rsidRPr="001F6FCA" w:rsidRDefault="001D2F79" w:rsidP="007236EA">
            <w:pPr>
              <w:pStyle w:val="a9"/>
              <w:spacing w:before="0" w:beforeAutospacing="0" w:after="0" w:afterAutospacing="0"/>
            </w:pPr>
            <w:r w:rsidRPr="001F6FCA">
              <w:t xml:space="preserve">ИП </w:t>
            </w:r>
            <w:r w:rsidR="007236EA">
              <w:t>«</w:t>
            </w:r>
            <w:r w:rsidRPr="001F6FCA">
              <w:t>Миленина В.А.</w:t>
            </w:r>
            <w:r w:rsidR="007236EA">
              <w:t>»</w:t>
            </w:r>
          </w:p>
          <w:p w14:paraId="108BAA44" w14:textId="77777777" w:rsidR="001D2F79" w:rsidRDefault="001D2F79" w:rsidP="007236EA">
            <w:pPr>
              <w:pStyle w:val="a9"/>
              <w:spacing w:before="0" w:beforeAutospacing="0" w:after="0" w:afterAutospacing="0"/>
            </w:pPr>
            <w:r w:rsidRPr="001F6FCA">
              <w:t>3550</w:t>
            </w:r>
            <w:r>
              <w:t>32</w:t>
            </w:r>
            <w:r w:rsidRPr="001F6FCA">
              <w:t>, Ставропольский край, город Ставрополь, </w:t>
            </w:r>
          </w:p>
          <w:p w14:paraId="2B1A8156" w14:textId="590FB610" w:rsidR="001D2F79" w:rsidRPr="0083042D" w:rsidRDefault="001D2F79" w:rsidP="007236EA">
            <w:pPr>
              <w:pStyle w:val="300"/>
              <w:tabs>
                <w:tab w:val="left" w:pos="9831"/>
              </w:tabs>
              <w:spacing w:before="0" w:beforeAutospacing="0" w:after="0" w:afterAutospacing="0"/>
              <w:jc w:val="both"/>
              <w:rPr>
                <w:noProof/>
              </w:rPr>
            </w:pPr>
            <w:r w:rsidRPr="001F6FCA">
              <w:t xml:space="preserve">улица Тухачевского, </w:t>
            </w:r>
            <w:r>
              <w:t xml:space="preserve">д. </w:t>
            </w:r>
            <w:r w:rsidRPr="001F6FCA">
              <w:t xml:space="preserve">23/3, </w:t>
            </w:r>
            <w:r>
              <w:t xml:space="preserve">кв. </w:t>
            </w:r>
            <w:r w:rsidRPr="001F6FCA">
              <w:t>14</w:t>
            </w:r>
          </w:p>
        </w:tc>
      </w:tr>
      <w:tr w:rsidR="001D2F79" w:rsidRPr="00F25089" w14:paraId="39D64EDE" w14:textId="77777777" w:rsidTr="007236EA">
        <w:trPr>
          <w:trHeight w:val="534"/>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14:paraId="215A966C" w14:textId="72A85185" w:rsidR="001D2F79" w:rsidRPr="001D2F79" w:rsidRDefault="001D2F79" w:rsidP="007236EA">
            <w:pPr>
              <w:pStyle w:val="consnormal"/>
              <w:spacing w:before="0" w:beforeAutospacing="0" w:after="0" w:afterAutospacing="0"/>
              <w:ind w:right="-72"/>
              <w:jc w:val="center"/>
              <w:rPr>
                <w:b/>
                <w:i/>
              </w:rPr>
            </w:pPr>
            <w:r w:rsidRPr="001D2F79">
              <w:rPr>
                <w:b/>
                <w:i/>
              </w:rPr>
              <w:t>Ответственный исполнитель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FD072" w14:textId="2FC360E3" w:rsidR="001D2F79" w:rsidRPr="00723D02" w:rsidRDefault="001D2F79" w:rsidP="007236EA">
            <w:pPr>
              <w:pStyle w:val="300"/>
              <w:tabs>
                <w:tab w:val="left" w:pos="9831"/>
              </w:tabs>
              <w:spacing w:before="0" w:beforeAutospacing="0" w:after="0" w:afterAutospacing="0"/>
              <w:jc w:val="both"/>
              <w:rPr>
                <w:noProof/>
              </w:rPr>
            </w:pPr>
            <w:r w:rsidRPr="00723D02">
              <w:rPr>
                <w:noProof/>
              </w:rPr>
              <w:t xml:space="preserve">Администрация </w:t>
            </w:r>
            <w:r w:rsidR="009F5285" w:rsidRPr="009F5285">
              <w:t xml:space="preserve">сельского поселения </w:t>
            </w:r>
            <w:proofErr w:type="spellStart"/>
            <w:r w:rsidR="00CB6E92">
              <w:t>Сарма</w:t>
            </w:r>
            <w:r w:rsidR="009F5285" w:rsidRPr="009F5285">
              <w:t>ково</w:t>
            </w:r>
            <w:proofErr w:type="spellEnd"/>
            <w:r w:rsidR="009F5285">
              <w:rPr>
                <w:sz w:val="28"/>
                <w:szCs w:val="28"/>
              </w:rPr>
              <w:t xml:space="preserve"> </w:t>
            </w:r>
            <w:r w:rsidR="00E60AAA" w:rsidRPr="00E60AAA">
              <w:t>Зольского муниципального района Кабардино-Балкарской Республики</w:t>
            </w:r>
            <w:r w:rsidR="00C14119" w:rsidRPr="00723D02">
              <w:rPr>
                <w:noProof/>
              </w:rPr>
              <w:t xml:space="preserve"> </w:t>
            </w:r>
            <w:r w:rsidRPr="00723D02">
              <w:rPr>
                <w:noProof/>
              </w:rPr>
              <w:t>(далее – Администрация)</w:t>
            </w:r>
          </w:p>
          <w:p w14:paraId="2B4965E2" w14:textId="72AB65C4" w:rsidR="001D2F79" w:rsidRPr="00357909" w:rsidRDefault="00507749" w:rsidP="007236EA">
            <w:pPr>
              <w:pStyle w:val="a9"/>
              <w:spacing w:before="0" w:beforeAutospacing="0" w:after="0" w:afterAutospacing="0"/>
              <w:rPr>
                <w:highlight w:val="yellow"/>
              </w:rPr>
            </w:pPr>
            <w:r w:rsidRPr="00507749">
              <w:rPr>
                <w:shd w:val="clear" w:color="auto" w:fill="FFFFFF"/>
              </w:rPr>
              <w:t xml:space="preserve">361721, Российская Федерация, </w:t>
            </w:r>
            <w:r w:rsidRPr="00507749">
              <w:t>Кабардино-Балкарской Республика</w:t>
            </w:r>
            <w:r w:rsidRPr="00507749">
              <w:rPr>
                <w:shd w:val="clear" w:color="auto" w:fill="FFFFFF"/>
              </w:rPr>
              <w:t>, Зольский район, с.</w:t>
            </w:r>
            <w:r w:rsidRPr="00723D02">
              <w:rPr>
                <w:shd w:val="clear" w:color="auto" w:fill="FFFFFF"/>
              </w:rPr>
              <w:t xml:space="preserve"> </w:t>
            </w:r>
            <w:proofErr w:type="spellStart"/>
            <w:r>
              <w:rPr>
                <w:shd w:val="clear" w:color="auto" w:fill="FFFFFF"/>
              </w:rPr>
              <w:t>Сармаково</w:t>
            </w:r>
            <w:proofErr w:type="spellEnd"/>
            <w:r>
              <w:rPr>
                <w:shd w:val="clear" w:color="auto" w:fill="FFFFFF"/>
              </w:rPr>
              <w:t>, </w:t>
            </w:r>
            <w:proofErr w:type="spellStart"/>
            <w:r>
              <w:rPr>
                <w:shd w:val="clear" w:color="auto" w:fill="FFFFFF"/>
              </w:rPr>
              <w:t>ул.Ленина</w:t>
            </w:r>
            <w:proofErr w:type="spellEnd"/>
            <w:r>
              <w:rPr>
                <w:shd w:val="clear" w:color="auto" w:fill="FFFFFF"/>
              </w:rPr>
              <w:t>, д.220</w:t>
            </w:r>
          </w:p>
        </w:tc>
      </w:tr>
      <w:tr w:rsidR="00250FCA" w:rsidRPr="00F25089" w14:paraId="207BE5BA" w14:textId="77777777" w:rsidTr="007236EA">
        <w:trPr>
          <w:trHeight w:val="670"/>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14:paraId="1CFB77B7" w14:textId="09040062" w:rsidR="00250FCA" w:rsidRPr="007236EA" w:rsidRDefault="00250FCA" w:rsidP="007236EA">
            <w:pPr>
              <w:jc w:val="center"/>
              <w:rPr>
                <w:b/>
                <w:i/>
              </w:rPr>
            </w:pPr>
            <w:r w:rsidRPr="007236EA">
              <w:rPr>
                <w:b/>
                <w:i/>
              </w:rPr>
              <w:lastRenderedPageBreak/>
              <w:t>Соисполнители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6717" w14:textId="1CF68686" w:rsidR="00250FCA" w:rsidRPr="001F6FCA" w:rsidRDefault="00E863EE" w:rsidP="007236EA">
            <w:pPr>
              <w:pStyle w:val="Default"/>
            </w:pPr>
            <w:r>
              <w:rPr>
                <w:sz w:val="23"/>
                <w:szCs w:val="23"/>
              </w:rPr>
              <w:t xml:space="preserve">Организации коммунального комплекса </w:t>
            </w:r>
            <w:r w:rsidR="009F5285" w:rsidRPr="009F5285">
              <w:t xml:space="preserve">сельского поселения </w:t>
            </w:r>
            <w:proofErr w:type="spellStart"/>
            <w:r w:rsidR="00CB6E92">
              <w:t>Сарма</w:t>
            </w:r>
            <w:r w:rsidR="009F5285" w:rsidRPr="009F5285">
              <w:t>ково</w:t>
            </w:r>
            <w:proofErr w:type="spellEnd"/>
            <w:r w:rsidR="00C14119" w:rsidRPr="00C14119">
              <w:t xml:space="preserve"> </w:t>
            </w:r>
            <w:r w:rsidR="00E60AAA" w:rsidRPr="00E60AAA">
              <w:t>Зольского муниципального района Кабардино-Балкарской Республики</w:t>
            </w:r>
          </w:p>
        </w:tc>
      </w:tr>
      <w:tr w:rsidR="00625B4E" w:rsidRPr="00F25089" w14:paraId="6A19C95B" w14:textId="77777777" w:rsidTr="007236EA">
        <w:trPr>
          <w:trHeight w:val="1322"/>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3B936496" w14:textId="277894F6" w:rsidR="00625B4E" w:rsidRPr="00500521" w:rsidRDefault="00250FCA" w:rsidP="007236EA">
            <w:pPr>
              <w:pStyle w:val="300"/>
              <w:spacing w:before="0" w:beforeAutospacing="0" w:after="0" w:afterAutospacing="0"/>
              <w:ind w:right="-72"/>
              <w:jc w:val="center"/>
              <w:rPr>
                <w:b/>
                <w:i/>
              </w:rPr>
            </w:pPr>
            <w:r>
              <w:rPr>
                <w:b/>
                <w:i/>
                <w:noProof/>
              </w:rPr>
              <w:t>Цели</w:t>
            </w:r>
            <w:r w:rsidR="00625B4E" w:rsidRPr="00500521">
              <w:rPr>
                <w:b/>
                <w:i/>
                <w:noProof/>
              </w:rPr>
              <w:t xml:space="preserve">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6EC8B" w14:textId="35AE8A25" w:rsidR="00625B4E" w:rsidRDefault="007236EA" w:rsidP="007236EA">
            <w:pPr>
              <w:pStyle w:val="300"/>
              <w:spacing w:before="0" w:beforeAutospacing="0" w:after="0" w:afterAutospacing="0"/>
              <w:jc w:val="both"/>
              <w:rPr>
                <w:shd w:val="clear" w:color="auto" w:fill="FFFFFF"/>
              </w:rPr>
            </w:pPr>
            <w:r>
              <w:rPr>
                <w:sz w:val="28"/>
                <w:szCs w:val="28"/>
              </w:rPr>
              <w:t>– </w:t>
            </w:r>
            <w:r w:rsidR="00111F28">
              <w:rPr>
                <w:shd w:val="clear" w:color="auto" w:fill="FFFFFF"/>
              </w:rPr>
              <w:t>к</w:t>
            </w:r>
            <w:r w:rsidR="0023162C" w:rsidRPr="0023162C">
              <w:rPr>
                <w:shd w:val="clear" w:color="auto" w:fill="FFFFFF"/>
              </w:rPr>
              <w:t>омплексное решение проблемы перехода к устойчивому функционированию и развитию коммунальной сферы;</w:t>
            </w:r>
          </w:p>
          <w:p w14:paraId="4F21E1D1" w14:textId="34B483A6" w:rsidR="00111F28" w:rsidRPr="00111F28" w:rsidRDefault="007236EA" w:rsidP="007236EA">
            <w:pPr>
              <w:pStyle w:val="300"/>
              <w:spacing w:before="0" w:beforeAutospacing="0" w:after="0" w:afterAutospacing="0"/>
              <w:jc w:val="both"/>
              <w:rPr>
                <w:shd w:val="clear" w:color="auto" w:fill="FFFFFF"/>
              </w:rPr>
            </w:pPr>
            <w:r>
              <w:rPr>
                <w:sz w:val="28"/>
                <w:szCs w:val="28"/>
              </w:rPr>
              <w:t>– </w:t>
            </w:r>
            <w:r w:rsidR="00111F28" w:rsidRPr="00111F28">
              <w:rPr>
                <w:shd w:val="clear" w:color="auto" w:fill="FFFFFF"/>
              </w:rPr>
              <w:t>улучшение качества коммунальных услуг с одновременным снижением нерациональных затрат;</w:t>
            </w:r>
          </w:p>
          <w:p w14:paraId="4A65C6A6" w14:textId="5E2892CA" w:rsidR="00111F28" w:rsidRPr="00111F28" w:rsidRDefault="007236EA" w:rsidP="007236EA">
            <w:pPr>
              <w:pStyle w:val="300"/>
              <w:spacing w:before="0" w:beforeAutospacing="0" w:after="0" w:afterAutospacing="0"/>
              <w:jc w:val="both"/>
              <w:rPr>
                <w:shd w:val="clear" w:color="auto" w:fill="FFFFFF"/>
              </w:rPr>
            </w:pPr>
            <w:r>
              <w:rPr>
                <w:sz w:val="28"/>
                <w:szCs w:val="28"/>
              </w:rPr>
              <w:t>– </w:t>
            </w:r>
            <w:r w:rsidR="00111F28" w:rsidRPr="00111F28">
              <w:rPr>
                <w:shd w:val="clear" w:color="auto" w:fill="FFFFFF"/>
              </w:rPr>
              <w:t>обеспечение коммунальными ресурсами новых потребителей в соответствии с потребностями жилищного и промышленного строительства;</w:t>
            </w:r>
          </w:p>
          <w:p w14:paraId="624ED422" w14:textId="63F455A4" w:rsidR="00111F28" w:rsidRPr="00111F28" w:rsidRDefault="007236EA" w:rsidP="007236EA">
            <w:pPr>
              <w:pStyle w:val="300"/>
              <w:spacing w:before="0" w:beforeAutospacing="0" w:after="0" w:afterAutospacing="0"/>
              <w:jc w:val="both"/>
              <w:rPr>
                <w:shd w:val="clear" w:color="auto" w:fill="FFFFFF"/>
              </w:rPr>
            </w:pPr>
            <w:r>
              <w:rPr>
                <w:sz w:val="28"/>
                <w:szCs w:val="28"/>
              </w:rPr>
              <w:t>– </w:t>
            </w:r>
            <w:r w:rsidR="00111F28" w:rsidRPr="00111F28">
              <w:rPr>
                <w:shd w:val="clear" w:color="auto" w:fill="FFFFFF"/>
              </w:rPr>
              <w:t>повышение уровня благоустройства и улучшение</w:t>
            </w:r>
            <w:r w:rsidR="00111F28">
              <w:rPr>
                <w:shd w:val="clear" w:color="auto" w:fill="FFFFFF"/>
              </w:rPr>
              <w:t xml:space="preserve"> экологической обстановки городского округа</w:t>
            </w:r>
            <w:r w:rsidR="00111F28" w:rsidRPr="00111F28">
              <w:rPr>
                <w:shd w:val="clear" w:color="auto" w:fill="FFFFFF"/>
              </w:rPr>
              <w:t>;</w:t>
            </w:r>
          </w:p>
          <w:p w14:paraId="2086AFFA" w14:textId="36CC7B14" w:rsidR="00111F28" w:rsidRPr="0023162C" w:rsidRDefault="007236EA" w:rsidP="007236EA">
            <w:pPr>
              <w:pStyle w:val="300"/>
              <w:spacing w:before="0" w:beforeAutospacing="0" w:after="0" w:afterAutospacing="0"/>
              <w:jc w:val="both"/>
            </w:pPr>
            <w:r>
              <w:rPr>
                <w:sz w:val="28"/>
                <w:szCs w:val="28"/>
              </w:rPr>
              <w:t>– </w:t>
            </w:r>
            <w:r w:rsidR="00111F28" w:rsidRPr="00111F28">
              <w:rPr>
                <w:shd w:val="clear" w:color="auto" w:fill="FFFFFF"/>
              </w:rPr>
              <w:t>повышение надежности и эффективности функционирования коммунальных систем жизнеобеспечения населения.</w:t>
            </w:r>
          </w:p>
        </w:tc>
      </w:tr>
      <w:tr w:rsidR="00625B4E" w:rsidRPr="00F25089" w14:paraId="4945BDF1" w14:textId="77777777" w:rsidTr="007236EA">
        <w:trPr>
          <w:trHeight w:val="2124"/>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7A4EA975" w14:textId="77777777" w:rsidR="00625B4E" w:rsidRPr="00500521" w:rsidRDefault="00625B4E" w:rsidP="007236EA">
            <w:pPr>
              <w:pStyle w:val="300"/>
              <w:spacing w:before="0" w:beforeAutospacing="0" w:after="0" w:afterAutospacing="0"/>
              <w:ind w:right="-72"/>
              <w:jc w:val="center"/>
              <w:rPr>
                <w:b/>
                <w:i/>
              </w:rPr>
            </w:pPr>
            <w:r w:rsidRPr="00500521">
              <w:rPr>
                <w:b/>
                <w:i/>
                <w:noProof/>
              </w:rPr>
              <w:t>Задачи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C057C" w14:textId="5ACC0563" w:rsidR="00625B4E" w:rsidRPr="00111F28" w:rsidRDefault="007236EA" w:rsidP="007236EA">
            <w:pPr>
              <w:pStyle w:val="af1"/>
              <w:spacing w:before="0" w:beforeAutospacing="0" w:after="0" w:afterAutospacing="0"/>
              <w:jc w:val="both"/>
              <w:rPr>
                <w:shd w:val="clear" w:color="auto" w:fill="FFFFFF"/>
              </w:rPr>
            </w:pPr>
            <w:r>
              <w:rPr>
                <w:sz w:val="28"/>
                <w:szCs w:val="28"/>
              </w:rPr>
              <w:t>– </w:t>
            </w:r>
            <w:r w:rsidR="00111F28" w:rsidRPr="00111F28">
              <w:rPr>
                <w:shd w:val="clear" w:color="auto" w:fill="FFFFFF"/>
              </w:rPr>
              <w:t xml:space="preserve">строительство новых, реконструкция и модернизация существующих объектов системы коммунальной инфраструктуры </w:t>
            </w:r>
            <w:r w:rsidR="00D96163">
              <w:rPr>
                <w:shd w:val="clear" w:color="auto" w:fill="FFFFFF"/>
              </w:rPr>
              <w:t>городского</w:t>
            </w:r>
            <w:r w:rsidR="00523FBC">
              <w:rPr>
                <w:shd w:val="clear" w:color="auto" w:fill="FFFFFF"/>
              </w:rPr>
              <w:t xml:space="preserve"> поселения</w:t>
            </w:r>
            <w:r w:rsidR="00111F28" w:rsidRPr="00111F28">
              <w:rPr>
                <w:shd w:val="clear" w:color="auto" w:fill="FFFFFF"/>
              </w:rPr>
              <w:t xml:space="preserve"> с применением передовых технологий;</w:t>
            </w:r>
          </w:p>
          <w:p w14:paraId="41C4BABD" w14:textId="29EE5DFC" w:rsidR="00111F28" w:rsidRPr="00111F28" w:rsidRDefault="007236EA" w:rsidP="007236EA">
            <w:pPr>
              <w:pStyle w:val="af1"/>
              <w:spacing w:before="0" w:beforeAutospacing="0" w:after="0" w:afterAutospacing="0"/>
              <w:jc w:val="both"/>
              <w:rPr>
                <w:shd w:val="clear" w:color="auto" w:fill="FFFFFF"/>
              </w:rPr>
            </w:pPr>
            <w:r>
              <w:rPr>
                <w:sz w:val="28"/>
                <w:szCs w:val="28"/>
              </w:rPr>
              <w:t>– </w:t>
            </w:r>
            <w:r w:rsidR="00111F28" w:rsidRPr="00111F28">
              <w:rPr>
                <w:shd w:val="clear" w:color="auto" w:fill="FFFFFF"/>
              </w:rPr>
              <w:t>обеспечение эффективного привлечения и освоения инвестиционных ресурсов;</w:t>
            </w:r>
          </w:p>
          <w:p w14:paraId="3EBA0A92" w14:textId="3C64E487" w:rsidR="00111F28" w:rsidRPr="00111F28" w:rsidRDefault="007236EA" w:rsidP="007236EA">
            <w:pPr>
              <w:pStyle w:val="af1"/>
              <w:spacing w:before="0" w:beforeAutospacing="0" w:after="0" w:afterAutospacing="0"/>
              <w:jc w:val="both"/>
              <w:rPr>
                <w:shd w:val="clear" w:color="auto" w:fill="FFFFFF"/>
              </w:rPr>
            </w:pPr>
            <w:r>
              <w:rPr>
                <w:sz w:val="28"/>
                <w:szCs w:val="28"/>
              </w:rPr>
              <w:t>– </w:t>
            </w:r>
            <w:r w:rsidR="00111F28" w:rsidRPr="00111F28">
              <w:rPr>
                <w:shd w:val="clear" w:color="auto" w:fill="FFFFFF"/>
              </w:rPr>
              <w:t>снижение эксплуатационных затрат и стоимости коммунальных услуг;</w:t>
            </w:r>
          </w:p>
          <w:p w14:paraId="58B8EC15" w14:textId="6B9B8A73" w:rsidR="00111F28" w:rsidRPr="00F13A84" w:rsidRDefault="007236EA" w:rsidP="007236EA">
            <w:pPr>
              <w:pStyle w:val="af1"/>
              <w:spacing w:before="0" w:beforeAutospacing="0" w:after="0" w:afterAutospacing="0"/>
              <w:jc w:val="both"/>
            </w:pPr>
            <w:r>
              <w:rPr>
                <w:sz w:val="28"/>
                <w:szCs w:val="28"/>
              </w:rPr>
              <w:t>– </w:t>
            </w:r>
            <w:r w:rsidR="00111F28" w:rsidRPr="00111F28">
              <w:rPr>
                <w:shd w:val="clear" w:color="auto" w:fill="FFFFFF"/>
              </w:rPr>
              <w:t xml:space="preserve">снижение уровня износа системы теплоснабжения, электроснабжения, газоснабжения, водоснабжения и водоотведения </w:t>
            </w:r>
            <w:r w:rsidR="00523FBC">
              <w:rPr>
                <w:shd w:val="clear" w:color="auto" w:fill="FFFFFF"/>
              </w:rPr>
              <w:t>сельского поселения</w:t>
            </w:r>
            <w:r w:rsidR="00111F28">
              <w:rPr>
                <w:shd w:val="clear" w:color="auto" w:fill="FFFFFF"/>
              </w:rPr>
              <w:t>.</w:t>
            </w:r>
          </w:p>
        </w:tc>
      </w:tr>
      <w:tr w:rsidR="00625B4E" w:rsidRPr="00F25089" w14:paraId="0287E0B7" w14:textId="77777777" w:rsidTr="007236EA">
        <w:trPr>
          <w:trHeight w:val="70"/>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13949800" w14:textId="52F0C523" w:rsidR="00625B4E" w:rsidRPr="00500521" w:rsidRDefault="00250FCA" w:rsidP="007236EA">
            <w:pPr>
              <w:pStyle w:val="300"/>
              <w:spacing w:before="0" w:beforeAutospacing="0" w:after="0" w:afterAutospacing="0"/>
              <w:ind w:right="-72"/>
              <w:jc w:val="center"/>
              <w:rPr>
                <w:b/>
                <w:i/>
              </w:rPr>
            </w:pPr>
            <w:r>
              <w:rPr>
                <w:b/>
                <w:i/>
                <w:noProof/>
              </w:rPr>
              <w:t>Ц</w:t>
            </w:r>
            <w:r w:rsidR="00625B4E" w:rsidRPr="00500521">
              <w:rPr>
                <w:b/>
                <w:i/>
                <w:noProof/>
              </w:rPr>
              <w:t>елевые показатели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7FC7C" w14:textId="56E95DB6" w:rsidR="00625B4E" w:rsidRPr="00F25089" w:rsidRDefault="00523BF3" w:rsidP="007236EA">
            <w:pPr>
              <w:tabs>
                <w:tab w:val="left" w:pos="1080"/>
              </w:tabs>
              <w:suppressAutoHyphens/>
            </w:pPr>
            <w:r>
              <w:t>–</w:t>
            </w:r>
            <w:r w:rsidR="00625B4E" w:rsidRPr="00F25089">
              <w:t> доступность для населения коммунальных услуг;</w:t>
            </w:r>
          </w:p>
          <w:p w14:paraId="4FBDFBA2" w14:textId="56CED5D9" w:rsidR="00625B4E" w:rsidRPr="00F25089" w:rsidRDefault="00523BF3" w:rsidP="007236EA">
            <w:pPr>
              <w:tabs>
                <w:tab w:val="left" w:pos="1080"/>
              </w:tabs>
              <w:suppressAutoHyphens/>
            </w:pPr>
            <w:r>
              <w:t>–</w:t>
            </w:r>
            <w:r w:rsidR="00625B4E" w:rsidRPr="00F25089">
              <w:t> качество коммунальных услуг;</w:t>
            </w:r>
          </w:p>
          <w:p w14:paraId="466B66D8" w14:textId="7EDFA845" w:rsidR="00625B4E" w:rsidRPr="00F25089" w:rsidRDefault="00523BF3" w:rsidP="007236EA">
            <w:pPr>
              <w:tabs>
                <w:tab w:val="left" w:pos="1080"/>
              </w:tabs>
              <w:suppressAutoHyphens/>
            </w:pPr>
            <w:r>
              <w:t>–</w:t>
            </w:r>
            <w:r w:rsidR="00625B4E" w:rsidRPr="00F25089">
              <w:t xml:space="preserve"> степень охвата потребителей приборами учета; </w:t>
            </w:r>
          </w:p>
          <w:p w14:paraId="21554303" w14:textId="7FDF17A3" w:rsidR="00625B4E" w:rsidRPr="00F25089" w:rsidRDefault="00523BF3" w:rsidP="007236EA">
            <w:pPr>
              <w:tabs>
                <w:tab w:val="left" w:pos="1080"/>
              </w:tabs>
              <w:suppressAutoHyphens/>
            </w:pPr>
            <w:r>
              <w:t>–</w:t>
            </w:r>
            <w:r w:rsidR="00625B4E" w:rsidRPr="00F25089">
              <w:t> надежность (бесперебойность) работы систем</w:t>
            </w:r>
            <w:r w:rsidR="00E856BE">
              <w:t xml:space="preserve"> </w:t>
            </w:r>
            <w:proofErr w:type="spellStart"/>
            <w:r w:rsidR="00625B4E" w:rsidRPr="00F25089">
              <w:t>ре</w:t>
            </w:r>
            <w:r w:rsidR="008B0BFD">
              <w:t>с</w:t>
            </w:r>
            <w:r w:rsidR="00625B4E" w:rsidRPr="00F25089">
              <w:t>урсоснабжения</w:t>
            </w:r>
            <w:proofErr w:type="spellEnd"/>
            <w:r w:rsidR="00625B4E" w:rsidRPr="00F25089">
              <w:t>;</w:t>
            </w:r>
          </w:p>
          <w:p w14:paraId="5EF89C0F" w14:textId="45A6499F" w:rsidR="00625B4E" w:rsidRPr="00F25089" w:rsidRDefault="00523BF3" w:rsidP="007236EA">
            <w:pPr>
              <w:pStyle w:val="300"/>
              <w:spacing w:before="0" w:beforeAutospacing="0" w:after="0" w:afterAutospacing="0"/>
              <w:jc w:val="both"/>
            </w:pPr>
            <w:r>
              <w:rPr>
                <w:noProof/>
              </w:rPr>
              <w:t>–</w:t>
            </w:r>
            <w:r w:rsidR="00625B4E" w:rsidRPr="00F25089">
              <w:rPr>
                <w:noProof/>
              </w:rPr>
              <w:t> величины новых нагрузок, присоединяемых в перспективе</w:t>
            </w:r>
          </w:p>
        </w:tc>
      </w:tr>
      <w:tr w:rsidR="00625B4E" w:rsidRPr="00F25089" w14:paraId="400EA743" w14:textId="77777777" w:rsidTr="007236EA">
        <w:trPr>
          <w:trHeight w:val="671"/>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31C48A39" w14:textId="3CD697E3" w:rsidR="00625B4E" w:rsidRPr="00500521" w:rsidRDefault="00625B4E" w:rsidP="007236EA">
            <w:pPr>
              <w:pStyle w:val="300"/>
              <w:spacing w:before="0" w:beforeAutospacing="0" w:after="0" w:afterAutospacing="0"/>
              <w:ind w:right="-72"/>
              <w:jc w:val="center"/>
              <w:rPr>
                <w:b/>
                <w:i/>
              </w:rPr>
            </w:pPr>
            <w:r w:rsidRPr="001D4B39">
              <w:rPr>
                <w:b/>
                <w:i/>
                <w:noProof/>
              </w:rPr>
              <w:t>Сроки</w:t>
            </w:r>
            <w:r w:rsidR="00250FCA">
              <w:rPr>
                <w:b/>
                <w:i/>
                <w:noProof/>
              </w:rPr>
              <w:t xml:space="preserve"> и этапы</w:t>
            </w:r>
            <w:r w:rsidRPr="001D4B39">
              <w:rPr>
                <w:b/>
                <w:i/>
                <w:noProof/>
              </w:rPr>
              <w:t xml:space="preserve"> реализации Программы</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4E21E" w14:textId="566149B6" w:rsidR="007050B1" w:rsidRPr="00366362" w:rsidRDefault="007050B1" w:rsidP="007236EA">
            <w:pPr>
              <w:pStyle w:val="Default"/>
              <w:jc w:val="both"/>
            </w:pPr>
            <w:r w:rsidRPr="007050B1">
              <w:t>Срок реализации программы</w:t>
            </w:r>
            <w:r>
              <w:t xml:space="preserve">: </w:t>
            </w:r>
            <w:r w:rsidRPr="00366362">
              <w:t>202</w:t>
            </w:r>
            <w:r w:rsidR="00AF01C3">
              <w:t>4</w:t>
            </w:r>
            <w:r w:rsidRPr="00366362">
              <w:t xml:space="preserve"> - 20</w:t>
            </w:r>
            <w:r w:rsidR="00846010">
              <w:t>40</w:t>
            </w:r>
            <w:r w:rsidRPr="00366362">
              <w:t xml:space="preserve"> гг. Этапы реализации программы: </w:t>
            </w:r>
          </w:p>
          <w:p w14:paraId="71938744" w14:textId="42239735" w:rsidR="007050B1" w:rsidRPr="00366362" w:rsidRDefault="001D4B39" w:rsidP="007236EA">
            <w:pPr>
              <w:pStyle w:val="Default"/>
              <w:jc w:val="both"/>
            </w:pPr>
            <w:r w:rsidRPr="00366362">
              <w:t xml:space="preserve">1 этап </w:t>
            </w:r>
            <w:r w:rsidR="007236EA">
              <w:t>–</w:t>
            </w:r>
            <w:r w:rsidRPr="00366362">
              <w:t xml:space="preserve"> 202</w:t>
            </w:r>
            <w:r w:rsidR="00AF01C3">
              <w:t>4</w:t>
            </w:r>
            <w:r w:rsidR="007236EA">
              <w:t>-</w:t>
            </w:r>
            <w:r w:rsidRPr="00366362">
              <w:t>20</w:t>
            </w:r>
            <w:r w:rsidR="00AF01C3">
              <w:t>30</w:t>
            </w:r>
            <w:r w:rsidR="007050B1" w:rsidRPr="00366362">
              <w:t xml:space="preserve"> годы; </w:t>
            </w:r>
          </w:p>
          <w:p w14:paraId="5BF779F6" w14:textId="15D1B2BB" w:rsidR="00625B4E" w:rsidRPr="00F25089" w:rsidRDefault="001D4B39" w:rsidP="007236EA">
            <w:pPr>
              <w:pStyle w:val="300"/>
              <w:spacing w:before="0" w:beforeAutospacing="0" w:after="0" w:afterAutospacing="0"/>
              <w:jc w:val="both"/>
            </w:pPr>
            <w:r w:rsidRPr="00366362">
              <w:t xml:space="preserve">2 этап </w:t>
            </w:r>
            <w:r w:rsidR="007236EA">
              <w:t>–</w:t>
            </w:r>
            <w:r w:rsidRPr="00366362">
              <w:t xml:space="preserve"> 20</w:t>
            </w:r>
            <w:r w:rsidR="00AF01C3">
              <w:t>31</w:t>
            </w:r>
            <w:r w:rsidR="007236EA">
              <w:t>-</w:t>
            </w:r>
            <w:r w:rsidR="00856629" w:rsidRPr="00366362">
              <w:t>20</w:t>
            </w:r>
            <w:r w:rsidR="00846010">
              <w:t>40</w:t>
            </w:r>
            <w:r w:rsidR="007050B1" w:rsidRPr="00366362">
              <w:t xml:space="preserve"> годы.</w:t>
            </w:r>
            <w:r w:rsidR="007050B1">
              <w:rPr>
                <w:sz w:val="23"/>
                <w:szCs w:val="23"/>
              </w:rPr>
              <w:t xml:space="preserve"> </w:t>
            </w:r>
          </w:p>
        </w:tc>
      </w:tr>
    </w:tbl>
    <w:p w14:paraId="1F43A41A" w14:textId="77777777" w:rsidR="007236EA" w:rsidRDefault="007236EA" w:rsidP="007236EA">
      <w:pPr>
        <w:pStyle w:val="consnormal"/>
        <w:spacing w:before="0" w:beforeAutospacing="0" w:after="0" w:afterAutospacing="0"/>
        <w:ind w:right="-72"/>
        <w:jc w:val="center"/>
        <w:rPr>
          <w:b/>
          <w:i/>
        </w:rPr>
        <w:sectPr w:rsidR="007236EA" w:rsidSect="00523BF3">
          <w:type w:val="nextColumn"/>
          <w:pgSz w:w="11906" w:h="16838" w:code="9"/>
          <w:pgMar w:top="1134" w:right="851"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9923" w:type="dxa"/>
        <w:jc w:val="center"/>
        <w:tblCellMar>
          <w:left w:w="0" w:type="dxa"/>
          <w:right w:w="0" w:type="dxa"/>
        </w:tblCellMar>
        <w:tblLook w:val="04A0" w:firstRow="1" w:lastRow="0" w:firstColumn="1" w:lastColumn="0" w:noHBand="0" w:noVBand="1"/>
      </w:tblPr>
      <w:tblGrid>
        <w:gridCol w:w="3020"/>
        <w:gridCol w:w="6903"/>
      </w:tblGrid>
      <w:tr w:rsidR="00625B4E" w:rsidRPr="00F25089" w14:paraId="6B9A4C15" w14:textId="77777777" w:rsidTr="007236EA">
        <w:trPr>
          <w:trHeight w:val="857"/>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hideMark/>
          </w:tcPr>
          <w:p w14:paraId="0CE096B5" w14:textId="4C276B13" w:rsidR="00625B4E" w:rsidRPr="00500521" w:rsidRDefault="00625B4E" w:rsidP="007236EA">
            <w:pPr>
              <w:pStyle w:val="consnormal"/>
              <w:spacing w:before="0" w:beforeAutospacing="0" w:after="0" w:afterAutospacing="0"/>
              <w:ind w:right="-72"/>
              <w:jc w:val="center"/>
              <w:rPr>
                <w:b/>
                <w:i/>
              </w:rPr>
            </w:pPr>
            <w:r w:rsidRPr="00FE145B">
              <w:rPr>
                <w:b/>
                <w:i/>
              </w:rPr>
              <w:lastRenderedPageBreak/>
              <w:t xml:space="preserve">Объемы </w:t>
            </w:r>
            <w:r w:rsidR="00250FCA">
              <w:rPr>
                <w:b/>
                <w:i/>
              </w:rPr>
              <w:t>требуемых капитальных вложений</w:t>
            </w:r>
            <w:r w:rsidRPr="00FE145B">
              <w:rPr>
                <w:b/>
                <w:i/>
              </w:rPr>
              <w:t xml:space="preserve"> </w:t>
            </w:r>
          </w:p>
          <w:p w14:paraId="1F025341" w14:textId="7EDF80B0" w:rsidR="00625B4E" w:rsidRPr="00500521" w:rsidRDefault="00625B4E" w:rsidP="007236EA">
            <w:pPr>
              <w:pStyle w:val="300"/>
              <w:spacing w:before="0" w:beforeAutospacing="0" w:after="0" w:afterAutospacing="0"/>
              <w:ind w:right="-72"/>
              <w:jc w:val="center"/>
              <w:rPr>
                <w:b/>
                <w:i/>
              </w:rPr>
            </w:pP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6032A9B" w14:textId="3A47C00D" w:rsidR="007E5F16" w:rsidRPr="001B7F77" w:rsidRDefault="007E5F16" w:rsidP="007236EA">
            <w:pPr>
              <w:pStyle w:val="af1"/>
              <w:spacing w:before="0" w:beforeAutospacing="0" w:after="0" w:afterAutospacing="0"/>
            </w:pPr>
            <w:r>
              <w:t xml:space="preserve">Объем </w:t>
            </w:r>
            <w:r w:rsidRPr="001B7F77">
              <w:t xml:space="preserve">финансирования Программы составляет </w:t>
            </w:r>
            <w:r w:rsidR="001B7F77" w:rsidRPr="001B7F77">
              <w:t>-</w:t>
            </w:r>
            <w:r w:rsidRPr="001B7F77">
              <w:t xml:space="preserve">млн. руб., в т.ч. по видам коммунальных услуг: </w:t>
            </w:r>
          </w:p>
          <w:p w14:paraId="62863421" w14:textId="379A9A38" w:rsidR="007E5F16" w:rsidRDefault="007E5F16" w:rsidP="007236EA">
            <w:pPr>
              <w:pStyle w:val="af1"/>
              <w:spacing w:before="0" w:beforeAutospacing="0" w:after="0" w:afterAutospacing="0"/>
            </w:pPr>
            <w:r w:rsidRPr="001B7F77">
              <w:rPr>
                <w:i/>
                <w:iCs/>
              </w:rPr>
              <w:t>Теплоснабжение</w:t>
            </w:r>
            <w:r w:rsidRPr="001B7F77">
              <w:t xml:space="preserve">: мероприятия по реконструкции и модернизации системы теплоснабжения – </w:t>
            </w:r>
            <w:r w:rsidR="007236EA">
              <w:t>0</w:t>
            </w:r>
            <w:r>
              <w:t xml:space="preserve"> млн. руб.; </w:t>
            </w:r>
          </w:p>
          <w:p w14:paraId="518ABC31" w14:textId="579CA8B9" w:rsidR="007E5F16" w:rsidRDefault="007E5F16" w:rsidP="007236EA">
            <w:pPr>
              <w:pStyle w:val="af1"/>
              <w:spacing w:before="0" w:beforeAutospacing="0" w:after="0" w:afterAutospacing="0"/>
            </w:pPr>
            <w:r>
              <w:rPr>
                <w:i/>
                <w:iCs/>
              </w:rPr>
              <w:t>Водоснабжение</w:t>
            </w:r>
            <w:r>
              <w:t xml:space="preserve">: мероприятия по реконструкции и модернизации системы водоснабжения – </w:t>
            </w:r>
            <w:r w:rsidR="007236EA">
              <w:t>0</w:t>
            </w:r>
            <w:r>
              <w:t xml:space="preserve"> млн. руб.; </w:t>
            </w:r>
          </w:p>
          <w:p w14:paraId="52627459" w14:textId="3B414145" w:rsidR="007E5F16" w:rsidRDefault="007E5F16" w:rsidP="007236EA">
            <w:pPr>
              <w:pStyle w:val="af1"/>
              <w:spacing w:before="0" w:beforeAutospacing="0" w:after="0" w:afterAutospacing="0"/>
            </w:pPr>
            <w:r>
              <w:rPr>
                <w:i/>
                <w:iCs/>
              </w:rPr>
              <w:t>Водоотведение</w:t>
            </w:r>
            <w:r>
              <w:t xml:space="preserve">: мероприятия по реконструкции и модернизации системы водоотведения – </w:t>
            </w:r>
            <w:r w:rsidR="007236EA">
              <w:t>0</w:t>
            </w:r>
            <w:r>
              <w:t xml:space="preserve"> млн. руб.; </w:t>
            </w:r>
          </w:p>
          <w:p w14:paraId="26165E4A" w14:textId="6058FADB" w:rsidR="007E5F16" w:rsidRDefault="007E5F16" w:rsidP="007236EA">
            <w:pPr>
              <w:pStyle w:val="af1"/>
              <w:spacing w:before="0" w:beforeAutospacing="0" w:after="0" w:afterAutospacing="0"/>
            </w:pPr>
            <w:r>
              <w:rPr>
                <w:i/>
                <w:iCs/>
              </w:rPr>
              <w:t>Электроснабжение</w:t>
            </w:r>
            <w:r>
              <w:t xml:space="preserve">: мероприятия по реконструкции и модернизации системы электроснабжения – </w:t>
            </w:r>
            <w:r w:rsidR="007236EA">
              <w:t>0</w:t>
            </w:r>
            <w:r>
              <w:t xml:space="preserve"> млн. руб. </w:t>
            </w:r>
          </w:p>
          <w:p w14:paraId="432BFC33" w14:textId="4A7B8278" w:rsidR="007E5F16" w:rsidRDefault="007E5F16" w:rsidP="007236EA">
            <w:pPr>
              <w:pStyle w:val="af1"/>
              <w:spacing w:before="0" w:beforeAutospacing="0" w:after="0" w:afterAutospacing="0"/>
            </w:pPr>
            <w:r>
              <w:rPr>
                <w:i/>
                <w:iCs/>
              </w:rPr>
              <w:t>Газоснабжение</w:t>
            </w:r>
            <w:r>
              <w:t xml:space="preserve">: мероприятия по реконструкции и модернизации системы газоснабжения – </w:t>
            </w:r>
            <w:r w:rsidR="007236EA">
              <w:t>0</w:t>
            </w:r>
            <w:r>
              <w:t xml:space="preserve"> млн. руб. </w:t>
            </w:r>
          </w:p>
          <w:p w14:paraId="09465E3F" w14:textId="7B24F7B3" w:rsidR="00CF38A2" w:rsidRPr="00CF710C" w:rsidRDefault="007E5F16" w:rsidP="007236EA">
            <w:pPr>
              <w:pStyle w:val="af1"/>
              <w:spacing w:before="0" w:beforeAutospacing="0" w:after="0" w:afterAutospacing="0"/>
            </w:pPr>
            <w:r>
              <w:rPr>
                <w:i/>
                <w:iCs/>
              </w:rPr>
              <w:t>Сбор и утилизация (захоронение) ТБО</w:t>
            </w:r>
            <w:r>
              <w:t xml:space="preserve">: мероприятия по реконструкции и модернизации системы утилизации отходов – </w:t>
            </w:r>
            <w:r w:rsidR="007236EA">
              <w:t>0</w:t>
            </w:r>
            <w:r>
              <w:t xml:space="preserve"> млн. руб. </w:t>
            </w:r>
            <w:r w:rsidR="00625B4E" w:rsidRPr="00F76513">
              <w:rPr>
                <w:noProof/>
              </w:rPr>
              <w:t xml:space="preserve"> </w:t>
            </w:r>
          </w:p>
        </w:tc>
      </w:tr>
      <w:tr w:rsidR="00111F28" w:rsidRPr="00F25089" w14:paraId="758659C0" w14:textId="77777777" w:rsidTr="007236EA">
        <w:trPr>
          <w:trHeight w:val="1610"/>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14:paraId="07988C47" w14:textId="76E2E356" w:rsidR="00111F28" w:rsidRPr="007236EA" w:rsidRDefault="00111F28" w:rsidP="007236EA">
            <w:pPr>
              <w:jc w:val="center"/>
              <w:rPr>
                <w:b/>
                <w:i/>
              </w:rPr>
            </w:pPr>
            <w:r w:rsidRPr="007236EA">
              <w:rPr>
                <w:b/>
                <w:i/>
              </w:rPr>
              <w:t>Ожидаемые результаты реализации Программы</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41FE4" w14:textId="0C3916D4" w:rsidR="00E863EE" w:rsidRDefault="00E863EE" w:rsidP="007236EA">
            <w:pPr>
              <w:pStyle w:val="Default"/>
              <w:jc w:val="both"/>
              <w:rPr>
                <w:sz w:val="23"/>
                <w:szCs w:val="23"/>
              </w:rPr>
            </w:pPr>
            <w:r>
              <w:rPr>
                <w:sz w:val="23"/>
                <w:szCs w:val="23"/>
              </w:rPr>
              <w:t xml:space="preserve">Реализация мероприятий программы предполагает достижение технологических результатов: </w:t>
            </w:r>
          </w:p>
          <w:p w14:paraId="02C851A3" w14:textId="54B5FEC9" w:rsidR="00E863EE" w:rsidRDefault="007236EA" w:rsidP="007236EA">
            <w:pPr>
              <w:pStyle w:val="Default"/>
              <w:jc w:val="both"/>
              <w:rPr>
                <w:sz w:val="23"/>
                <w:szCs w:val="23"/>
              </w:rPr>
            </w:pPr>
            <w:r>
              <w:rPr>
                <w:sz w:val="28"/>
                <w:szCs w:val="28"/>
              </w:rPr>
              <w:t>– </w:t>
            </w:r>
            <w:r w:rsidR="00E863EE">
              <w:rPr>
                <w:sz w:val="23"/>
                <w:szCs w:val="23"/>
              </w:rPr>
              <w:t xml:space="preserve">повышение надежности работы систем коммунальной инфраструктуры </w:t>
            </w:r>
            <w:r w:rsidR="009F5285" w:rsidRPr="009F5285">
              <w:t xml:space="preserve">сельского поселения </w:t>
            </w:r>
            <w:proofErr w:type="spellStart"/>
            <w:r w:rsidR="00CB6E92">
              <w:t>Сарма</w:t>
            </w:r>
            <w:r w:rsidR="009F5285" w:rsidRPr="009F5285">
              <w:t>ково</w:t>
            </w:r>
            <w:proofErr w:type="spellEnd"/>
            <w:r w:rsidR="009F5285">
              <w:rPr>
                <w:sz w:val="28"/>
                <w:szCs w:val="28"/>
              </w:rPr>
              <w:t xml:space="preserve"> </w:t>
            </w:r>
            <w:r w:rsidR="00E60AAA" w:rsidRPr="00E60AAA">
              <w:t>Зольского муниципального района Кабардино-Балкарской Республики</w:t>
            </w:r>
            <w:r w:rsidR="00E863EE">
              <w:rPr>
                <w:sz w:val="23"/>
                <w:szCs w:val="23"/>
              </w:rPr>
              <w:t xml:space="preserve">; </w:t>
            </w:r>
          </w:p>
          <w:p w14:paraId="59F08B97" w14:textId="308DCAA6" w:rsidR="00E863EE" w:rsidRDefault="007236EA" w:rsidP="007236EA">
            <w:pPr>
              <w:pStyle w:val="Default"/>
              <w:jc w:val="both"/>
              <w:rPr>
                <w:sz w:val="23"/>
                <w:szCs w:val="23"/>
              </w:rPr>
            </w:pPr>
            <w:r>
              <w:rPr>
                <w:sz w:val="28"/>
                <w:szCs w:val="28"/>
              </w:rPr>
              <w:t>– </w:t>
            </w:r>
            <w:r w:rsidR="00E863EE">
              <w:rPr>
                <w:sz w:val="23"/>
                <w:szCs w:val="23"/>
              </w:rPr>
              <w:t xml:space="preserve">снижение потерь коммунальных ресурсов в производственном процессе; </w:t>
            </w:r>
          </w:p>
          <w:p w14:paraId="7C281498" w14:textId="5649052A" w:rsidR="00E863EE" w:rsidRDefault="007236EA" w:rsidP="007236EA">
            <w:pPr>
              <w:pStyle w:val="Default"/>
              <w:jc w:val="both"/>
              <w:rPr>
                <w:sz w:val="23"/>
                <w:szCs w:val="23"/>
              </w:rPr>
            </w:pPr>
            <w:r>
              <w:rPr>
                <w:sz w:val="28"/>
                <w:szCs w:val="28"/>
              </w:rPr>
              <w:t>– </w:t>
            </w:r>
            <w:r w:rsidR="00E863EE">
              <w:rPr>
                <w:sz w:val="23"/>
                <w:szCs w:val="23"/>
              </w:rPr>
              <w:t xml:space="preserve">снижение аварийности на сетях и сооружениях. </w:t>
            </w:r>
          </w:p>
          <w:p w14:paraId="428EFAAD" w14:textId="77777777" w:rsidR="00E863EE" w:rsidRDefault="00E863EE" w:rsidP="007236EA">
            <w:pPr>
              <w:pStyle w:val="Default"/>
              <w:jc w:val="both"/>
              <w:rPr>
                <w:sz w:val="23"/>
                <w:szCs w:val="23"/>
              </w:rPr>
            </w:pPr>
            <w:r>
              <w:rPr>
                <w:sz w:val="23"/>
                <w:szCs w:val="23"/>
              </w:rPr>
              <w:t xml:space="preserve">Социально-экономических результатов: </w:t>
            </w:r>
          </w:p>
          <w:p w14:paraId="0233A14F" w14:textId="60D5338F" w:rsidR="00E863EE" w:rsidRDefault="007236EA" w:rsidP="007236EA">
            <w:pPr>
              <w:pStyle w:val="Default"/>
              <w:jc w:val="both"/>
              <w:rPr>
                <w:sz w:val="23"/>
                <w:szCs w:val="23"/>
              </w:rPr>
            </w:pPr>
            <w:r>
              <w:rPr>
                <w:sz w:val="28"/>
                <w:szCs w:val="28"/>
              </w:rPr>
              <w:t>– </w:t>
            </w:r>
            <w:r w:rsidR="00E863EE">
              <w:rPr>
                <w:sz w:val="23"/>
                <w:szCs w:val="23"/>
              </w:rPr>
              <w:t xml:space="preserve">повышение эффективности финансово-хозяйственной деятельности; </w:t>
            </w:r>
          </w:p>
          <w:p w14:paraId="7C33E6E8" w14:textId="257D0DA8" w:rsidR="00E863EE" w:rsidRDefault="007236EA" w:rsidP="007236EA">
            <w:pPr>
              <w:pStyle w:val="Default"/>
              <w:jc w:val="both"/>
              <w:rPr>
                <w:sz w:val="23"/>
                <w:szCs w:val="23"/>
              </w:rPr>
            </w:pPr>
            <w:r>
              <w:rPr>
                <w:sz w:val="28"/>
                <w:szCs w:val="28"/>
              </w:rPr>
              <w:t>– </w:t>
            </w:r>
            <w:r w:rsidR="00E863EE">
              <w:rPr>
                <w:sz w:val="23"/>
                <w:szCs w:val="23"/>
              </w:rPr>
              <w:t xml:space="preserve">увеличение жилищного фонда </w:t>
            </w:r>
            <w:r w:rsidR="009F5285" w:rsidRPr="009F5285">
              <w:t xml:space="preserve">сельского поселения </w:t>
            </w:r>
            <w:r w:rsidR="00E60AAA" w:rsidRPr="00E60AAA">
              <w:t>Зольского муниципального района Кабардино-Балкарской Республики</w:t>
            </w:r>
            <w:r w:rsidR="00E863EE">
              <w:rPr>
                <w:sz w:val="23"/>
                <w:szCs w:val="23"/>
              </w:rPr>
              <w:t xml:space="preserve">; </w:t>
            </w:r>
          </w:p>
          <w:p w14:paraId="024A4003" w14:textId="576E5C1B" w:rsidR="00111F28" w:rsidRPr="00E863EE" w:rsidRDefault="007236EA" w:rsidP="007236EA">
            <w:pPr>
              <w:pStyle w:val="Default"/>
              <w:jc w:val="both"/>
              <w:rPr>
                <w:sz w:val="23"/>
                <w:szCs w:val="23"/>
              </w:rPr>
            </w:pPr>
            <w:r>
              <w:rPr>
                <w:sz w:val="28"/>
                <w:szCs w:val="28"/>
              </w:rPr>
              <w:t>– </w:t>
            </w:r>
            <w:r w:rsidR="002E4738">
              <w:rPr>
                <w:sz w:val="23"/>
                <w:szCs w:val="23"/>
              </w:rPr>
              <w:t xml:space="preserve">и </w:t>
            </w:r>
            <w:r w:rsidR="00E863EE">
              <w:rPr>
                <w:sz w:val="23"/>
                <w:szCs w:val="23"/>
              </w:rPr>
              <w:t xml:space="preserve">повышение качества коммунальных услуг для потребителей. </w:t>
            </w:r>
          </w:p>
        </w:tc>
      </w:tr>
    </w:tbl>
    <w:p w14:paraId="1965C07C" w14:textId="77777777" w:rsidR="00625B4E" w:rsidRDefault="00625B4E" w:rsidP="00625B4E">
      <w:pPr>
        <w:spacing w:line="276" w:lineRule="auto"/>
        <w:rPr>
          <w:rStyle w:val="ac"/>
          <w:rFonts w:ascii="Calibri" w:eastAsia="Times New Roman" w:hAnsi="Calibri" w:cs="Calibri"/>
          <w:b/>
          <w:bCs/>
          <w:sz w:val="28"/>
          <w:szCs w:val="28"/>
        </w:rPr>
        <w:sectPr w:rsidR="00625B4E" w:rsidSect="007236EA">
          <w:pgSz w:w="11906" w:h="16838" w:code="9"/>
          <w:pgMar w:top="1134" w:right="851"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CE6BF3" w14:textId="20C20A2F" w:rsidR="00625B4E" w:rsidRDefault="00523BF3" w:rsidP="00523BF3">
      <w:pPr>
        <w:pStyle w:val="a9"/>
        <w:tabs>
          <w:tab w:val="left" w:pos="708"/>
          <w:tab w:val="left" w:pos="1416"/>
          <w:tab w:val="left" w:pos="2124"/>
          <w:tab w:val="left" w:pos="2832"/>
          <w:tab w:val="left" w:pos="3540"/>
          <w:tab w:val="left" w:pos="4248"/>
          <w:tab w:val="center" w:pos="4818"/>
          <w:tab w:val="left" w:pos="4956"/>
          <w:tab w:val="left" w:pos="5745"/>
        </w:tabs>
        <w:spacing w:before="0" w:beforeAutospacing="0" w:after="240" w:afterAutospacing="0"/>
      </w:pPr>
      <w:r>
        <w:rPr>
          <w:rStyle w:val="ac"/>
          <w:b/>
          <w:bCs/>
          <w:sz w:val="28"/>
          <w:szCs w:val="28"/>
        </w:rPr>
        <w:lastRenderedPageBreak/>
        <w:tab/>
      </w:r>
      <w:r>
        <w:rPr>
          <w:rStyle w:val="ac"/>
          <w:b/>
          <w:bCs/>
          <w:sz w:val="28"/>
          <w:szCs w:val="28"/>
        </w:rPr>
        <w:tab/>
      </w:r>
      <w:r>
        <w:rPr>
          <w:rStyle w:val="ac"/>
          <w:b/>
          <w:bCs/>
          <w:sz w:val="28"/>
          <w:szCs w:val="28"/>
        </w:rPr>
        <w:tab/>
      </w:r>
      <w:r>
        <w:rPr>
          <w:rStyle w:val="ac"/>
          <w:b/>
          <w:bCs/>
          <w:sz w:val="28"/>
          <w:szCs w:val="28"/>
        </w:rPr>
        <w:tab/>
      </w:r>
      <w:r w:rsidR="00625B4E">
        <w:rPr>
          <w:rStyle w:val="ac"/>
          <w:b/>
          <w:bCs/>
          <w:sz w:val="28"/>
          <w:szCs w:val="28"/>
        </w:rPr>
        <w:t>ЦЕЛЬ И НАЗНАЧЕНИЕ РАБОТЫ</w:t>
      </w:r>
    </w:p>
    <w:p w14:paraId="46103300" w14:textId="611AF8FA" w:rsidR="00625B4E" w:rsidRDefault="00625B4E" w:rsidP="00E0753D">
      <w:pPr>
        <w:spacing w:line="360" w:lineRule="auto"/>
        <w:ind w:firstLine="709"/>
        <w:jc w:val="both"/>
      </w:pPr>
      <w:r>
        <w:rPr>
          <w:sz w:val="28"/>
          <w:szCs w:val="28"/>
        </w:rPr>
        <w:t xml:space="preserve">Целью разработки Программы комплексного развития систем 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r w:rsidRPr="00B40E80">
        <w:rPr>
          <w:sz w:val="28"/>
          <w:szCs w:val="28"/>
        </w:rPr>
        <w:t xml:space="preserve"> </w:t>
      </w:r>
      <w:r>
        <w:rPr>
          <w:sz w:val="28"/>
          <w:szCs w:val="28"/>
        </w:rPr>
        <w:t xml:space="preserve">является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w:t>
      </w:r>
    </w:p>
    <w:p w14:paraId="76816C3A" w14:textId="636EE7BA" w:rsidR="00625B4E" w:rsidRDefault="00625B4E" w:rsidP="00F25089">
      <w:pPr>
        <w:pStyle w:val="a9"/>
        <w:spacing w:before="0" w:beforeAutospacing="0" w:after="0" w:afterAutospacing="0" w:line="360" w:lineRule="auto"/>
        <w:ind w:firstLine="709"/>
        <w:jc w:val="both"/>
      </w:pPr>
      <w:r>
        <w:rPr>
          <w:sz w:val="28"/>
          <w:szCs w:val="28"/>
        </w:rPr>
        <w:t xml:space="preserve">Программа комплексного развития систем 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r w:rsidR="00E0753D">
        <w:rPr>
          <w:bCs/>
          <w:sz w:val="28"/>
          <w:szCs w:val="28"/>
        </w:rPr>
        <w:t xml:space="preserve"> </w:t>
      </w:r>
      <w:r>
        <w:rPr>
          <w:sz w:val="28"/>
          <w:szCs w:val="28"/>
        </w:rPr>
        <w:t xml:space="preserve">является базовым документом для разработки инвестиционных и производственных программ организаций, обслуживающих системы коммунальной инфраструктуры. Программа комплексного развития систем коммунальной инфраструктуры на перспективный период является важнейшим инструментом, обеспечивающим развитие коммунальных систем и объектов в соответствии с потребностями жилищного и промышленного строительства, повышающим качество производимых для потребителей коммунальных услуг, а также способствующим улучшению экологической ситуации на территории.  </w:t>
      </w:r>
    </w:p>
    <w:p w14:paraId="5E21D61E" w14:textId="5191AE88" w:rsidR="00625B4E" w:rsidRDefault="00625B4E" w:rsidP="00F25089">
      <w:pPr>
        <w:pStyle w:val="a9"/>
        <w:spacing w:before="0" w:beforeAutospacing="0" w:after="0" w:afterAutospacing="0" w:line="360" w:lineRule="auto"/>
        <w:ind w:firstLine="709"/>
        <w:jc w:val="both"/>
      </w:pPr>
      <w:r>
        <w:rPr>
          <w:sz w:val="28"/>
          <w:szCs w:val="28"/>
        </w:rPr>
        <w:t xml:space="preserve">Программа комплексного развития систем 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004B3293" w:rsidRPr="00E60AAA">
        <w:rPr>
          <w:sz w:val="28"/>
          <w:szCs w:val="28"/>
        </w:rPr>
        <w:t>,</w:t>
      </w:r>
      <w:r w:rsidR="00B40E80">
        <w:rPr>
          <w:sz w:val="28"/>
          <w:szCs w:val="28"/>
        </w:rPr>
        <w:t xml:space="preserve"> </w:t>
      </w:r>
      <w:r>
        <w:rPr>
          <w:sz w:val="28"/>
          <w:szCs w:val="28"/>
        </w:rPr>
        <w:t xml:space="preserve">представляет собой взаимосвязанный по задачам, ресурсам и срокам осуществления перечень мероприятий, направленных на обеспечение функционирования и развития 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r>
        <w:rPr>
          <w:sz w:val="28"/>
          <w:szCs w:val="28"/>
        </w:rPr>
        <w:t xml:space="preserve"> Основными задачами Программы комплексного развития систем 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r>
        <w:rPr>
          <w:sz w:val="28"/>
          <w:szCs w:val="28"/>
        </w:rPr>
        <w:t xml:space="preserve"> </w:t>
      </w:r>
    </w:p>
    <w:p w14:paraId="53203036" w14:textId="6E26E537" w:rsidR="00625B4E" w:rsidRDefault="00625B4E" w:rsidP="00F25089">
      <w:pPr>
        <w:pStyle w:val="a9"/>
        <w:spacing w:before="0" w:beforeAutospacing="0" w:after="0" w:afterAutospacing="0" w:line="360" w:lineRule="auto"/>
        <w:ind w:firstLine="709"/>
        <w:jc w:val="both"/>
      </w:pPr>
      <w:r>
        <w:rPr>
          <w:sz w:val="28"/>
          <w:szCs w:val="28"/>
        </w:rPr>
        <w:t>1. Инженерно</w:t>
      </w:r>
      <w:r w:rsidR="00523BF3">
        <w:rPr>
          <w:sz w:val="28"/>
          <w:szCs w:val="28"/>
        </w:rPr>
        <w:t>-</w:t>
      </w:r>
      <w:r>
        <w:rPr>
          <w:sz w:val="28"/>
          <w:szCs w:val="28"/>
        </w:rPr>
        <w:t xml:space="preserve">техническая оптимизация коммунальных систем. </w:t>
      </w:r>
    </w:p>
    <w:p w14:paraId="14E6765D" w14:textId="77777777" w:rsidR="00625B4E" w:rsidRDefault="00625B4E" w:rsidP="00F25089">
      <w:pPr>
        <w:pStyle w:val="a9"/>
        <w:spacing w:before="0" w:beforeAutospacing="0" w:after="0" w:afterAutospacing="0" w:line="360" w:lineRule="auto"/>
        <w:ind w:firstLine="709"/>
        <w:jc w:val="both"/>
      </w:pPr>
      <w:r>
        <w:rPr>
          <w:sz w:val="28"/>
          <w:szCs w:val="28"/>
        </w:rPr>
        <w:lastRenderedPageBreak/>
        <w:t xml:space="preserve">2. Взаимосвязанное перспективное планирование развития коммунальных систем. </w:t>
      </w:r>
    </w:p>
    <w:p w14:paraId="68579317" w14:textId="77777777" w:rsidR="00625B4E" w:rsidRDefault="00625B4E" w:rsidP="00F25089">
      <w:pPr>
        <w:pStyle w:val="a9"/>
        <w:spacing w:before="0" w:beforeAutospacing="0" w:after="0" w:afterAutospacing="0" w:line="360" w:lineRule="auto"/>
        <w:ind w:firstLine="709"/>
        <w:jc w:val="both"/>
      </w:pPr>
      <w:r>
        <w:rPr>
          <w:sz w:val="28"/>
          <w:szCs w:val="28"/>
        </w:rPr>
        <w:t xml:space="preserve">3. Обоснование мероприятий по комплексной реконструкции и модернизации. </w:t>
      </w:r>
    </w:p>
    <w:p w14:paraId="02B2DA3C" w14:textId="77777777" w:rsidR="00625B4E" w:rsidRDefault="00625B4E" w:rsidP="00F25089">
      <w:pPr>
        <w:pStyle w:val="a9"/>
        <w:spacing w:before="0" w:beforeAutospacing="0" w:after="0" w:afterAutospacing="0" w:line="360" w:lineRule="auto"/>
        <w:ind w:firstLine="709"/>
        <w:jc w:val="both"/>
      </w:pPr>
      <w:r>
        <w:rPr>
          <w:sz w:val="28"/>
          <w:szCs w:val="28"/>
        </w:rPr>
        <w:t xml:space="preserve">4. Повышение надежности систем и качества предоставления коммунальных услуг. </w:t>
      </w:r>
    </w:p>
    <w:p w14:paraId="226AF376" w14:textId="77777777" w:rsidR="00625B4E" w:rsidRDefault="00625B4E" w:rsidP="00F25089">
      <w:pPr>
        <w:pStyle w:val="a9"/>
        <w:spacing w:before="0" w:beforeAutospacing="0" w:after="0" w:afterAutospacing="0" w:line="360" w:lineRule="auto"/>
        <w:ind w:firstLine="709"/>
        <w:jc w:val="both"/>
      </w:pPr>
      <w:r>
        <w:rPr>
          <w:sz w:val="28"/>
          <w:szCs w:val="28"/>
        </w:rPr>
        <w:t xml:space="preserve">5. Совершенствование механизмов развития энергосбережения и повышение инвестиционной привлекательности коммунальной инфраструктуры. </w:t>
      </w:r>
    </w:p>
    <w:p w14:paraId="7C0AAA2B" w14:textId="2C95EE4B" w:rsidR="00625B4E" w:rsidRDefault="00625B4E" w:rsidP="00F25089">
      <w:pPr>
        <w:pStyle w:val="a9"/>
        <w:spacing w:before="0" w:beforeAutospacing="0" w:after="0" w:afterAutospacing="0" w:line="360" w:lineRule="auto"/>
        <w:ind w:firstLine="709"/>
        <w:jc w:val="both"/>
      </w:pPr>
      <w:r>
        <w:rPr>
          <w:sz w:val="28"/>
          <w:szCs w:val="28"/>
        </w:rPr>
        <w:t>6.</w:t>
      </w:r>
      <w:r w:rsidR="00D52C30">
        <w:rPr>
          <w:sz w:val="28"/>
          <w:szCs w:val="28"/>
        </w:rPr>
        <w:t> </w:t>
      </w:r>
      <w:r>
        <w:rPr>
          <w:sz w:val="28"/>
          <w:szCs w:val="28"/>
        </w:rPr>
        <w:t xml:space="preserve">Обеспечение сбалансированности интересов субъектов коммунальной инфраструктуры и потребителей. </w:t>
      </w:r>
    </w:p>
    <w:p w14:paraId="402F1C39" w14:textId="64B47005" w:rsidR="00625B4E" w:rsidRPr="00B14E30" w:rsidRDefault="00625B4E" w:rsidP="00F25089">
      <w:pPr>
        <w:pStyle w:val="a9"/>
        <w:spacing w:before="0" w:beforeAutospacing="0" w:after="0" w:afterAutospacing="0" w:line="360" w:lineRule="auto"/>
        <w:ind w:firstLine="708"/>
        <w:jc w:val="both"/>
        <w:rPr>
          <w:sz w:val="28"/>
          <w:szCs w:val="28"/>
        </w:rPr>
      </w:pPr>
      <w:r>
        <w:rPr>
          <w:sz w:val="28"/>
          <w:szCs w:val="28"/>
        </w:rPr>
        <w:t xml:space="preserve">Формирование и реализация Программы комплексного развития систем </w:t>
      </w:r>
      <w:r w:rsidRPr="00B14E30">
        <w:rPr>
          <w:sz w:val="28"/>
          <w:szCs w:val="28"/>
        </w:rPr>
        <w:t xml:space="preserve">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006142B5" w:rsidRPr="00E60AAA">
        <w:rPr>
          <w:sz w:val="28"/>
          <w:szCs w:val="28"/>
        </w:rPr>
        <w:t xml:space="preserve"> </w:t>
      </w:r>
      <w:r w:rsidRPr="00B14E30">
        <w:rPr>
          <w:sz w:val="28"/>
          <w:szCs w:val="28"/>
        </w:rPr>
        <w:t>базируются на следующих принципах:</w:t>
      </w:r>
    </w:p>
    <w:p w14:paraId="6A5A800F" w14:textId="6E0B68CA" w:rsidR="00625B4E" w:rsidRDefault="007236EA" w:rsidP="007236EA">
      <w:pPr>
        <w:pStyle w:val="a9"/>
        <w:spacing w:before="0" w:beforeAutospacing="0" w:after="0" w:afterAutospacing="0" w:line="360" w:lineRule="auto"/>
        <w:ind w:firstLine="709"/>
        <w:jc w:val="both"/>
      </w:pPr>
      <w:r>
        <w:rPr>
          <w:sz w:val="28"/>
          <w:szCs w:val="28"/>
        </w:rPr>
        <w:t>– </w:t>
      </w:r>
      <w:r w:rsidR="00CF710C">
        <w:rPr>
          <w:sz w:val="28"/>
          <w:szCs w:val="28"/>
        </w:rPr>
        <w:t>с</w:t>
      </w:r>
      <w:r w:rsidR="00625B4E">
        <w:rPr>
          <w:sz w:val="28"/>
          <w:szCs w:val="28"/>
        </w:rPr>
        <w:t xml:space="preserve">истемность – рассмотрение Программы комплексного развития коммунальной инфраструктуры как единой системы с учетом взаимного влияния разделов и мероприятий Программы друг на друга;  </w:t>
      </w:r>
    </w:p>
    <w:p w14:paraId="2CEFB8FC" w14:textId="7F6F7B6D" w:rsidR="00625B4E" w:rsidRDefault="007236EA" w:rsidP="007236EA">
      <w:pPr>
        <w:pStyle w:val="a9"/>
        <w:spacing w:before="0" w:beforeAutospacing="0" w:after="0" w:afterAutospacing="0" w:line="360" w:lineRule="auto"/>
        <w:ind w:firstLine="709"/>
        <w:jc w:val="both"/>
      </w:pPr>
      <w:r>
        <w:rPr>
          <w:sz w:val="28"/>
          <w:szCs w:val="28"/>
        </w:rPr>
        <w:t>– </w:t>
      </w:r>
      <w:r w:rsidR="00625B4E">
        <w:rPr>
          <w:sz w:val="28"/>
          <w:szCs w:val="28"/>
        </w:rPr>
        <w:t xml:space="preserve">комплексность – формирование Программы комплексного развития коммунальной инфраструктуры в увязке с различными целевыми программами (федеральными, региональными, муниципальными). </w:t>
      </w:r>
    </w:p>
    <w:p w14:paraId="039866DB" w14:textId="5EFD0011" w:rsidR="00625B4E" w:rsidRDefault="00625B4E" w:rsidP="00F25089">
      <w:pPr>
        <w:pStyle w:val="a9"/>
        <w:spacing w:before="0" w:beforeAutospacing="0" w:after="0" w:afterAutospacing="0" w:line="360" w:lineRule="auto"/>
        <w:ind w:firstLine="709"/>
        <w:jc w:val="both"/>
      </w:pPr>
      <w:r>
        <w:rPr>
          <w:sz w:val="28"/>
          <w:szCs w:val="28"/>
        </w:rPr>
        <w:t xml:space="preserve">Сроки и этапы Программа комплексного развития систем коммунальной инфраструктуры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0015798B" w:rsidRPr="00E60AAA">
        <w:rPr>
          <w:sz w:val="28"/>
          <w:szCs w:val="28"/>
        </w:rPr>
        <w:t xml:space="preserve"> </w:t>
      </w:r>
      <w:r>
        <w:rPr>
          <w:sz w:val="28"/>
          <w:szCs w:val="28"/>
        </w:rPr>
        <w:t xml:space="preserve">разрабатывается на период до </w:t>
      </w:r>
      <w:r w:rsidR="00BD25A3" w:rsidRPr="00366362">
        <w:rPr>
          <w:sz w:val="28"/>
          <w:szCs w:val="28"/>
        </w:rPr>
        <w:t>20</w:t>
      </w:r>
      <w:r w:rsidR="00846010">
        <w:rPr>
          <w:sz w:val="28"/>
          <w:szCs w:val="28"/>
        </w:rPr>
        <w:t>40</w:t>
      </w:r>
      <w:r w:rsidRPr="00366362">
        <w:rPr>
          <w:sz w:val="28"/>
          <w:szCs w:val="28"/>
        </w:rPr>
        <w:t>года.</w:t>
      </w:r>
      <w:r>
        <w:rPr>
          <w:sz w:val="28"/>
          <w:szCs w:val="28"/>
        </w:rPr>
        <w:t xml:space="preserve"> </w:t>
      </w:r>
    </w:p>
    <w:p w14:paraId="08AE81BB" w14:textId="77777777" w:rsidR="004B3293" w:rsidRDefault="00625B4E" w:rsidP="00B14E30">
      <w:pPr>
        <w:pStyle w:val="a9"/>
        <w:spacing w:before="0" w:beforeAutospacing="0" w:after="0" w:afterAutospacing="0" w:line="360" w:lineRule="auto"/>
        <w:ind w:firstLine="709"/>
        <w:jc w:val="both"/>
        <w:rPr>
          <w:sz w:val="28"/>
          <w:szCs w:val="28"/>
        </w:rPr>
      </w:pPr>
      <w:r>
        <w:rPr>
          <w:sz w:val="28"/>
          <w:szCs w:val="28"/>
        </w:rPr>
        <w:t>Этапы осуществления Программы комплексного развития систем коммунальной инфраструктуры</w:t>
      </w:r>
      <w:r w:rsidR="007340BA">
        <w:rPr>
          <w:sz w:val="28"/>
          <w:szCs w:val="28"/>
        </w:rPr>
        <w:t xml:space="preserve"> не выделяются.</w:t>
      </w:r>
    </w:p>
    <w:p w14:paraId="29B38FD1" w14:textId="77777777" w:rsidR="00625B4E" w:rsidRDefault="00625B4E" w:rsidP="00F25089">
      <w:pPr>
        <w:pStyle w:val="a9"/>
        <w:spacing w:before="0" w:beforeAutospacing="0" w:after="0" w:afterAutospacing="0" w:line="360" w:lineRule="auto"/>
        <w:ind w:firstLine="708"/>
        <w:jc w:val="both"/>
      </w:pPr>
      <w:r>
        <w:rPr>
          <w:sz w:val="28"/>
          <w:szCs w:val="28"/>
        </w:rPr>
        <w:t xml:space="preserve">Программа комплексного развития предусматривает выполнение комплекса мероприятий, которые обеспечат положительный эффект в развитии </w:t>
      </w:r>
      <w:r>
        <w:rPr>
          <w:sz w:val="28"/>
          <w:szCs w:val="28"/>
        </w:rPr>
        <w:lastRenderedPageBreak/>
        <w:t xml:space="preserve">коммунальной инфраструктуры района, а также определит участие в ней хозяйствующих субъектов: организаций, непосредственно реализующих программу; предприятий, обеспечивающих коммунальными услугами потребителей; поставщиков материальных и энергетических ресурсов; строительные организации и пр.  </w:t>
      </w:r>
    </w:p>
    <w:p w14:paraId="68A11732" w14:textId="77777777" w:rsidR="00625B4E" w:rsidRDefault="00625B4E" w:rsidP="00F25089">
      <w:pPr>
        <w:pStyle w:val="a9"/>
        <w:spacing w:before="0" w:beforeAutospacing="0" w:after="0" w:afterAutospacing="0" w:line="360" w:lineRule="auto"/>
        <w:ind w:firstLine="708"/>
        <w:jc w:val="both"/>
      </w:pPr>
      <w:r>
        <w:rPr>
          <w:sz w:val="28"/>
          <w:szCs w:val="28"/>
        </w:rPr>
        <w:t xml:space="preserve">Реализация предлагаемой программы определяет наличие основных положительных эффектов: бюджетного, коммерческого, социального: </w:t>
      </w:r>
    </w:p>
    <w:p w14:paraId="0703C3F1" w14:textId="77777777" w:rsidR="00625B4E" w:rsidRDefault="00625B4E" w:rsidP="00F25089">
      <w:pPr>
        <w:pStyle w:val="a9"/>
        <w:spacing w:before="0" w:beforeAutospacing="0" w:after="0" w:afterAutospacing="0" w:line="360" w:lineRule="auto"/>
        <w:ind w:firstLine="708"/>
        <w:jc w:val="both"/>
      </w:pPr>
      <w:r>
        <w:rPr>
          <w:rStyle w:val="ac"/>
          <w:b/>
          <w:bCs/>
          <w:sz w:val="28"/>
          <w:szCs w:val="28"/>
        </w:rPr>
        <w:t>Коммерческий эффект</w:t>
      </w:r>
      <w:r>
        <w:rPr>
          <w:sz w:val="28"/>
          <w:szCs w:val="28"/>
        </w:rPr>
        <w:t xml:space="preserve"> – развитие малого и среднего бизнеса, развитие деловой инфраструктуры, повышение делового имиджа.  </w:t>
      </w:r>
    </w:p>
    <w:p w14:paraId="3680A1CF" w14:textId="77777777" w:rsidR="00625B4E" w:rsidRDefault="00625B4E" w:rsidP="00F25089">
      <w:pPr>
        <w:pStyle w:val="a9"/>
        <w:spacing w:before="0" w:beforeAutospacing="0" w:after="0" w:afterAutospacing="0" w:line="360" w:lineRule="auto"/>
        <w:ind w:firstLine="708"/>
        <w:jc w:val="both"/>
      </w:pPr>
      <w:r>
        <w:rPr>
          <w:rStyle w:val="ac"/>
          <w:b/>
          <w:bCs/>
          <w:sz w:val="28"/>
          <w:szCs w:val="28"/>
        </w:rPr>
        <w:t>Бюджетный эффект</w:t>
      </w:r>
      <w:r>
        <w:rPr>
          <w:sz w:val="28"/>
          <w:szCs w:val="28"/>
        </w:rPr>
        <w:t xml:space="preserve"> – развитие предприятий приведет к увеличению бюджетных поступлений.  </w:t>
      </w:r>
    </w:p>
    <w:p w14:paraId="7FCC50F2" w14:textId="77777777" w:rsidR="00625B4E" w:rsidRDefault="00625B4E" w:rsidP="00F25089">
      <w:pPr>
        <w:pStyle w:val="a9"/>
        <w:spacing w:before="0" w:beforeAutospacing="0" w:after="0" w:afterAutospacing="0" w:line="360" w:lineRule="auto"/>
        <w:ind w:firstLine="708"/>
        <w:jc w:val="both"/>
      </w:pPr>
      <w:r>
        <w:rPr>
          <w:rStyle w:val="ac"/>
          <w:b/>
          <w:bCs/>
          <w:sz w:val="28"/>
          <w:szCs w:val="28"/>
        </w:rPr>
        <w:t>Социальный эффект</w:t>
      </w:r>
      <w:r>
        <w:rPr>
          <w:sz w:val="28"/>
          <w:szCs w:val="28"/>
        </w:rPr>
        <w:t xml:space="preserve"> – создание новых рабочих мест, увеличение жилищного фонда района, повышение качества коммунальных услуг.  </w:t>
      </w:r>
    </w:p>
    <w:p w14:paraId="5C4A5072" w14:textId="77777777" w:rsidR="00625B4E" w:rsidRDefault="00625B4E" w:rsidP="00F25089">
      <w:pPr>
        <w:pStyle w:val="a9"/>
        <w:spacing w:before="0" w:beforeAutospacing="0" w:after="0" w:afterAutospacing="0" w:line="360" w:lineRule="auto"/>
        <w:ind w:firstLine="708"/>
        <w:jc w:val="both"/>
      </w:pPr>
      <w:r>
        <w:rPr>
          <w:sz w:val="28"/>
          <w:szCs w:val="28"/>
        </w:rPr>
        <w:t xml:space="preserve">Технологическими результатами реализации мероприятий Программы комплексного развития предполагается: </w:t>
      </w:r>
    </w:p>
    <w:p w14:paraId="29FCFB0F" w14:textId="2B94AD59" w:rsidR="00625B4E" w:rsidRDefault="007236EA" w:rsidP="007236EA">
      <w:pPr>
        <w:pStyle w:val="a9"/>
        <w:spacing w:before="0" w:beforeAutospacing="0" w:after="0" w:afterAutospacing="0" w:line="360" w:lineRule="auto"/>
        <w:ind w:left="-76" w:firstLine="784"/>
        <w:jc w:val="both"/>
      </w:pPr>
      <w:r>
        <w:rPr>
          <w:sz w:val="28"/>
          <w:szCs w:val="28"/>
        </w:rPr>
        <w:t>– </w:t>
      </w:r>
      <w:r w:rsidR="00625B4E">
        <w:rPr>
          <w:sz w:val="28"/>
          <w:szCs w:val="28"/>
        </w:rPr>
        <w:t>повышение надежности работы систем коммунальной инфраструктуры района;</w:t>
      </w:r>
    </w:p>
    <w:p w14:paraId="69383986" w14:textId="232471B2" w:rsidR="00625B4E" w:rsidRDefault="007236EA" w:rsidP="007236EA">
      <w:pPr>
        <w:pStyle w:val="a9"/>
        <w:spacing w:before="0" w:beforeAutospacing="0" w:after="0" w:afterAutospacing="0" w:line="360" w:lineRule="auto"/>
        <w:ind w:left="-76" w:firstLine="784"/>
        <w:jc w:val="both"/>
      </w:pPr>
      <w:r>
        <w:rPr>
          <w:sz w:val="28"/>
          <w:szCs w:val="28"/>
        </w:rPr>
        <w:t>– </w:t>
      </w:r>
      <w:r w:rsidR="00625B4E">
        <w:rPr>
          <w:sz w:val="28"/>
          <w:szCs w:val="28"/>
        </w:rPr>
        <w:t>снижение потерь коммунальных ресурсов в производственном процессе.</w:t>
      </w:r>
    </w:p>
    <w:p w14:paraId="2D03CA09" w14:textId="77777777" w:rsidR="00625B4E" w:rsidRDefault="00625B4E" w:rsidP="00F25089">
      <w:pPr>
        <w:pStyle w:val="a9"/>
        <w:spacing w:before="0" w:beforeAutospacing="0" w:after="0" w:afterAutospacing="0" w:line="360" w:lineRule="auto"/>
        <w:ind w:firstLine="708"/>
        <w:jc w:val="both"/>
      </w:pPr>
      <w:r>
        <w:rPr>
          <w:sz w:val="28"/>
          <w:szCs w:val="28"/>
        </w:rPr>
        <w:t>Комплексное управление программой осуществляется путем:</w:t>
      </w:r>
    </w:p>
    <w:p w14:paraId="056A7485" w14:textId="3362E747" w:rsidR="00625B4E" w:rsidRDefault="00625B4E" w:rsidP="00CF710C">
      <w:pPr>
        <w:pStyle w:val="a9"/>
        <w:spacing w:before="0" w:beforeAutospacing="0" w:after="0" w:afterAutospacing="0" w:line="360" w:lineRule="auto"/>
        <w:jc w:val="both"/>
      </w:pPr>
      <w:r>
        <w:rPr>
          <w:sz w:val="28"/>
          <w:szCs w:val="28"/>
        </w:rPr>
        <w:t xml:space="preserve">определения наиболее эффективных форм и процедур организации работ по реализации программы; </w:t>
      </w:r>
    </w:p>
    <w:p w14:paraId="6004BD19" w14:textId="14332069" w:rsidR="00625B4E" w:rsidRDefault="007236EA" w:rsidP="007236EA">
      <w:pPr>
        <w:pStyle w:val="a9"/>
        <w:spacing w:before="0" w:beforeAutospacing="0" w:after="0" w:afterAutospacing="0" w:line="360" w:lineRule="auto"/>
        <w:ind w:left="-76" w:firstLine="784"/>
        <w:jc w:val="both"/>
      </w:pPr>
      <w:r>
        <w:rPr>
          <w:sz w:val="28"/>
          <w:szCs w:val="28"/>
        </w:rPr>
        <w:t>– </w:t>
      </w:r>
      <w:r w:rsidR="00625B4E">
        <w:rPr>
          <w:sz w:val="28"/>
          <w:szCs w:val="28"/>
        </w:rPr>
        <w:t xml:space="preserve">организации проведения конкурсного отбора исполнителей мероприятий программы;  </w:t>
      </w:r>
    </w:p>
    <w:p w14:paraId="30D75D6C" w14:textId="1EAB39A4" w:rsidR="00625B4E" w:rsidRDefault="007236EA" w:rsidP="007236EA">
      <w:pPr>
        <w:pStyle w:val="a9"/>
        <w:spacing w:before="0" w:beforeAutospacing="0" w:after="0" w:afterAutospacing="0" w:line="360" w:lineRule="auto"/>
        <w:ind w:firstLine="708"/>
        <w:jc w:val="both"/>
      </w:pPr>
      <w:r>
        <w:rPr>
          <w:sz w:val="28"/>
          <w:szCs w:val="28"/>
        </w:rPr>
        <w:t>– </w:t>
      </w:r>
      <w:r w:rsidR="00625B4E">
        <w:rPr>
          <w:sz w:val="28"/>
          <w:szCs w:val="28"/>
        </w:rPr>
        <w:t>координации работ исполнителей программных мероприятий и проектов;</w:t>
      </w:r>
    </w:p>
    <w:p w14:paraId="5127BCF1" w14:textId="71CBB705" w:rsidR="00625B4E" w:rsidRDefault="007236EA" w:rsidP="007236EA">
      <w:pPr>
        <w:pStyle w:val="a9"/>
        <w:spacing w:before="0" w:beforeAutospacing="0" w:after="0" w:afterAutospacing="0" w:line="360" w:lineRule="auto"/>
        <w:ind w:left="-76" w:firstLine="784"/>
        <w:jc w:val="both"/>
      </w:pPr>
      <w:r>
        <w:rPr>
          <w:sz w:val="28"/>
          <w:szCs w:val="28"/>
        </w:rPr>
        <w:t>– </w:t>
      </w:r>
      <w:r w:rsidR="00625B4E">
        <w:rPr>
          <w:sz w:val="28"/>
          <w:szCs w:val="28"/>
        </w:rPr>
        <w:t xml:space="preserve">обеспечения контроля реализацией программы, включающего в себя контроль эффективности использования выделяемых финансовых средств (в том числе аудит), качества проводимых мероприятий, выполнения сроков реализации мероприятий, исполнения договоров и контрактов; </w:t>
      </w:r>
    </w:p>
    <w:p w14:paraId="7C88590A" w14:textId="4FCE100C" w:rsidR="00625B4E" w:rsidRDefault="007236EA" w:rsidP="007236EA">
      <w:pPr>
        <w:pStyle w:val="a9"/>
        <w:spacing w:before="0" w:beforeAutospacing="0" w:after="0" w:afterAutospacing="0" w:line="360" w:lineRule="auto"/>
        <w:ind w:firstLine="708"/>
        <w:jc w:val="both"/>
      </w:pPr>
      <w:r>
        <w:rPr>
          <w:sz w:val="28"/>
          <w:szCs w:val="28"/>
        </w:rPr>
        <w:lastRenderedPageBreak/>
        <w:t>– </w:t>
      </w:r>
      <w:r w:rsidR="00625B4E">
        <w:rPr>
          <w:sz w:val="28"/>
          <w:szCs w:val="28"/>
        </w:rPr>
        <w:t xml:space="preserve">внесения предложений, связанных с корректировкой целевых индикаторов, сроков и объемов финансирования программы; </w:t>
      </w:r>
    </w:p>
    <w:p w14:paraId="15CCDFA1" w14:textId="0E3141DF" w:rsidR="00625B4E" w:rsidRDefault="007236EA" w:rsidP="007236EA">
      <w:pPr>
        <w:pStyle w:val="a9"/>
        <w:spacing w:before="0" w:beforeAutospacing="0" w:after="0" w:afterAutospacing="0" w:line="360" w:lineRule="auto"/>
        <w:ind w:left="-76" w:firstLine="784"/>
        <w:jc w:val="both"/>
      </w:pPr>
      <w:r>
        <w:rPr>
          <w:sz w:val="28"/>
          <w:szCs w:val="28"/>
        </w:rPr>
        <w:t>– </w:t>
      </w:r>
      <w:r w:rsidR="00625B4E">
        <w:rPr>
          <w:sz w:val="28"/>
          <w:szCs w:val="28"/>
        </w:rPr>
        <w:t>предоставления отчетности о ходе выполнения программных мероприятий.</w:t>
      </w:r>
    </w:p>
    <w:p w14:paraId="6FABD4DD" w14:textId="77777777" w:rsidR="00625B4E" w:rsidRDefault="00625B4E" w:rsidP="00F25089">
      <w:pPr>
        <w:pStyle w:val="a9"/>
        <w:spacing w:before="0" w:beforeAutospacing="0" w:after="0" w:afterAutospacing="0" w:line="360" w:lineRule="auto"/>
        <w:ind w:firstLine="708"/>
        <w:jc w:val="both"/>
      </w:pPr>
      <w:r>
        <w:rPr>
          <w:sz w:val="28"/>
          <w:szCs w:val="28"/>
        </w:rPr>
        <w:t>При необходимости изменения объема и стоимости программных мероприятий будут проводиться экспертные проверки хода реализации программы, целью которых может стать подтверждение соответствия утвержденным параметрам программы сроков реализации мероприятий, целевого и эффективного использования средств.</w:t>
      </w:r>
    </w:p>
    <w:p w14:paraId="2E121706" w14:textId="77777777" w:rsidR="00625B4E" w:rsidRDefault="00625B4E" w:rsidP="00F25089">
      <w:pPr>
        <w:pStyle w:val="a9"/>
        <w:spacing w:before="0" w:beforeAutospacing="0" w:after="0" w:afterAutospacing="0" w:line="360" w:lineRule="auto"/>
        <w:ind w:firstLine="708"/>
        <w:jc w:val="both"/>
      </w:pPr>
      <w:r>
        <w:rPr>
          <w:sz w:val="28"/>
          <w:szCs w:val="28"/>
        </w:rPr>
        <w:t xml:space="preserve">В целях контроля, проведения мониторинга мероприятий, предусмотренных программой комплексного развитию системы коммунальной инфраструктуры, разработчиками предлагаются целевые индикаторы, которые отвечают следующим требованиям: </w:t>
      </w:r>
    </w:p>
    <w:p w14:paraId="070A1B06" w14:textId="12B08687" w:rsidR="00625B4E" w:rsidRDefault="007236EA" w:rsidP="007236EA">
      <w:pPr>
        <w:pStyle w:val="a9"/>
        <w:spacing w:before="0" w:beforeAutospacing="0" w:after="0" w:afterAutospacing="0" w:line="360" w:lineRule="auto"/>
        <w:ind w:left="66" w:firstLine="642"/>
        <w:jc w:val="both"/>
      </w:pPr>
      <w:r>
        <w:rPr>
          <w:sz w:val="28"/>
          <w:szCs w:val="28"/>
        </w:rPr>
        <w:t>– </w:t>
      </w:r>
      <w:r w:rsidR="00625B4E">
        <w:rPr>
          <w:sz w:val="28"/>
          <w:szCs w:val="28"/>
        </w:rPr>
        <w:t>однозначность – изменение целевых индикаторов однозначно характеризуют положительную и отрицательную динамику происходящих изменений состояния систем коммунальной инфраструктуры, а также не имеют различных толкований;</w:t>
      </w:r>
    </w:p>
    <w:p w14:paraId="29BB607D" w14:textId="26CFF084" w:rsidR="00625B4E" w:rsidRDefault="007236EA" w:rsidP="007236EA">
      <w:pPr>
        <w:pStyle w:val="a9"/>
        <w:spacing w:before="0" w:beforeAutospacing="0" w:after="0" w:afterAutospacing="0" w:line="360" w:lineRule="auto"/>
        <w:ind w:left="66" w:firstLine="642"/>
        <w:jc w:val="both"/>
      </w:pPr>
      <w:r>
        <w:rPr>
          <w:sz w:val="28"/>
          <w:szCs w:val="28"/>
        </w:rPr>
        <w:t>– </w:t>
      </w:r>
      <w:r w:rsidR="00625B4E">
        <w:rPr>
          <w:sz w:val="28"/>
          <w:szCs w:val="28"/>
        </w:rPr>
        <w:t xml:space="preserve">измеримость – каждый целевой индикатор количественно измерен; </w:t>
      </w:r>
    </w:p>
    <w:p w14:paraId="147174CD" w14:textId="1F489B3C" w:rsidR="00625B4E" w:rsidRDefault="007236EA" w:rsidP="007236EA">
      <w:pPr>
        <w:pStyle w:val="a9"/>
        <w:spacing w:before="0" w:beforeAutospacing="0" w:after="0" w:afterAutospacing="0" w:line="360" w:lineRule="auto"/>
        <w:ind w:left="66" w:firstLine="642"/>
        <w:jc w:val="both"/>
      </w:pPr>
      <w:r>
        <w:rPr>
          <w:sz w:val="28"/>
          <w:szCs w:val="28"/>
        </w:rPr>
        <w:t>– </w:t>
      </w:r>
      <w:r w:rsidR="00625B4E">
        <w:rPr>
          <w:sz w:val="28"/>
          <w:szCs w:val="28"/>
        </w:rPr>
        <w:t>достижимость – целевые значения индикаторов должны быть достижимы организациями коммунального комплекса в срок и на основании ресурсов, предусматриваемых разрабатываемой программой.</w:t>
      </w:r>
    </w:p>
    <w:p w14:paraId="5F9AAAB2" w14:textId="77777777" w:rsidR="00625B4E" w:rsidRDefault="00625B4E" w:rsidP="00CF710C">
      <w:pPr>
        <w:pStyle w:val="a9"/>
        <w:spacing w:before="0" w:beforeAutospacing="0" w:after="0" w:afterAutospacing="0" w:line="360" w:lineRule="auto"/>
        <w:ind w:firstLine="426"/>
        <w:jc w:val="both"/>
      </w:pPr>
      <w:r>
        <w:rPr>
          <w:sz w:val="28"/>
          <w:szCs w:val="28"/>
        </w:rPr>
        <w:t xml:space="preserve">В частности, программа является: </w:t>
      </w:r>
    </w:p>
    <w:p w14:paraId="4B9360C8" w14:textId="2FC76193" w:rsidR="00625B4E" w:rsidRDefault="00625B4E" w:rsidP="00BA7C68">
      <w:pPr>
        <w:pStyle w:val="a9"/>
        <w:numPr>
          <w:ilvl w:val="0"/>
          <w:numId w:val="12"/>
        </w:numPr>
        <w:spacing w:before="0" w:beforeAutospacing="0" w:after="0" w:afterAutospacing="0" w:line="360" w:lineRule="auto"/>
        <w:ind w:left="284"/>
        <w:jc w:val="both"/>
      </w:pPr>
      <w:r>
        <w:rPr>
          <w:sz w:val="28"/>
          <w:szCs w:val="28"/>
        </w:rPr>
        <w:t>инструментом комплексного управления и оптимизации развития систем коммунальной инфраструктуры, так как позволяет увязать вместе по целям и темпам развития все коммунальные системы района, выявить проблемные точки и в условиях ограниченности ресурсов оптимизировать их для решения наиболее острых проблем;</w:t>
      </w:r>
    </w:p>
    <w:p w14:paraId="5A631C03" w14:textId="77777777" w:rsidR="00CF710C" w:rsidRDefault="00625B4E" w:rsidP="00BA7C68">
      <w:pPr>
        <w:pStyle w:val="a9"/>
        <w:numPr>
          <w:ilvl w:val="0"/>
          <w:numId w:val="12"/>
        </w:numPr>
        <w:spacing w:before="0" w:beforeAutospacing="0" w:after="0" w:afterAutospacing="0" w:line="360" w:lineRule="auto"/>
        <w:ind w:left="284"/>
        <w:jc w:val="both"/>
      </w:pPr>
      <w:r>
        <w:rPr>
          <w:sz w:val="28"/>
          <w:szCs w:val="28"/>
        </w:rPr>
        <w:t xml:space="preserve">инструментом управления (в том числе посредством мониторинга) предприятиями всех форм собственности, функционирующими в </w:t>
      </w:r>
      <w:r>
        <w:rPr>
          <w:sz w:val="28"/>
          <w:szCs w:val="28"/>
        </w:rPr>
        <w:lastRenderedPageBreak/>
        <w:t>коммунальной сфере, так как позволяет влиять на планы развития и мотивацию этих организаций в интересах, а также с помощью системы мониторинга оценивать и контролировать деятельность данных организаций;</w:t>
      </w:r>
    </w:p>
    <w:p w14:paraId="456E349C" w14:textId="77777777" w:rsidR="00CF710C" w:rsidRDefault="00625B4E" w:rsidP="00BA7C68">
      <w:pPr>
        <w:pStyle w:val="a9"/>
        <w:numPr>
          <w:ilvl w:val="0"/>
          <w:numId w:val="12"/>
        </w:numPr>
        <w:spacing w:before="0" w:beforeAutospacing="0" w:after="0" w:afterAutospacing="0" w:line="360" w:lineRule="auto"/>
        <w:ind w:left="284"/>
        <w:jc w:val="both"/>
      </w:pPr>
      <w:r w:rsidRPr="00CF710C">
        <w:rPr>
          <w:sz w:val="28"/>
          <w:szCs w:val="28"/>
        </w:rPr>
        <w:t>необходимой базой для разработки производственных и инвестиционных программ организаций коммунального комплекса, которые, в свою очередь, являются обоснованием для установления тарифов;</w:t>
      </w:r>
    </w:p>
    <w:p w14:paraId="143CCEFA" w14:textId="77777777" w:rsidR="00CF710C" w:rsidRDefault="00625B4E" w:rsidP="00BA7C68">
      <w:pPr>
        <w:pStyle w:val="a9"/>
        <w:numPr>
          <w:ilvl w:val="0"/>
          <w:numId w:val="12"/>
        </w:numPr>
        <w:spacing w:before="0" w:beforeAutospacing="0" w:after="0" w:afterAutospacing="0" w:line="360" w:lineRule="auto"/>
        <w:ind w:left="284"/>
        <w:jc w:val="both"/>
      </w:pPr>
      <w:r w:rsidRPr="00CF710C">
        <w:rPr>
          <w:sz w:val="28"/>
          <w:szCs w:val="28"/>
        </w:rPr>
        <w:t xml:space="preserve">механизмом эффективного управления муниципальными расходами, так как позволяет выявить первоочередные задачи в сфере развития коммунальной инфраструктуры, а также выявить реальные направления расходов предприятий, функционирующих в коммунальной сфере; </w:t>
      </w:r>
    </w:p>
    <w:p w14:paraId="61F1DA70" w14:textId="61444CA2" w:rsidR="00625B4E" w:rsidRDefault="00625B4E" w:rsidP="00BA7C68">
      <w:pPr>
        <w:pStyle w:val="a9"/>
        <w:numPr>
          <w:ilvl w:val="0"/>
          <w:numId w:val="12"/>
        </w:numPr>
        <w:spacing w:before="0" w:beforeAutospacing="0" w:after="0" w:afterAutospacing="0" w:line="360" w:lineRule="auto"/>
        <w:ind w:left="284"/>
        <w:jc w:val="both"/>
      </w:pPr>
      <w:r w:rsidRPr="00CF710C">
        <w:rPr>
          <w:sz w:val="28"/>
          <w:szCs w:val="28"/>
        </w:rPr>
        <w:t>необходимое условие для получения финансовой поддержки на федеральном уровне.</w:t>
      </w:r>
    </w:p>
    <w:p w14:paraId="1655E803" w14:textId="77777777" w:rsidR="00625B4E" w:rsidRDefault="00625B4E" w:rsidP="00F25089">
      <w:pPr>
        <w:pStyle w:val="a9"/>
        <w:spacing w:before="0" w:beforeAutospacing="0" w:after="0" w:afterAutospacing="0" w:line="360" w:lineRule="auto"/>
        <w:ind w:firstLine="708"/>
        <w:jc w:val="both"/>
      </w:pPr>
      <w:r>
        <w:rPr>
          <w:sz w:val="28"/>
          <w:szCs w:val="28"/>
        </w:rPr>
        <w:t xml:space="preserve">Программа направлена на осуществление надежного и устойчивого обеспечения потребителей коммунальными услугами надлежащего качества, снижение износа объектов коммунальной инфраструктуры, обеспечение инженерной инфраструктурой земельных участков. </w:t>
      </w:r>
    </w:p>
    <w:p w14:paraId="78B26F16" w14:textId="77777777" w:rsidR="00625B4E" w:rsidRDefault="00625B4E" w:rsidP="00F25089">
      <w:pPr>
        <w:pStyle w:val="a9"/>
        <w:spacing w:before="0" w:beforeAutospacing="0" w:after="0" w:afterAutospacing="0" w:line="360" w:lineRule="auto"/>
        <w:ind w:firstLine="708"/>
        <w:jc w:val="both"/>
      </w:pPr>
      <w:r>
        <w:rPr>
          <w:sz w:val="28"/>
          <w:szCs w:val="28"/>
        </w:rPr>
        <w:t>В основу формирования и реализации Программы комплексного развития систем коммунальной инфраструктуры положены следующие принципы:</w:t>
      </w:r>
    </w:p>
    <w:p w14:paraId="705CA171" w14:textId="49FCD076" w:rsidR="00625B4E" w:rsidRDefault="00625B4E" w:rsidP="00BA7C68">
      <w:pPr>
        <w:pStyle w:val="a9"/>
        <w:numPr>
          <w:ilvl w:val="0"/>
          <w:numId w:val="13"/>
        </w:numPr>
        <w:spacing w:before="0" w:beforeAutospacing="0" w:after="0" w:afterAutospacing="0" w:line="360" w:lineRule="auto"/>
        <w:ind w:left="426"/>
        <w:jc w:val="both"/>
      </w:pPr>
      <w:r>
        <w:rPr>
          <w:sz w:val="28"/>
          <w:szCs w:val="28"/>
        </w:rPr>
        <w:t xml:space="preserve">целеполагания – мероприятия и решения Программы комплексного развития должны обеспечивать достижение поставленных целей; </w:t>
      </w:r>
    </w:p>
    <w:p w14:paraId="2CAA4F08" w14:textId="1FD0583A" w:rsidR="00625B4E" w:rsidRDefault="00625B4E" w:rsidP="00BA7C68">
      <w:pPr>
        <w:pStyle w:val="a9"/>
        <w:numPr>
          <w:ilvl w:val="0"/>
          <w:numId w:val="13"/>
        </w:numPr>
        <w:spacing w:before="0" w:beforeAutospacing="0" w:after="0" w:afterAutospacing="0" w:line="360" w:lineRule="auto"/>
        <w:ind w:left="426"/>
        <w:jc w:val="both"/>
      </w:pPr>
      <w:r>
        <w:rPr>
          <w:sz w:val="28"/>
          <w:szCs w:val="28"/>
        </w:rPr>
        <w:t xml:space="preserve">системности – рассмотрение Программы комплексного развития коммунальной инфраструктуры как единой системы с учетом взаимного влияния разделов и мероприятий Программы; </w:t>
      </w:r>
    </w:p>
    <w:p w14:paraId="1CA6BDCD" w14:textId="3782096F" w:rsidR="00625B4E" w:rsidRDefault="00625B4E" w:rsidP="00BA7C68">
      <w:pPr>
        <w:pStyle w:val="a9"/>
        <w:numPr>
          <w:ilvl w:val="0"/>
          <w:numId w:val="13"/>
        </w:numPr>
        <w:spacing w:before="0" w:beforeAutospacing="0" w:after="0" w:afterAutospacing="0" w:line="360" w:lineRule="auto"/>
        <w:ind w:left="426"/>
        <w:jc w:val="both"/>
      </w:pPr>
      <w:r>
        <w:rPr>
          <w:sz w:val="28"/>
          <w:szCs w:val="28"/>
        </w:rPr>
        <w:t>комплексности – формирование Программы развития коммунальной инфраструктуры во взаимосвязи с различными целевыми Программами</w:t>
      </w:r>
      <w:r w:rsidR="008B0BFD">
        <w:rPr>
          <w:sz w:val="28"/>
          <w:szCs w:val="28"/>
        </w:rPr>
        <w:t xml:space="preserve"> </w:t>
      </w:r>
      <w:r>
        <w:rPr>
          <w:sz w:val="28"/>
          <w:szCs w:val="28"/>
        </w:rPr>
        <w:t xml:space="preserve">(федеральными, </w:t>
      </w:r>
      <w:r w:rsidR="008E121D">
        <w:rPr>
          <w:sz w:val="28"/>
          <w:szCs w:val="28"/>
        </w:rPr>
        <w:t>окружными</w:t>
      </w:r>
      <w:r>
        <w:rPr>
          <w:sz w:val="28"/>
          <w:szCs w:val="28"/>
        </w:rPr>
        <w:t>, муниципальными), реализуемыми на территории.</w:t>
      </w:r>
    </w:p>
    <w:p w14:paraId="43CC176C" w14:textId="39832F09" w:rsidR="00625B4E" w:rsidRDefault="00625B4E" w:rsidP="00F25089">
      <w:pPr>
        <w:pStyle w:val="a9"/>
        <w:spacing w:before="0" w:beforeAutospacing="0" w:after="0" w:afterAutospacing="0" w:line="360" w:lineRule="auto"/>
        <w:ind w:firstLine="708"/>
        <w:jc w:val="both"/>
      </w:pPr>
      <w:r>
        <w:rPr>
          <w:sz w:val="28"/>
          <w:szCs w:val="28"/>
        </w:rPr>
        <w:t xml:space="preserve">Программа определяет основные направления развития коммунальной инфраструктуры, в части объектов водоснабжения, водоотведения, </w:t>
      </w:r>
      <w:r>
        <w:rPr>
          <w:sz w:val="28"/>
          <w:szCs w:val="28"/>
        </w:rPr>
        <w:lastRenderedPageBreak/>
        <w:t xml:space="preserve">электроснабжения, газоснабжения, а также объектов, используемых для сбора и вывоза твердых бытовых отходов. Таким образом, Программа комплексного развития систем коммунальной инфраструктуры </w:t>
      </w:r>
      <w:r w:rsidR="009F5285">
        <w:rPr>
          <w:sz w:val="28"/>
          <w:szCs w:val="28"/>
        </w:rPr>
        <w:t xml:space="preserve">сельского поселения </w:t>
      </w:r>
      <w:proofErr w:type="spellStart"/>
      <w:r w:rsidR="0007640A">
        <w:rPr>
          <w:sz w:val="28"/>
          <w:szCs w:val="28"/>
        </w:rPr>
        <w:t>Сармаково</w:t>
      </w:r>
      <w:proofErr w:type="spellEnd"/>
      <w:r w:rsidR="00AF01C3">
        <w:rPr>
          <w:sz w:val="28"/>
          <w:szCs w:val="28"/>
        </w:rPr>
        <w:t xml:space="preserve"> </w:t>
      </w:r>
      <w:r w:rsidR="00E60AAA" w:rsidRPr="00E60AAA">
        <w:rPr>
          <w:sz w:val="28"/>
          <w:szCs w:val="28"/>
        </w:rPr>
        <w:t>Зольского муниципального района Кабардино-Балкарской Республики</w:t>
      </w:r>
      <w:r w:rsidR="007C040E" w:rsidRPr="00E60AAA">
        <w:rPr>
          <w:sz w:val="28"/>
          <w:szCs w:val="28"/>
        </w:rPr>
        <w:t xml:space="preserve"> </w:t>
      </w:r>
      <w:r>
        <w:rPr>
          <w:sz w:val="28"/>
          <w:szCs w:val="28"/>
        </w:rPr>
        <w:t>представляет собой увязанный по целям, задачам и срокам осуществления перечень мероприятий, направленных на обеспечение функционирования и развития коммунальной и</w:t>
      </w:r>
      <w:r w:rsidR="004B3293">
        <w:rPr>
          <w:sz w:val="28"/>
          <w:szCs w:val="28"/>
        </w:rPr>
        <w:t xml:space="preserve">нфраструктуры на период </w:t>
      </w:r>
      <w:r w:rsidR="00D1177A">
        <w:rPr>
          <w:sz w:val="28"/>
          <w:szCs w:val="28"/>
        </w:rPr>
        <w:t>202</w:t>
      </w:r>
      <w:r w:rsidR="00AF01C3">
        <w:rPr>
          <w:sz w:val="28"/>
          <w:szCs w:val="28"/>
        </w:rPr>
        <w:t>4</w:t>
      </w:r>
      <w:r w:rsidR="00523BF3" w:rsidRPr="00366362">
        <w:rPr>
          <w:sz w:val="28"/>
          <w:szCs w:val="28"/>
        </w:rPr>
        <w:t>–</w:t>
      </w:r>
      <w:r w:rsidR="00BD25A3" w:rsidRPr="00366362">
        <w:rPr>
          <w:sz w:val="28"/>
          <w:szCs w:val="28"/>
        </w:rPr>
        <w:t>20</w:t>
      </w:r>
      <w:r w:rsidR="00846010">
        <w:rPr>
          <w:sz w:val="28"/>
          <w:szCs w:val="28"/>
        </w:rPr>
        <w:t>40</w:t>
      </w:r>
      <w:r w:rsidRPr="00366362">
        <w:rPr>
          <w:sz w:val="28"/>
          <w:szCs w:val="28"/>
        </w:rPr>
        <w:t xml:space="preserve"> гг., а</w:t>
      </w:r>
      <w:r>
        <w:rPr>
          <w:sz w:val="28"/>
          <w:szCs w:val="28"/>
        </w:rPr>
        <w:t xml:space="preserve"> также содержит перспективные мероприятия, сроки реализации которых могут быть изменены в силу объективных обстоятельств. </w:t>
      </w:r>
    </w:p>
    <w:p w14:paraId="07AB5BAF" w14:textId="77777777" w:rsidR="00625B4E" w:rsidRDefault="00625B4E" w:rsidP="00F25089">
      <w:pPr>
        <w:pStyle w:val="a9"/>
        <w:spacing w:before="0" w:beforeAutospacing="0" w:after="0" w:afterAutospacing="0" w:line="360" w:lineRule="auto"/>
        <w:ind w:firstLine="708"/>
        <w:jc w:val="both"/>
      </w:pPr>
      <w:r>
        <w:rPr>
          <w:sz w:val="28"/>
          <w:szCs w:val="28"/>
        </w:rPr>
        <w:t>Основополагающим аспектом Программы является система программных мероприятий по различным направлениям развития коммунальной инфраструктуры. Программой определены механизмы реализации основных ее направлений, ожидаемые результаты реализации Программы и потенциальные показатели оценки эффективности мероприятий, включаемых в Программу.</w:t>
      </w:r>
    </w:p>
    <w:p w14:paraId="53E90D0F" w14:textId="77777777" w:rsidR="00625B4E" w:rsidRDefault="00625B4E" w:rsidP="00F25089">
      <w:pPr>
        <w:pStyle w:val="a9"/>
        <w:spacing w:before="0" w:beforeAutospacing="0" w:after="0" w:afterAutospacing="0" w:line="360" w:lineRule="auto"/>
        <w:ind w:firstLine="708"/>
        <w:jc w:val="both"/>
      </w:pPr>
      <w:r>
        <w:rPr>
          <w:sz w:val="28"/>
          <w:szCs w:val="28"/>
        </w:rPr>
        <w:t xml:space="preserve">Данная Программа ориентирована на устойчивое развитие, под которым предполагается обеспечение существенного прогресса в развитии основных секторов экономики, повышение уровня жизни и условий проживания населения, долговременная экологическая безопасность города и смежных территорий, рациональное использование всех видов ресурсов, современные методы организации инженерных систем.  </w:t>
      </w:r>
    </w:p>
    <w:p w14:paraId="2EA6D30A" w14:textId="6468063C" w:rsidR="00625B4E" w:rsidRDefault="00625B4E" w:rsidP="00F25089">
      <w:pPr>
        <w:pStyle w:val="a9"/>
        <w:spacing w:before="0" w:beforeAutospacing="0" w:after="0" w:afterAutospacing="0" w:line="360" w:lineRule="auto"/>
        <w:ind w:firstLine="708"/>
        <w:jc w:val="both"/>
      </w:pPr>
      <w:r>
        <w:rPr>
          <w:sz w:val="28"/>
          <w:szCs w:val="28"/>
        </w:rPr>
        <w:t>Программа в полной мере соответствует государственной политике реформирования жилищно</w:t>
      </w:r>
      <w:r w:rsidR="00523BF3">
        <w:rPr>
          <w:sz w:val="28"/>
          <w:szCs w:val="28"/>
        </w:rPr>
        <w:t>-</w:t>
      </w:r>
      <w:r>
        <w:rPr>
          <w:sz w:val="28"/>
          <w:szCs w:val="28"/>
        </w:rPr>
        <w:t>коммунального комплекса Российской Федерации.  Теоретические аспекты управления сложными организационно</w:t>
      </w:r>
      <w:r w:rsidR="00523BF3">
        <w:rPr>
          <w:sz w:val="28"/>
          <w:szCs w:val="28"/>
        </w:rPr>
        <w:t>–</w:t>
      </w:r>
      <w:r>
        <w:rPr>
          <w:sz w:val="28"/>
          <w:szCs w:val="28"/>
        </w:rPr>
        <w:t>экономическими системами, к которым относится и жилищно</w:t>
      </w:r>
      <w:r w:rsidR="00523BF3">
        <w:rPr>
          <w:sz w:val="28"/>
          <w:szCs w:val="28"/>
        </w:rPr>
        <w:t>-</w:t>
      </w:r>
      <w:r>
        <w:rPr>
          <w:sz w:val="28"/>
          <w:szCs w:val="28"/>
        </w:rPr>
        <w:t>коммунальное хозяйство, основанные на концептуально – методологическом подходе с использованием программно</w:t>
      </w:r>
      <w:r w:rsidR="00523BF3">
        <w:rPr>
          <w:sz w:val="28"/>
          <w:szCs w:val="28"/>
        </w:rPr>
        <w:t>-</w:t>
      </w:r>
      <w:r>
        <w:rPr>
          <w:sz w:val="28"/>
          <w:szCs w:val="28"/>
        </w:rPr>
        <w:t xml:space="preserve">целевого подхода, в современной практике управления остаются практически неизменными. </w:t>
      </w:r>
    </w:p>
    <w:p w14:paraId="50FAF143" w14:textId="77777777" w:rsidR="00625B4E" w:rsidRDefault="00625B4E" w:rsidP="00F25089">
      <w:pPr>
        <w:pStyle w:val="a9"/>
        <w:spacing w:before="0" w:beforeAutospacing="0" w:after="0" w:afterAutospacing="0" w:line="360" w:lineRule="auto"/>
        <w:ind w:firstLine="708"/>
        <w:jc w:val="both"/>
      </w:pPr>
      <w:r>
        <w:rPr>
          <w:sz w:val="28"/>
          <w:szCs w:val="28"/>
        </w:rPr>
        <w:t xml:space="preserve">В настоящее время определяющее значение приобретает способность органов местного самоуправления осуществлять управленческие функции на </w:t>
      </w:r>
      <w:r>
        <w:rPr>
          <w:sz w:val="28"/>
          <w:szCs w:val="28"/>
        </w:rPr>
        <w:lastRenderedPageBreak/>
        <w:t xml:space="preserve">основе долгосрочных прогнозов и стратегии развития. Наиболее перспективными направлением при разработке региональных и муниципальных программ развития является использование комплексного межотраслевого подхода, а также рассмотрение коммунальной инженерной инфраструктуры как самостоятельного ресурса развития территорий. В связи с этим практические аспекты разработки и применения системы индикаторов развития инженерной и коммунальной инфраструктуры территорий является весьма актуальными.  </w:t>
      </w:r>
    </w:p>
    <w:p w14:paraId="46066DE2" w14:textId="77777777" w:rsidR="00625B4E" w:rsidRDefault="00625B4E" w:rsidP="00F25089">
      <w:pPr>
        <w:pStyle w:val="a9"/>
        <w:spacing w:before="0" w:beforeAutospacing="0" w:after="0" w:afterAutospacing="0" w:line="360" w:lineRule="auto"/>
        <w:ind w:firstLine="708"/>
        <w:jc w:val="both"/>
      </w:pPr>
      <w:r>
        <w:rPr>
          <w:sz w:val="28"/>
          <w:szCs w:val="28"/>
        </w:rPr>
        <w:t>Программа комплексного развития систем коммунальной инфраструктуры в стратегической перспективе должна быть направлена на решение следующих задач:</w:t>
      </w:r>
    </w:p>
    <w:p w14:paraId="7FB24912" w14:textId="6A76C755" w:rsidR="00625B4E" w:rsidRDefault="00625B4E" w:rsidP="00BA7C68">
      <w:pPr>
        <w:pStyle w:val="a9"/>
        <w:numPr>
          <w:ilvl w:val="0"/>
          <w:numId w:val="14"/>
        </w:numPr>
        <w:spacing w:before="0" w:beforeAutospacing="0" w:after="0" w:afterAutospacing="0" w:line="360" w:lineRule="auto"/>
        <w:ind w:left="284"/>
        <w:jc w:val="both"/>
      </w:pPr>
      <w:r>
        <w:rPr>
          <w:sz w:val="28"/>
          <w:szCs w:val="28"/>
        </w:rPr>
        <w:t>создание условий для развития жилищного сектора и осуществления комплексного освоения земельных участков под жилищное строительство;</w:t>
      </w:r>
    </w:p>
    <w:p w14:paraId="75AA2CCD" w14:textId="3B13FAF6" w:rsidR="00625B4E" w:rsidRDefault="00625B4E" w:rsidP="00BA7C68">
      <w:pPr>
        <w:pStyle w:val="a9"/>
        <w:numPr>
          <w:ilvl w:val="0"/>
          <w:numId w:val="14"/>
        </w:numPr>
        <w:spacing w:before="0" w:beforeAutospacing="0" w:after="0" w:afterAutospacing="0" w:line="360" w:lineRule="auto"/>
        <w:ind w:left="284"/>
        <w:jc w:val="both"/>
      </w:pPr>
      <w:r>
        <w:rPr>
          <w:sz w:val="28"/>
          <w:szCs w:val="28"/>
        </w:rPr>
        <w:t>повышение качества и надежности предоставления коммунальных услуг населению,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w:t>
      </w:r>
    </w:p>
    <w:p w14:paraId="126A8CE6" w14:textId="574579B1" w:rsidR="00AF134F" w:rsidRDefault="00625B4E" w:rsidP="00BA7C68">
      <w:pPr>
        <w:pStyle w:val="a9"/>
        <w:numPr>
          <w:ilvl w:val="0"/>
          <w:numId w:val="14"/>
        </w:numPr>
        <w:spacing w:before="0" w:beforeAutospacing="0" w:after="0" w:afterAutospacing="0" w:line="360" w:lineRule="auto"/>
        <w:ind w:left="284"/>
        <w:jc w:val="both"/>
        <w:rPr>
          <w:sz w:val="28"/>
          <w:szCs w:val="28"/>
        </w:rPr>
      </w:pPr>
      <w:r>
        <w:rPr>
          <w:sz w:val="28"/>
          <w:szCs w:val="28"/>
        </w:rPr>
        <w:t>создание эффективной системы тарифного регулирования;</w:t>
      </w:r>
    </w:p>
    <w:p w14:paraId="1C8598A7" w14:textId="4B45A4E4" w:rsidR="00625B4E" w:rsidRDefault="00625B4E" w:rsidP="00BA7C68">
      <w:pPr>
        <w:pStyle w:val="a9"/>
        <w:numPr>
          <w:ilvl w:val="0"/>
          <w:numId w:val="14"/>
        </w:numPr>
        <w:spacing w:before="0" w:beforeAutospacing="0" w:after="0" w:afterAutospacing="0" w:line="360" w:lineRule="auto"/>
        <w:ind w:left="284"/>
        <w:jc w:val="both"/>
        <w:rPr>
          <w:sz w:val="28"/>
          <w:szCs w:val="28"/>
        </w:rPr>
      </w:pPr>
      <w:r>
        <w:rPr>
          <w:sz w:val="28"/>
          <w:szCs w:val="28"/>
        </w:rPr>
        <w:t>развитие рынка недвижимости на основе объектного управления зданиями и рационального потребления ресурсов.</w:t>
      </w:r>
    </w:p>
    <w:p w14:paraId="4C3E12F6" w14:textId="77777777" w:rsidR="00F25089" w:rsidRPr="00F25089" w:rsidRDefault="00F25089" w:rsidP="00F25089">
      <w:pPr>
        <w:pStyle w:val="a9"/>
        <w:spacing w:before="0" w:beforeAutospacing="0" w:after="0" w:afterAutospacing="0" w:line="360" w:lineRule="auto"/>
        <w:ind w:firstLine="709"/>
        <w:jc w:val="both"/>
        <w:rPr>
          <w:rStyle w:val="ac"/>
          <w:i w:val="0"/>
          <w:iCs w:val="0"/>
        </w:rPr>
        <w:sectPr w:rsidR="00F25089" w:rsidRPr="00F25089" w:rsidSect="00523BF3">
          <w:type w:val="nextColumn"/>
          <w:pgSz w:w="11906" w:h="16838" w:code="9"/>
          <w:pgMar w:top="1134" w:right="851"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762673D" w14:textId="14E3AC1F" w:rsidR="001E68A5" w:rsidRPr="00070438" w:rsidRDefault="00D765BF" w:rsidP="00523BF3">
      <w:pPr>
        <w:pStyle w:val="221"/>
        <w:keepNext/>
        <w:keepLines/>
        <w:tabs>
          <w:tab w:val="left" w:pos="3480"/>
          <w:tab w:val="center" w:pos="4818"/>
        </w:tabs>
        <w:spacing w:before="0" w:beforeAutospacing="0" w:after="240" w:afterAutospacing="0"/>
        <w:jc w:val="center"/>
        <w:rPr>
          <w:rStyle w:val="ac"/>
          <w:b/>
          <w:bCs/>
          <w:i w:val="0"/>
          <w:sz w:val="28"/>
          <w:szCs w:val="28"/>
        </w:rPr>
      </w:pPr>
      <w:r>
        <w:rPr>
          <w:rStyle w:val="ac"/>
          <w:rFonts w:cstheme="minorHAnsi"/>
          <w:b/>
          <w:bCs/>
          <w:sz w:val="28"/>
          <w:szCs w:val="28"/>
        </w:rPr>
        <w:lastRenderedPageBreak/>
        <w:t xml:space="preserve">РАЗДЕЛ </w:t>
      </w:r>
      <w:r w:rsidR="00625B4E">
        <w:rPr>
          <w:rStyle w:val="ac"/>
          <w:rFonts w:cstheme="minorHAnsi"/>
          <w:b/>
          <w:bCs/>
          <w:sz w:val="28"/>
          <w:szCs w:val="28"/>
        </w:rPr>
        <w:t xml:space="preserve">2. </w:t>
      </w:r>
      <w:r w:rsidR="00625B4E">
        <w:rPr>
          <w:rStyle w:val="ac"/>
          <w:b/>
          <w:bCs/>
          <w:sz w:val="28"/>
          <w:szCs w:val="28"/>
        </w:rPr>
        <w:t xml:space="preserve">ХАРАКТЕРИСТИКА СУЩЕСТВУЮЩЕГО СОСТОЯНИЯ </w:t>
      </w:r>
      <w:r w:rsidR="004B3293" w:rsidRPr="004B3293">
        <w:rPr>
          <w:rStyle w:val="ac"/>
          <w:b/>
          <w:bCs/>
          <w:sz w:val="28"/>
          <w:szCs w:val="28"/>
        </w:rPr>
        <w:t>КОММУНАЛЬНОЙ ИНФРАСТРУКТУРЫ</w:t>
      </w:r>
    </w:p>
    <w:p w14:paraId="2DA01723" w14:textId="03B23B65" w:rsidR="00625B4E" w:rsidRPr="009C66D1" w:rsidRDefault="00625B4E" w:rsidP="00F25089">
      <w:pPr>
        <w:pStyle w:val="51"/>
        <w:spacing w:before="0" w:beforeAutospacing="0" w:after="0" w:afterAutospacing="0" w:line="360" w:lineRule="auto"/>
        <w:ind w:firstLine="709"/>
        <w:jc w:val="both"/>
      </w:pPr>
      <w:r>
        <w:rPr>
          <w:bCs/>
          <w:sz w:val="28"/>
          <w:szCs w:val="28"/>
        </w:rPr>
        <w:t xml:space="preserve">Население и организации </w:t>
      </w:r>
      <w:r w:rsidR="009F5285">
        <w:rPr>
          <w:sz w:val="28"/>
          <w:szCs w:val="28"/>
        </w:rPr>
        <w:t xml:space="preserve">сельского поселения </w:t>
      </w:r>
      <w:proofErr w:type="spellStart"/>
      <w:r w:rsidR="00CB6E92">
        <w:rPr>
          <w:sz w:val="28"/>
          <w:szCs w:val="28"/>
        </w:rPr>
        <w:t>Сармаково</w:t>
      </w:r>
      <w:proofErr w:type="spellEnd"/>
      <w:r w:rsidR="009F5285">
        <w:rPr>
          <w:sz w:val="28"/>
          <w:szCs w:val="28"/>
        </w:rPr>
        <w:t xml:space="preserve"> </w:t>
      </w:r>
      <w:r w:rsidR="00E60AAA" w:rsidRPr="00E60AAA">
        <w:rPr>
          <w:sz w:val="28"/>
          <w:szCs w:val="28"/>
        </w:rPr>
        <w:t>Зольского муниципального района Кабардино-Балкарской Республики</w:t>
      </w:r>
      <w:r w:rsidR="007032DC" w:rsidRPr="00E60AAA">
        <w:rPr>
          <w:sz w:val="28"/>
          <w:szCs w:val="28"/>
        </w:rPr>
        <w:t xml:space="preserve"> </w:t>
      </w:r>
      <w:r w:rsidRPr="009C66D1">
        <w:rPr>
          <w:bCs/>
          <w:sz w:val="28"/>
          <w:szCs w:val="28"/>
        </w:rPr>
        <w:t>обеспечены коммунальными услугами:</w:t>
      </w:r>
      <w:r w:rsidR="00BD25A3">
        <w:rPr>
          <w:bCs/>
          <w:sz w:val="28"/>
          <w:szCs w:val="28"/>
        </w:rPr>
        <w:t xml:space="preserve"> теплоснабжением,</w:t>
      </w:r>
      <w:r w:rsidRPr="009C66D1">
        <w:rPr>
          <w:bCs/>
          <w:sz w:val="28"/>
          <w:szCs w:val="28"/>
        </w:rPr>
        <w:t xml:space="preserve"> холодным водоснабжением,</w:t>
      </w:r>
      <w:r w:rsidR="00070438" w:rsidRPr="009C66D1">
        <w:rPr>
          <w:bCs/>
          <w:sz w:val="28"/>
          <w:szCs w:val="28"/>
        </w:rPr>
        <w:t xml:space="preserve"> </w:t>
      </w:r>
      <w:r w:rsidRPr="009C66D1">
        <w:rPr>
          <w:bCs/>
          <w:sz w:val="28"/>
          <w:szCs w:val="28"/>
        </w:rPr>
        <w:t>электроснабжением</w:t>
      </w:r>
      <w:r w:rsidR="004E0869" w:rsidRPr="009C66D1">
        <w:rPr>
          <w:bCs/>
          <w:sz w:val="28"/>
          <w:szCs w:val="28"/>
        </w:rPr>
        <w:t>, сбором и вывозом ТКО</w:t>
      </w:r>
      <w:r w:rsidR="009C66D1" w:rsidRPr="009C66D1">
        <w:rPr>
          <w:bCs/>
          <w:sz w:val="28"/>
          <w:szCs w:val="28"/>
        </w:rPr>
        <w:t>, газоснабжением</w:t>
      </w:r>
      <w:r w:rsidRPr="009C66D1">
        <w:rPr>
          <w:bCs/>
          <w:sz w:val="28"/>
          <w:szCs w:val="28"/>
        </w:rPr>
        <w:t xml:space="preserve">. </w:t>
      </w:r>
    </w:p>
    <w:p w14:paraId="71A45DAC" w14:textId="77777777" w:rsidR="00625B4E" w:rsidRPr="009C66D1" w:rsidRDefault="00625B4E" w:rsidP="00F25089">
      <w:pPr>
        <w:pStyle w:val="51"/>
        <w:spacing w:before="0" w:beforeAutospacing="0" w:after="0" w:afterAutospacing="0" w:line="360" w:lineRule="auto"/>
        <w:ind w:firstLine="709"/>
        <w:jc w:val="both"/>
      </w:pPr>
      <w:r w:rsidRPr="00826F06">
        <w:rPr>
          <w:bCs/>
          <w:sz w:val="28"/>
          <w:szCs w:val="28"/>
        </w:rPr>
        <w:t>Производство и сбыт коммунальных ресурсов и услуг осуществляется как муниципальными предприятиями, так и предприятиями иной формы собственности.</w:t>
      </w:r>
    </w:p>
    <w:p w14:paraId="36D294A3" w14:textId="63CEE66D" w:rsidR="001E68A5" w:rsidRDefault="001E68A5" w:rsidP="00523BF3">
      <w:pPr>
        <w:spacing w:after="240"/>
        <w:ind w:firstLine="567"/>
        <w:jc w:val="center"/>
        <w:rPr>
          <w:rFonts w:eastAsiaTheme="minorHAnsi"/>
          <w:b/>
          <w:bCs/>
          <w:i/>
          <w:sz w:val="28"/>
          <w:szCs w:val="28"/>
          <w:lang w:eastAsia="en-US"/>
        </w:rPr>
      </w:pPr>
      <w:r w:rsidRPr="001E68A5">
        <w:rPr>
          <w:rFonts w:eastAsiaTheme="minorHAnsi"/>
          <w:b/>
          <w:bCs/>
          <w:i/>
          <w:sz w:val="28"/>
          <w:szCs w:val="28"/>
          <w:lang w:eastAsia="en-US"/>
        </w:rPr>
        <w:t>2.1</w:t>
      </w:r>
      <w:r w:rsidR="00826F06">
        <w:rPr>
          <w:rFonts w:eastAsiaTheme="minorHAnsi"/>
          <w:b/>
          <w:bCs/>
          <w:i/>
          <w:sz w:val="28"/>
          <w:szCs w:val="28"/>
          <w:lang w:eastAsia="en-US"/>
        </w:rPr>
        <w:t> </w:t>
      </w:r>
      <w:r w:rsidRPr="00D868D2">
        <w:rPr>
          <w:rFonts w:eastAsiaTheme="minorHAnsi"/>
          <w:b/>
          <w:bCs/>
          <w:i/>
          <w:sz w:val="28"/>
          <w:szCs w:val="28"/>
          <w:lang w:eastAsia="en-US"/>
        </w:rPr>
        <w:t>Краткий анализ существующего состояния системы теплоснабжения</w:t>
      </w:r>
    </w:p>
    <w:p w14:paraId="1D60EABD" w14:textId="73CB6FCE" w:rsidR="00AE5783" w:rsidRDefault="00AE5783" w:rsidP="001C2B8E">
      <w:pPr>
        <w:pStyle w:val="Default"/>
        <w:spacing w:line="360" w:lineRule="auto"/>
        <w:ind w:firstLine="567"/>
        <w:jc w:val="both"/>
        <w:rPr>
          <w:sz w:val="28"/>
          <w:szCs w:val="28"/>
        </w:rPr>
      </w:pPr>
      <w:r>
        <w:rPr>
          <w:sz w:val="28"/>
          <w:szCs w:val="28"/>
        </w:rPr>
        <w:t xml:space="preserve">В </w:t>
      </w:r>
      <w:r w:rsidR="009F5285">
        <w:rPr>
          <w:sz w:val="28"/>
          <w:szCs w:val="28"/>
        </w:rPr>
        <w:t xml:space="preserve">сельском поселении </w:t>
      </w:r>
      <w:proofErr w:type="spellStart"/>
      <w:r w:rsidR="0007640A">
        <w:rPr>
          <w:sz w:val="28"/>
          <w:szCs w:val="28"/>
        </w:rPr>
        <w:t>Сармаково</w:t>
      </w:r>
      <w:proofErr w:type="spellEnd"/>
      <w:r w:rsidR="009F5285">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Pr>
          <w:sz w:val="28"/>
          <w:szCs w:val="28"/>
        </w:rPr>
        <w:t xml:space="preserve">теплоснабжение жилого фонда и объектов социальной инфраструктуры осуществляется различными способами: индивидуальными и децентрализованными источниками тепла. </w:t>
      </w:r>
    </w:p>
    <w:p w14:paraId="1B8FC88C" w14:textId="5DD8FE27" w:rsidR="0040631B" w:rsidRPr="0040631B" w:rsidRDefault="00921CE1" w:rsidP="0040631B">
      <w:pPr>
        <w:spacing w:line="360" w:lineRule="auto"/>
        <w:ind w:firstLine="567"/>
        <w:jc w:val="both"/>
        <w:rPr>
          <w:sz w:val="28"/>
          <w:szCs w:val="28"/>
        </w:rPr>
      </w:pPr>
      <w:r w:rsidRPr="002312FE">
        <w:rPr>
          <w:sz w:val="28"/>
          <w:szCs w:val="28"/>
        </w:rPr>
        <w:t>В 202</w:t>
      </w:r>
      <w:r>
        <w:rPr>
          <w:sz w:val="28"/>
          <w:szCs w:val="28"/>
        </w:rPr>
        <w:t>4</w:t>
      </w:r>
      <w:r w:rsidRPr="002312FE">
        <w:rPr>
          <w:sz w:val="28"/>
          <w:szCs w:val="28"/>
        </w:rPr>
        <w:t xml:space="preserve"> году децентрализованное теплоснабжение сельского поселения </w:t>
      </w:r>
      <w:proofErr w:type="spellStart"/>
      <w:r w:rsidR="0007640A">
        <w:rPr>
          <w:sz w:val="28"/>
          <w:szCs w:val="28"/>
        </w:rPr>
        <w:t>Сармаково</w:t>
      </w:r>
      <w:proofErr w:type="spellEnd"/>
      <w:r w:rsidRPr="002312FE">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2312FE">
        <w:rPr>
          <w:sz w:val="28"/>
          <w:szCs w:val="28"/>
        </w:rPr>
        <w:t xml:space="preserve">представлено </w:t>
      </w:r>
      <w:r w:rsidR="0007640A">
        <w:rPr>
          <w:sz w:val="28"/>
          <w:szCs w:val="28"/>
        </w:rPr>
        <w:t>пятью</w:t>
      </w:r>
      <w:r w:rsidRPr="002312FE">
        <w:rPr>
          <w:sz w:val="28"/>
          <w:szCs w:val="28"/>
        </w:rPr>
        <w:t xml:space="preserve"> котельн</w:t>
      </w:r>
      <w:r w:rsidR="0007640A">
        <w:rPr>
          <w:sz w:val="28"/>
          <w:szCs w:val="28"/>
        </w:rPr>
        <w:t>ыми</w:t>
      </w:r>
      <w:r w:rsidRPr="002312FE">
        <w:rPr>
          <w:sz w:val="28"/>
          <w:szCs w:val="28"/>
        </w:rPr>
        <w:t>.</w:t>
      </w:r>
    </w:p>
    <w:p w14:paraId="760D6BE9" w14:textId="77777777" w:rsidR="0040631B" w:rsidRPr="0040631B" w:rsidRDefault="0040631B" w:rsidP="0040631B">
      <w:pPr>
        <w:spacing w:line="360" w:lineRule="auto"/>
        <w:ind w:firstLine="567"/>
        <w:jc w:val="both"/>
        <w:rPr>
          <w:sz w:val="28"/>
          <w:szCs w:val="28"/>
        </w:rPr>
      </w:pPr>
      <w:r w:rsidRPr="0040631B">
        <w:rPr>
          <w:sz w:val="28"/>
          <w:szCs w:val="28"/>
        </w:rPr>
        <w:t>Теплоснабжающая организация отсутствует.</w:t>
      </w:r>
    </w:p>
    <w:p w14:paraId="7BF1CDAA" w14:textId="77777777" w:rsidR="0040631B" w:rsidRPr="0040631B" w:rsidRDefault="0040631B" w:rsidP="0040631B">
      <w:pPr>
        <w:spacing w:line="360" w:lineRule="auto"/>
        <w:ind w:firstLine="567"/>
        <w:jc w:val="both"/>
        <w:rPr>
          <w:sz w:val="28"/>
          <w:szCs w:val="28"/>
        </w:rPr>
      </w:pPr>
      <w:r w:rsidRPr="0040631B">
        <w:rPr>
          <w:sz w:val="28"/>
          <w:szCs w:val="28"/>
        </w:rPr>
        <w:t>Тарифы в сфере теплоснабжения отсутствуют.</w:t>
      </w:r>
    </w:p>
    <w:p w14:paraId="4ED1E211" w14:textId="066BF510" w:rsidR="00D96163" w:rsidRPr="0040631B" w:rsidRDefault="0040631B" w:rsidP="0040631B">
      <w:pPr>
        <w:pStyle w:val="S"/>
        <w:ind w:right="-286" w:firstLine="567"/>
        <w:rPr>
          <w:rFonts w:eastAsiaTheme="minorHAnsi"/>
          <w:sz w:val="28"/>
          <w:szCs w:val="28"/>
          <w:lang w:eastAsia="en-US"/>
        </w:rPr>
      </w:pPr>
      <w:r w:rsidRPr="0040631B">
        <w:rPr>
          <w:sz w:val="28"/>
          <w:szCs w:val="28"/>
        </w:rPr>
        <w:t>Тепловых сетей – нет.</w:t>
      </w:r>
    </w:p>
    <w:p w14:paraId="7E48CC12" w14:textId="1C4A86AD" w:rsidR="0027096F" w:rsidRPr="00CF710C" w:rsidRDefault="0027096F" w:rsidP="00CF710C">
      <w:pPr>
        <w:autoSpaceDE w:val="0"/>
        <w:autoSpaceDN w:val="0"/>
        <w:adjustRightInd w:val="0"/>
        <w:spacing w:line="360" w:lineRule="auto"/>
        <w:ind w:firstLine="567"/>
        <w:jc w:val="center"/>
        <w:rPr>
          <w:rFonts w:eastAsiaTheme="minorHAnsi"/>
          <w:b/>
          <w:bCs/>
          <w:i/>
          <w:sz w:val="28"/>
          <w:szCs w:val="28"/>
          <w:lang w:eastAsia="en-US"/>
        </w:rPr>
      </w:pPr>
      <w:r w:rsidRPr="00CF710C">
        <w:rPr>
          <w:rFonts w:eastAsiaTheme="minorHAnsi"/>
          <w:b/>
          <w:bCs/>
          <w:i/>
          <w:sz w:val="28"/>
          <w:szCs w:val="28"/>
          <w:lang w:eastAsia="en-US"/>
        </w:rPr>
        <w:t>Характеристика источников теплоснабжения.</w:t>
      </w:r>
    </w:p>
    <w:p w14:paraId="435B2BA5" w14:textId="1125A6AB" w:rsidR="00AE5783" w:rsidRDefault="0040631B" w:rsidP="001C2B8E">
      <w:pPr>
        <w:autoSpaceDE w:val="0"/>
        <w:autoSpaceDN w:val="0"/>
        <w:adjustRightInd w:val="0"/>
        <w:spacing w:line="360" w:lineRule="auto"/>
        <w:ind w:firstLine="567"/>
        <w:jc w:val="both"/>
        <w:rPr>
          <w:rFonts w:eastAsiaTheme="minorHAnsi"/>
          <w:color w:val="000000"/>
          <w:sz w:val="28"/>
          <w:szCs w:val="28"/>
          <w:lang w:eastAsia="en-US"/>
        </w:rPr>
      </w:pPr>
      <w:r w:rsidRPr="0040631B">
        <w:rPr>
          <w:sz w:val="28"/>
          <w:szCs w:val="28"/>
        </w:rPr>
        <w:t xml:space="preserve">В сельском поселении </w:t>
      </w:r>
      <w:proofErr w:type="spellStart"/>
      <w:r w:rsidR="0007640A">
        <w:rPr>
          <w:sz w:val="28"/>
          <w:szCs w:val="28"/>
        </w:rPr>
        <w:t>Сармаково</w:t>
      </w:r>
      <w:proofErr w:type="spellEnd"/>
      <w:r w:rsidRPr="0040631B">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40631B">
        <w:rPr>
          <w:sz w:val="28"/>
          <w:szCs w:val="28"/>
        </w:rPr>
        <w:t>теплоснабжение жилого фонда и объектов социальной инфраструктуры осуществляется автономными источниками тепла.</w:t>
      </w:r>
      <w:r w:rsidR="00AE5783" w:rsidRPr="00AE5783">
        <w:rPr>
          <w:rFonts w:eastAsiaTheme="minorHAnsi"/>
          <w:color w:val="000000"/>
          <w:sz w:val="28"/>
          <w:szCs w:val="28"/>
          <w:lang w:eastAsia="en-US"/>
        </w:rPr>
        <w:t xml:space="preserve"> </w:t>
      </w:r>
    </w:p>
    <w:p w14:paraId="3F34253A" w14:textId="77777777" w:rsidR="007236EA" w:rsidRDefault="007236EA" w:rsidP="00921CE1">
      <w:pPr>
        <w:jc w:val="right"/>
        <w:rPr>
          <w:sz w:val="28"/>
          <w:szCs w:val="28"/>
        </w:rPr>
        <w:sectPr w:rsidR="007236EA" w:rsidSect="00523BF3">
          <w:type w:val="nextColumn"/>
          <w:pgSz w:w="11906" w:h="16838"/>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ADC5B7F" w14:textId="1191E945" w:rsidR="00921CE1" w:rsidRPr="007236EA" w:rsidRDefault="00921CE1" w:rsidP="007236EA">
      <w:pPr>
        <w:jc w:val="center"/>
        <w:rPr>
          <w:b/>
          <w:i/>
          <w:sz w:val="28"/>
          <w:szCs w:val="28"/>
        </w:rPr>
      </w:pPr>
      <w:r w:rsidRPr="007236EA">
        <w:rPr>
          <w:b/>
          <w:i/>
          <w:sz w:val="28"/>
          <w:szCs w:val="28"/>
        </w:rPr>
        <w:lastRenderedPageBreak/>
        <w:t>Таблица 1</w:t>
      </w:r>
      <w:r w:rsidR="007236EA" w:rsidRPr="007236EA">
        <w:rPr>
          <w:b/>
          <w:i/>
          <w:sz w:val="28"/>
          <w:szCs w:val="28"/>
        </w:rPr>
        <w:t xml:space="preserve"> – </w:t>
      </w:r>
      <w:r w:rsidRPr="007236EA">
        <w:rPr>
          <w:b/>
          <w:i/>
          <w:sz w:val="28"/>
          <w:szCs w:val="28"/>
        </w:rPr>
        <w:t>Характеристики источников теплоснабжения</w:t>
      </w:r>
    </w:p>
    <w:tbl>
      <w:tblPr>
        <w:tblStyle w:val="aff"/>
        <w:tblW w:w="9776" w:type="dxa"/>
        <w:tblLook w:val="04A0" w:firstRow="1" w:lastRow="0" w:firstColumn="1" w:lastColumn="0" w:noHBand="0" w:noVBand="1"/>
      </w:tblPr>
      <w:tblGrid>
        <w:gridCol w:w="4957"/>
        <w:gridCol w:w="2216"/>
        <w:gridCol w:w="1049"/>
        <w:gridCol w:w="849"/>
        <w:gridCol w:w="705"/>
      </w:tblGrid>
      <w:tr w:rsidR="0058537F" w:rsidRPr="007236EA" w14:paraId="2ED717D5" w14:textId="2B7100A6" w:rsidTr="007236EA">
        <w:tc>
          <w:tcPr>
            <w:tcW w:w="4957" w:type="dxa"/>
            <w:shd w:val="clear" w:color="auto" w:fill="C5E0B3"/>
            <w:vAlign w:val="center"/>
          </w:tcPr>
          <w:p w14:paraId="32AEEC68" w14:textId="77777777" w:rsidR="0058537F" w:rsidRPr="007236EA" w:rsidRDefault="0058537F" w:rsidP="007236EA">
            <w:pPr>
              <w:jc w:val="center"/>
              <w:rPr>
                <w:i/>
                <w:sz w:val="16"/>
                <w:szCs w:val="16"/>
              </w:rPr>
            </w:pPr>
            <w:r w:rsidRPr="007236EA">
              <w:rPr>
                <w:b/>
                <w:i/>
                <w:sz w:val="16"/>
                <w:szCs w:val="16"/>
              </w:rPr>
              <w:t>Местоположение источника теплоснабжения</w:t>
            </w:r>
          </w:p>
        </w:tc>
        <w:tc>
          <w:tcPr>
            <w:tcW w:w="2216" w:type="dxa"/>
            <w:shd w:val="clear" w:color="auto" w:fill="C5E0B3"/>
            <w:vAlign w:val="center"/>
          </w:tcPr>
          <w:p w14:paraId="31C6E421" w14:textId="5DEC6B5D" w:rsidR="0058537F" w:rsidRPr="007236EA" w:rsidRDefault="007236EA" w:rsidP="007236EA">
            <w:pPr>
              <w:jc w:val="center"/>
              <w:rPr>
                <w:i/>
                <w:sz w:val="16"/>
                <w:szCs w:val="16"/>
              </w:rPr>
            </w:pPr>
            <w:r w:rsidRPr="007236EA">
              <w:rPr>
                <w:b/>
                <w:i/>
                <w:sz w:val="16"/>
                <w:szCs w:val="16"/>
              </w:rPr>
              <w:t>Тип котла/ количество котлов, шт</w:t>
            </w:r>
            <w:r>
              <w:rPr>
                <w:b/>
                <w:i/>
                <w:sz w:val="16"/>
                <w:szCs w:val="16"/>
              </w:rPr>
              <w:t>.</w:t>
            </w:r>
          </w:p>
        </w:tc>
        <w:tc>
          <w:tcPr>
            <w:tcW w:w="1049" w:type="dxa"/>
            <w:shd w:val="clear" w:color="auto" w:fill="C5E0B3"/>
            <w:vAlign w:val="center"/>
          </w:tcPr>
          <w:p w14:paraId="31517C1F" w14:textId="64D406C4" w:rsidR="0058537F" w:rsidRPr="007236EA" w:rsidRDefault="007236EA" w:rsidP="007236EA">
            <w:pPr>
              <w:jc w:val="center"/>
              <w:rPr>
                <w:i/>
                <w:sz w:val="16"/>
                <w:szCs w:val="16"/>
              </w:rPr>
            </w:pPr>
            <w:r w:rsidRPr="007236EA">
              <w:rPr>
                <w:b/>
                <w:i/>
                <w:sz w:val="16"/>
                <w:szCs w:val="16"/>
              </w:rPr>
              <w:t>Мощность, ккал/ч</w:t>
            </w:r>
          </w:p>
        </w:tc>
        <w:tc>
          <w:tcPr>
            <w:tcW w:w="849" w:type="dxa"/>
            <w:shd w:val="clear" w:color="auto" w:fill="C5E0B3"/>
            <w:vAlign w:val="center"/>
          </w:tcPr>
          <w:p w14:paraId="7EA4FAE3" w14:textId="6FAD0106" w:rsidR="0058537F" w:rsidRPr="007236EA" w:rsidRDefault="007236EA" w:rsidP="007236EA">
            <w:pPr>
              <w:jc w:val="center"/>
              <w:rPr>
                <w:i/>
                <w:sz w:val="16"/>
                <w:szCs w:val="16"/>
              </w:rPr>
            </w:pPr>
            <w:r w:rsidRPr="007236EA">
              <w:rPr>
                <w:b/>
                <w:i/>
                <w:sz w:val="16"/>
                <w:szCs w:val="16"/>
              </w:rPr>
              <w:t>Вид топлива</w:t>
            </w:r>
          </w:p>
        </w:tc>
        <w:tc>
          <w:tcPr>
            <w:tcW w:w="705" w:type="dxa"/>
            <w:shd w:val="clear" w:color="auto" w:fill="C5E0B3"/>
            <w:vAlign w:val="center"/>
          </w:tcPr>
          <w:p w14:paraId="2932B008" w14:textId="1C93C6C2" w:rsidR="0058537F" w:rsidRPr="007236EA" w:rsidRDefault="0058537F" w:rsidP="007236EA">
            <w:pPr>
              <w:jc w:val="center"/>
              <w:rPr>
                <w:i/>
                <w:sz w:val="16"/>
                <w:szCs w:val="16"/>
              </w:rPr>
            </w:pPr>
            <w:r w:rsidRPr="007236EA">
              <w:rPr>
                <w:b/>
                <w:i/>
                <w:sz w:val="16"/>
                <w:szCs w:val="16"/>
              </w:rPr>
              <w:t>Год ввода</w:t>
            </w:r>
          </w:p>
        </w:tc>
      </w:tr>
      <w:tr w:rsidR="0007640A" w:rsidRPr="007236EA" w14:paraId="45D6B328" w14:textId="1897E093" w:rsidTr="007236EA">
        <w:tc>
          <w:tcPr>
            <w:tcW w:w="4957" w:type="dxa"/>
            <w:vAlign w:val="center"/>
          </w:tcPr>
          <w:p w14:paraId="0CBA241E" w14:textId="26E6AAD2" w:rsidR="0007640A" w:rsidRPr="007236EA" w:rsidRDefault="0007640A" w:rsidP="007236EA">
            <w:pPr>
              <w:jc w:val="center"/>
              <w:rPr>
                <w:sz w:val="16"/>
                <w:szCs w:val="16"/>
              </w:rPr>
            </w:pPr>
            <w:r w:rsidRPr="007236EA">
              <w:rPr>
                <w:rFonts w:eastAsia="Times New Roman"/>
                <w:kern w:val="24"/>
                <w:sz w:val="16"/>
                <w:szCs w:val="16"/>
              </w:rPr>
              <w:t xml:space="preserve">МКОУ </w:t>
            </w:r>
            <w:r w:rsidR="007236EA" w:rsidRPr="007236EA">
              <w:rPr>
                <w:rFonts w:eastAsia="Times New Roman"/>
                <w:kern w:val="24"/>
                <w:sz w:val="16"/>
                <w:szCs w:val="16"/>
              </w:rPr>
              <w:t>«</w:t>
            </w:r>
            <w:r w:rsidRPr="007236EA">
              <w:rPr>
                <w:rFonts w:eastAsia="Times New Roman"/>
                <w:kern w:val="24"/>
                <w:sz w:val="16"/>
                <w:szCs w:val="16"/>
              </w:rPr>
              <w:t>СОШ № 1</w:t>
            </w:r>
            <w:r w:rsidR="007236EA" w:rsidRPr="007236EA">
              <w:rPr>
                <w:rFonts w:eastAsia="Times New Roman"/>
                <w:kern w:val="24"/>
                <w:sz w:val="16"/>
                <w:szCs w:val="16"/>
              </w:rPr>
              <w:t>»</w:t>
            </w:r>
            <w:r w:rsidR="007236EA">
              <w:rPr>
                <w:rFonts w:eastAsia="Times New Roman"/>
                <w:kern w:val="24"/>
                <w:sz w:val="16"/>
                <w:szCs w:val="16"/>
              </w:rPr>
              <w:t xml:space="preserve">, </w:t>
            </w:r>
            <w:proofErr w:type="spellStart"/>
            <w:r w:rsidRPr="007236EA">
              <w:rPr>
                <w:rFonts w:eastAsia="Times New Roman"/>
                <w:kern w:val="24"/>
                <w:sz w:val="16"/>
                <w:szCs w:val="16"/>
              </w:rPr>
              <w:t>с.п</w:t>
            </w:r>
            <w:proofErr w:type="spellEnd"/>
            <w:r w:rsidRPr="007236EA">
              <w:rPr>
                <w:rFonts w:eastAsia="Times New Roman"/>
                <w:kern w:val="24"/>
                <w:sz w:val="16"/>
                <w:szCs w:val="16"/>
              </w:rPr>
              <w:t xml:space="preserve">. </w:t>
            </w:r>
            <w:proofErr w:type="spellStart"/>
            <w:r w:rsidRPr="007236EA">
              <w:rPr>
                <w:rFonts w:eastAsia="Times New Roman"/>
                <w:kern w:val="24"/>
                <w:sz w:val="16"/>
                <w:szCs w:val="16"/>
              </w:rPr>
              <w:t>Сармаково</w:t>
            </w:r>
            <w:proofErr w:type="spellEnd"/>
            <w:r w:rsidRPr="007236EA">
              <w:rPr>
                <w:rFonts w:eastAsia="Times New Roman"/>
                <w:kern w:val="24"/>
                <w:sz w:val="16"/>
                <w:szCs w:val="16"/>
              </w:rPr>
              <w:t xml:space="preserve">, ул. Ленина, </w:t>
            </w:r>
            <w:r w:rsidR="007236EA">
              <w:rPr>
                <w:rFonts w:eastAsia="Times New Roman"/>
                <w:kern w:val="24"/>
                <w:sz w:val="16"/>
                <w:szCs w:val="16"/>
              </w:rPr>
              <w:t xml:space="preserve">д. </w:t>
            </w:r>
            <w:r w:rsidRPr="007236EA">
              <w:rPr>
                <w:rFonts w:eastAsia="Times New Roman"/>
                <w:kern w:val="24"/>
                <w:sz w:val="16"/>
                <w:szCs w:val="16"/>
              </w:rPr>
              <w:t>150</w:t>
            </w:r>
          </w:p>
        </w:tc>
        <w:tc>
          <w:tcPr>
            <w:tcW w:w="2216" w:type="dxa"/>
            <w:vAlign w:val="center"/>
          </w:tcPr>
          <w:p w14:paraId="1A766E62" w14:textId="6ABCA4C2" w:rsidR="0007640A" w:rsidRPr="007236EA" w:rsidRDefault="0007640A" w:rsidP="007236EA">
            <w:pPr>
              <w:jc w:val="center"/>
              <w:rPr>
                <w:sz w:val="16"/>
                <w:szCs w:val="16"/>
              </w:rPr>
            </w:pPr>
            <w:r w:rsidRPr="007236EA">
              <w:rPr>
                <w:sz w:val="16"/>
                <w:szCs w:val="16"/>
              </w:rPr>
              <w:t>КВА 1,5</w:t>
            </w:r>
          </w:p>
        </w:tc>
        <w:tc>
          <w:tcPr>
            <w:tcW w:w="1049" w:type="dxa"/>
            <w:vAlign w:val="center"/>
          </w:tcPr>
          <w:p w14:paraId="6A4E69D8" w14:textId="01DEB9AB" w:rsidR="0007640A" w:rsidRPr="007236EA" w:rsidRDefault="0007640A" w:rsidP="007236EA">
            <w:pPr>
              <w:jc w:val="center"/>
              <w:rPr>
                <w:sz w:val="16"/>
                <w:szCs w:val="16"/>
              </w:rPr>
            </w:pPr>
            <w:r w:rsidRPr="007236EA">
              <w:rPr>
                <w:sz w:val="16"/>
                <w:szCs w:val="16"/>
              </w:rPr>
              <w:t>500</w:t>
            </w:r>
          </w:p>
        </w:tc>
        <w:tc>
          <w:tcPr>
            <w:tcW w:w="849" w:type="dxa"/>
            <w:vAlign w:val="center"/>
          </w:tcPr>
          <w:p w14:paraId="36C51D1D" w14:textId="152C8EE4" w:rsidR="0007640A" w:rsidRPr="007236EA" w:rsidRDefault="0007640A" w:rsidP="007236EA">
            <w:pPr>
              <w:jc w:val="center"/>
              <w:rPr>
                <w:sz w:val="16"/>
                <w:szCs w:val="16"/>
              </w:rPr>
            </w:pPr>
            <w:r w:rsidRPr="007236EA">
              <w:rPr>
                <w:sz w:val="16"/>
                <w:szCs w:val="16"/>
              </w:rPr>
              <w:t>газ</w:t>
            </w:r>
          </w:p>
        </w:tc>
        <w:tc>
          <w:tcPr>
            <w:tcW w:w="705" w:type="dxa"/>
            <w:vAlign w:val="center"/>
          </w:tcPr>
          <w:p w14:paraId="158F2DB0" w14:textId="2CB0AC7B" w:rsidR="0007640A" w:rsidRPr="007236EA" w:rsidRDefault="0007640A" w:rsidP="007236EA">
            <w:pPr>
              <w:jc w:val="center"/>
              <w:rPr>
                <w:sz w:val="16"/>
                <w:szCs w:val="16"/>
              </w:rPr>
            </w:pPr>
            <w:r w:rsidRPr="007236EA">
              <w:rPr>
                <w:sz w:val="16"/>
                <w:szCs w:val="16"/>
              </w:rPr>
              <w:t>-</w:t>
            </w:r>
          </w:p>
        </w:tc>
      </w:tr>
      <w:tr w:rsidR="0007640A" w:rsidRPr="007236EA" w14:paraId="38656890" w14:textId="77777777" w:rsidTr="007236EA">
        <w:tc>
          <w:tcPr>
            <w:tcW w:w="4957" w:type="dxa"/>
            <w:shd w:val="clear" w:color="auto" w:fill="E2EFD9"/>
            <w:vAlign w:val="center"/>
          </w:tcPr>
          <w:p w14:paraId="529C91FA" w14:textId="783AE54C" w:rsidR="0007640A" w:rsidRPr="007236EA" w:rsidRDefault="0007640A" w:rsidP="007236EA">
            <w:pPr>
              <w:jc w:val="center"/>
              <w:rPr>
                <w:sz w:val="16"/>
                <w:szCs w:val="16"/>
              </w:rPr>
            </w:pPr>
            <w:r w:rsidRPr="007236EA">
              <w:rPr>
                <w:rFonts w:eastAsia="Times New Roman"/>
                <w:kern w:val="24"/>
                <w:sz w:val="16"/>
                <w:szCs w:val="16"/>
              </w:rPr>
              <w:t xml:space="preserve">ДО МКОУ </w:t>
            </w:r>
            <w:r w:rsidR="007236EA" w:rsidRPr="007236EA">
              <w:rPr>
                <w:rFonts w:eastAsia="Times New Roman"/>
                <w:kern w:val="24"/>
                <w:sz w:val="16"/>
                <w:szCs w:val="16"/>
              </w:rPr>
              <w:t>«</w:t>
            </w:r>
            <w:r w:rsidRPr="007236EA">
              <w:rPr>
                <w:rFonts w:eastAsia="Times New Roman"/>
                <w:kern w:val="24"/>
                <w:sz w:val="16"/>
                <w:szCs w:val="16"/>
              </w:rPr>
              <w:t>СОШ № 1</w:t>
            </w:r>
            <w:r w:rsidR="007236EA" w:rsidRPr="007236EA">
              <w:rPr>
                <w:rFonts w:eastAsia="Times New Roman"/>
                <w:kern w:val="24"/>
                <w:sz w:val="16"/>
                <w:szCs w:val="16"/>
              </w:rPr>
              <w:t>»</w:t>
            </w:r>
            <w:r w:rsidR="007236EA">
              <w:rPr>
                <w:rFonts w:eastAsia="Times New Roman"/>
                <w:kern w:val="24"/>
                <w:sz w:val="16"/>
                <w:szCs w:val="16"/>
              </w:rPr>
              <w:t xml:space="preserve">, </w:t>
            </w:r>
            <w:proofErr w:type="spellStart"/>
            <w:r w:rsidRPr="007236EA">
              <w:rPr>
                <w:rFonts w:eastAsia="Times New Roman"/>
                <w:kern w:val="24"/>
                <w:sz w:val="16"/>
                <w:szCs w:val="16"/>
              </w:rPr>
              <w:t>с.п</w:t>
            </w:r>
            <w:proofErr w:type="spellEnd"/>
            <w:r w:rsidRPr="007236EA">
              <w:rPr>
                <w:rFonts w:eastAsia="Times New Roman"/>
                <w:kern w:val="24"/>
                <w:sz w:val="16"/>
                <w:szCs w:val="16"/>
              </w:rPr>
              <w:t xml:space="preserve">. </w:t>
            </w:r>
            <w:proofErr w:type="spellStart"/>
            <w:r w:rsidRPr="007236EA">
              <w:rPr>
                <w:rFonts w:eastAsia="Times New Roman"/>
                <w:kern w:val="24"/>
                <w:sz w:val="16"/>
                <w:szCs w:val="16"/>
              </w:rPr>
              <w:t>Сармаково</w:t>
            </w:r>
            <w:proofErr w:type="spellEnd"/>
            <w:r w:rsidRPr="007236EA">
              <w:rPr>
                <w:rFonts w:eastAsia="Times New Roman"/>
                <w:kern w:val="24"/>
                <w:sz w:val="16"/>
                <w:szCs w:val="16"/>
              </w:rPr>
              <w:t xml:space="preserve">, ул. Ленина, </w:t>
            </w:r>
            <w:r w:rsidR="007236EA">
              <w:rPr>
                <w:rFonts w:eastAsia="Times New Roman"/>
                <w:kern w:val="24"/>
                <w:sz w:val="16"/>
                <w:szCs w:val="16"/>
              </w:rPr>
              <w:t xml:space="preserve">д. </w:t>
            </w:r>
            <w:r w:rsidRPr="007236EA">
              <w:rPr>
                <w:rFonts w:eastAsia="Times New Roman"/>
                <w:kern w:val="24"/>
                <w:sz w:val="16"/>
                <w:szCs w:val="16"/>
              </w:rPr>
              <w:t>216</w:t>
            </w:r>
          </w:p>
        </w:tc>
        <w:tc>
          <w:tcPr>
            <w:tcW w:w="2216" w:type="dxa"/>
            <w:shd w:val="clear" w:color="auto" w:fill="E2EFD9"/>
            <w:vAlign w:val="center"/>
          </w:tcPr>
          <w:p w14:paraId="5B98F784" w14:textId="26B6B99C" w:rsidR="0007640A" w:rsidRPr="007236EA" w:rsidRDefault="0007640A" w:rsidP="007236EA">
            <w:pPr>
              <w:jc w:val="center"/>
              <w:rPr>
                <w:sz w:val="16"/>
                <w:szCs w:val="16"/>
              </w:rPr>
            </w:pPr>
            <w:r w:rsidRPr="007236EA">
              <w:rPr>
                <w:sz w:val="16"/>
                <w:szCs w:val="16"/>
              </w:rPr>
              <w:t>КВА 1,5</w:t>
            </w:r>
          </w:p>
        </w:tc>
        <w:tc>
          <w:tcPr>
            <w:tcW w:w="1049" w:type="dxa"/>
            <w:shd w:val="clear" w:color="auto" w:fill="E2EFD9"/>
            <w:vAlign w:val="center"/>
          </w:tcPr>
          <w:p w14:paraId="165C58AD" w14:textId="69727174" w:rsidR="0007640A" w:rsidRPr="007236EA" w:rsidRDefault="0007640A" w:rsidP="007236EA">
            <w:pPr>
              <w:jc w:val="center"/>
              <w:rPr>
                <w:sz w:val="16"/>
                <w:szCs w:val="16"/>
              </w:rPr>
            </w:pPr>
            <w:r w:rsidRPr="007236EA">
              <w:rPr>
                <w:sz w:val="16"/>
                <w:szCs w:val="16"/>
              </w:rPr>
              <w:t>200</w:t>
            </w:r>
          </w:p>
        </w:tc>
        <w:tc>
          <w:tcPr>
            <w:tcW w:w="849" w:type="dxa"/>
            <w:shd w:val="clear" w:color="auto" w:fill="E2EFD9"/>
            <w:vAlign w:val="center"/>
          </w:tcPr>
          <w:p w14:paraId="6FC29087" w14:textId="66776AEC" w:rsidR="0007640A" w:rsidRPr="007236EA" w:rsidRDefault="0007640A" w:rsidP="007236EA">
            <w:pPr>
              <w:jc w:val="center"/>
              <w:rPr>
                <w:sz w:val="16"/>
                <w:szCs w:val="16"/>
              </w:rPr>
            </w:pPr>
            <w:r w:rsidRPr="007236EA">
              <w:rPr>
                <w:sz w:val="16"/>
                <w:szCs w:val="16"/>
              </w:rPr>
              <w:t>газ</w:t>
            </w:r>
          </w:p>
        </w:tc>
        <w:tc>
          <w:tcPr>
            <w:tcW w:w="705" w:type="dxa"/>
            <w:shd w:val="clear" w:color="auto" w:fill="E2EFD9"/>
            <w:vAlign w:val="center"/>
          </w:tcPr>
          <w:p w14:paraId="162F8747" w14:textId="05522E85" w:rsidR="0007640A" w:rsidRPr="007236EA" w:rsidRDefault="0007640A" w:rsidP="007236EA">
            <w:pPr>
              <w:jc w:val="center"/>
              <w:rPr>
                <w:sz w:val="16"/>
                <w:szCs w:val="16"/>
              </w:rPr>
            </w:pPr>
            <w:r w:rsidRPr="007236EA">
              <w:rPr>
                <w:sz w:val="16"/>
                <w:szCs w:val="16"/>
              </w:rPr>
              <w:t>-</w:t>
            </w:r>
          </w:p>
        </w:tc>
      </w:tr>
      <w:tr w:rsidR="0007640A" w:rsidRPr="007236EA" w14:paraId="792AF5B1" w14:textId="77777777" w:rsidTr="007236EA">
        <w:tc>
          <w:tcPr>
            <w:tcW w:w="4957" w:type="dxa"/>
            <w:vAlign w:val="center"/>
          </w:tcPr>
          <w:p w14:paraId="1ED80EBE" w14:textId="50366F96" w:rsidR="0007640A" w:rsidRPr="007236EA" w:rsidRDefault="0007640A" w:rsidP="007236EA">
            <w:pPr>
              <w:jc w:val="center"/>
              <w:rPr>
                <w:sz w:val="16"/>
                <w:szCs w:val="16"/>
              </w:rPr>
            </w:pPr>
            <w:r w:rsidRPr="007236EA">
              <w:rPr>
                <w:rFonts w:eastAsia="Times New Roman"/>
                <w:sz w:val="16"/>
                <w:szCs w:val="16"/>
              </w:rPr>
              <w:t xml:space="preserve">МКОУ </w:t>
            </w:r>
            <w:r w:rsidR="007236EA" w:rsidRPr="007236EA">
              <w:rPr>
                <w:rFonts w:eastAsia="Times New Roman"/>
                <w:sz w:val="16"/>
                <w:szCs w:val="16"/>
              </w:rPr>
              <w:t>«</w:t>
            </w:r>
            <w:r w:rsidRPr="007236EA">
              <w:rPr>
                <w:rFonts w:eastAsia="Times New Roman"/>
                <w:sz w:val="16"/>
                <w:szCs w:val="16"/>
              </w:rPr>
              <w:t xml:space="preserve">СОШ № 2 им. Г.А. </w:t>
            </w:r>
            <w:proofErr w:type="spellStart"/>
            <w:r w:rsidRPr="007236EA">
              <w:rPr>
                <w:rFonts w:eastAsia="Times New Roman"/>
                <w:sz w:val="16"/>
                <w:szCs w:val="16"/>
              </w:rPr>
              <w:t>Лигидова</w:t>
            </w:r>
            <w:proofErr w:type="spellEnd"/>
            <w:r w:rsidR="007236EA" w:rsidRPr="007236EA">
              <w:rPr>
                <w:rFonts w:eastAsia="Times New Roman"/>
                <w:sz w:val="16"/>
                <w:szCs w:val="16"/>
              </w:rPr>
              <w:t>»</w:t>
            </w:r>
            <w:r w:rsidRPr="007236EA">
              <w:rPr>
                <w:rFonts w:eastAsia="Times New Roman"/>
                <w:sz w:val="16"/>
                <w:szCs w:val="16"/>
              </w:rPr>
              <w:t xml:space="preserve"> </w:t>
            </w:r>
            <w:r w:rsidR="007236EA">
              <w:rPr>
                <w:rFonts w:eastAsia="Times New Roman"/>
                <w:sz w:val="16"/>
                <w:szCs w:val="16"/>
              </w:rPr>
              <w:br/>
            </w:r>
            <w:proofErr w:type="spellStart"/>
            <w:r w:rsidRPr="007236EA">
              <w:rPr>
                <w:rFonts w:eastAsia="Times New Roman"/>
                <w:sz w:val="16"/>
                <w:szCs w:val="16"/>
              </w:rPr>
              <w:t>с.п</w:t>
            </w:r>
            <w:proofErr w:type="spellEnd"/>
            <w:r w:rsidRPr="007236EA">
              <w:rPr>
                <w:rFonts w:eastAsia="Times New Roman"/>
                <w:sz w:val="16"/>
                <w:szCs w:val="16"/>
              </w:rPr>
              <w:t xml:space="preserve">. </w:t>
            </w:r>
            <w:proofErr w:type="spellStart"/>
            <w:r w:rsidRPr="007236EA">
              <w:rPr>
                <w:rFonts w:eastAsia="Times New Roman"/>
                <w:sz w:val="16"/>
                <w:szCs w:val="16"/>
              </w:rPr>
              <w:t>Сармаково</w:t>
            </w:r>
            <w:proofErr w:type="spellEnd"/>
            <w:r w:rsidRPr="007236EA">
              <w:rPr>
                <w:rFonts w:eastAsia="Times New Roman"/>
                <w:sz w:val="16"/>
                <w:szCs w:val="16"/>
              </w:rPr>
              <w:t xml:space="preserve">, ул. Ленина, </w:t>
            </w:r>
            <w:r w:rsidR="007236EA">
              <w:rPr>
                <w:rFonts w:eastAsia="Times New Roman"/>
                <w:sz w:val="16"/>
                <w:szCs w:val="16"/>
              </w:rPr>
              <w:t>д.</w:t>
            </w:r>
            <w:r w:rsidRPr="007236EA">
              <w:rPr>
                <w:rFonts w:eastAsia="Times New Roman"/>
                <w:sz w:val="16"/>
                <w:szCs w:val="16"/>
              </w:rPr>
              <w:t>217</w:t>
            </w:r>
          </w:p>
        </w:tc>
        <w:tc>
          <w:tcPr>
            <w:tcW w:w="2216" w:type="dxa"/>
            <w:vAlign w:val="center"/>
          </w:tcPr>
          <w:p w14:paraId="61BA5408" w14:textId="287F2275" w:rsidR="0007640A" w:rsidRPr="007236EA" w:rsidRDefault="0007640A" w:rsidP="007236EA">
            <w:pPr>
              <w:jc w:val="center"/>
              <w:rPr>
                <w:sz w:val="16"/>
                <w:szCs w:val="16"/>
              </w:rPr>
            </w:pPr>
            <w:r w:rsidRPr="007236EA">
              <w:rPr>
                <w:sz w:val="16"/>
                <w:szCs w:val="16"/>
              </w:rPr>
              <w:t>КВА 1,5</w:t>
            </w:r>
          </w:p>
        </w:tc>
        <w:tc>
          <w:tcPr>
            <w:tcW w:w="1049" w:type="dxa"/>
            <w:vAlign w:val="center"/>
          </w:tcPr>
          <w:p w14:paraId="44369BE9" w14:textId="0E4DBC46" w:rsidR="0007640A" w:rsidRPr="007236EA" w:rsidRDefault="0007640A" w:rsidP="007236EA">
            <w:pPr>
              <w:jc w:val="center"/>
              <w:rPr>
                <w:sz w:val="16"/>
                <w:szCs w:val="16"/>
              </w:rPr>
            </w:pPr>
            <w:r w:rsidRPr="007236EA">
              <w:rPr>
                <w:sz w:val="16"/>
                <w:szCs w:val="16"/>
              </w:rPr>
              <w:t>500</w:t>
            </w:r>
          </w:p>
        </w:tc>
        <w:tc>
          <w:tcPr>
            <w:tcW w:w="849" w:type="dxa"/>
            <w:vAlign w:val="center"/>
          </w:tcPr>
          <w:p w14:paraId="7E080DC9" w14:textId="573C896B" w:rsidR="0007640A" w:rsidRPr="007236EA" w:rsidRDefault="0007640A" w:rsidP="007236EA">
            <w:pPr>
              <w:jc w:val="center"/>
              <w:rPr>
                <w:sz w:val="16"/>
                <w:szCs w:val="16"/>
              </w:rPr>
            </w:pPr>
            <w:r w:rsidRPr="007236EA">
              <w:rPr>
                <w:sz w:val="16"/>
                <w:szCs w:val="16"/>
              </w:rPr>
              <w:t>газ</w:t>
            </w:r>
          </w:p>
        </w:tc>
        <w:tc>
          <w:tcPr>
            <w:tcW w:w="705" w:type="dxa"/>
            <w:vAlign w:val="center"/>
          </w:tcPr>
          <w:p w14:paraId="1605D78D" w14:textId="08553239" w:rsidR="0007640A" w:rsidRPr="007236EA" w:rsidRDefault="0007640A" w:rsidP="007236EA">
            <w:pPr>
              <w:jc w:val="center"/>
              <w:rPr>
                <w:sz w:val="16"/>
                <w:szCs w:val="16"/>
              </w:rPr>
            </w:pPr>
            <w:r w:rsidRPr="007236EA">
              <w:rPr>
                <w:sz w:val="16"/>
                <w:szCs w:val="16"/>
              </w:rPr>
              <w:t>-</w:t>
            </w:r>
          </w:p>
        </w:tc>
      </w:tr>
      <w:tr w:rsidR="0007640A" w:rsidRPr="007236EA" w14:paraId="3F4E929B" w14:textId="77777777" w:rsidTr="007236EA">
        <w:tc>
          <w:tcPr>
            <w:tcW w:w="4957" w:type="dxa"/>
            <w:shd w:val="clear" w:color="auto" w:fill="E2EFD9"/>
            <w:vAlign w:val="center"/>
          </w:tcPr>
          <w:p w14:paraId="1B984C9F" w14:textId="0CFD6A6C" w:rsidR="0007640A" w:rsidRPr="007236EA" w:rsidRDefault="0007640A" w:rsidP="007236EA">
            <w:pPr>
              <w:jc w:val="center"/>
              <w:rPr>
                <w:sz w:val="16"/>
                <w:szCs w:val="16"/>
              </w:rPr>
            </w:pPr>
            <w:r w:rsidRPr="007236EA">
              <w:rPr>
                <w:rFonts w:eastAsia="Times New Roman"/>
                <w:sz w:val="16"/>
                <w:szCs w:val="16"/>
              </w:rPr>
              <w:t xml:space="preserve">ДО МКОУ </w:t>
            </w:r>
            <w:r w:rsidR="007236EA" w:rsidRPr="007236EA">
              <w:rPr>
                <w:rFonts w:eastAsia="Times New Roman"/>
                <w:sz w:val="16"/>
                <w:szCs w:val="16"/>
              </w:rPr>
              <w:t>«</w:t>
            </w:r>
            <w:r w:rsidRPr="007236EA">
              <w:rPr>
                <w:rFonts w:eastAsia="Times New Roman"/>
                <w:sz w:val="16"/>
                <w:szCs w:val="16"/>
              </w:rPr>
              <w:t xml:space="preserve">СОШ № 2 им. Г.А. </w:t>
            </w:r>
            <w:proofErr w:type="spellStart"/>
            <w:r w:rsidRPr="007236EA">
              <w:rPr>
                <w:rFonts w:eastAsia="Times New Roman"/>
                <w:sz w:val="16"/>
                <w:szCs w:val="16"/>
              </w:rPr>
              <w:t>Лигидова</w:t>
            </w:r>
            <w:proofErr w:type="spellEnd"/>
            <w:r w:rsidR="007236EA" w:rsidRPr="007236EA">
              <w:rPr>
                <w:rFonts w:eastAsia="Times New Roman"/>
                <w:sz w:val="16"/>
                <w:szCs w:val="16"/>
              </w:rPr>
              <w:t>»</w:t>
            </w:r>
            <w:r w:rsidR="007236EA">
              <w:rPr>
                <w:rFonts w:eastAsia="Times New Roman"/>
                <w:sz w:val="16"/>
                <w:szCs w:val="16"/>
              </w:rPr>
              <w:t>,</w:t>
            </w:r>
            <w:r w:rsidR="007236EA">
              <w:rPr>
                <w:rFonts w:eastAsia="Times New Roman"/>
                <w:sz w:val="16"/>
                <w:szCs w:val="16"/>
              </w:rPr>
              <w:br/>
            </w:r>
            <w:r w:rsidRPr="007236EA">
              <w:rPr>
                <w:rFonts w:eastAsia="Times New Roman"/>
                <w:sz w:val="16"/>
                <w:szCs w:val="16"/>
              </w:rPr>
              <w:t xml:space="preserve"> </w:t>
            </w:r>
            <w:proofErr w:type="spellStart"/>
            <w:r w:rsidRPr="007236EA">
              <w:rPr>
                <w:rFonts w:eastAsia="Times New Roman"/>
                <w:sz w:val="16"/>
                <w:szCs w:val="16"/>
              </w:rPr>
              <w:t>с.п</w:t>
            </w:r>
            <w:proofErr w:type="spellEnd"/>
            <w:r w:rsidRPr="007236EA">
              <w:rPr>
                <w:rFonts w:eastAsia="Times New Roman"/>
                <w:sz w:val="16"/>
                <w:szCs w:val="16"/>
              </w:rPr>
              <w:t xml:space="preserve">. </w:t>
            </w:r>
            <w:proofErr w:type="spellStart"/>
            <w:r w:rsidRPr="007236EA">
              <w:rPr>
                <w:rFonts w:eastAsia="Times New Roman"/>
                <w:sz w:val="16"/>
                <w:szCs w:val="16"/>
              </w:rPr>
              <w:t>Сармаково</w:t>
            </w:r>
            <w:proofErr w:type="spellEnd"/>
            <w:r w:rsidRPr="007236EA">
              <w:rPr>
                <w:rFonts w:eastAsia="Times New Roman"/>
                <w:sz w:val="16"/>
                <w:szCs w:val="16"/>
              </w:rPr>
              <w:t xml:space="preserve">, ул. Ленина, </w:t>
            </w:r>
            <w:r w:rsidR="007236EA">
              <w:rPr>
                <w:rFonts w:eastAsia="Times New Roman"/>
                <w:sz w:val="16"/>
                <w:szCs w:val="16"/>
              </w:rPr>
              <w:t xml:space="preserve">д. </w:t>
            </w:r>
            <w:r w:rsidRPr="007236EA">
              <w:rPr>
                <w:rFonts w:eastAsia="Times New Roman"/>
                <w:sz w:val="16"/>
                <w:szCs w:val="16"/>
              </w:rPr>
              <w:t>400</w:t>
            </w:r>
          </w:p>
        </w:tc>
        <w:tc>
          <w:tcPr>
            <w:tcW w:w="2216" w:type="dxa"/>
            <w:shd w:val="clear" w:color="auto" w:fill="E2EFD9"/>
            <w:vAlign w:val="center"/>
          </w:tcPr>
          <w:p w14:paraId="3CC02782" w14:textId="7A3174F4" w:rsidR="0007640A" w:rsidRPr="007236EA" w:rsidRDefault="0007640A" w:rsidP="007236EA">
            <w:pPr>
              <w:jc w:val="center"/>
              <w:rPr>
                <w:sz w:val="16"/>
                <w:szCs w:val="16"/>
              </w:rPr>
            </w:pPr>
            <w:r w:rsidRPr="007236EA">
              <w:rPr>
                <w:sz w:val="16"/>
                <w:szCs w:val="16"/>
              </w:rPr>
              <w:t>КВА 1,5</w:t>
            </w:r>
          </w:p>
        </w:tc>
        <w:tc>
          <w:tcPr>
            <w:tcW w:w="1049" w:type="dxa"/>
            <w:shd w:val="clear" w:color="auto" w:fill="E2EFD9"/>
            <w:vAlign w:val="center"/>
          </w:tcPr>
          <w:p w14:paraId="32B88576" w14:textId="4870AC5B" w:rsidR="0007640A" w:rsidRPr="007236EA" w:rsidRDefault="0007640A" w:rsidP="007236EA">
            <w:pPr>
              <w:jc w:val="center"/>
              <w:rPr>
                <w:sz w:val="16"/>
                <w:szCs w:val="16"/>
              </w:rPr>
            </w:pPr>
            <w:r w:rsidRPr="007236EA">
              <w:rPr>
                <w:sz w:val="16"/>
                <w:szCs w:val="16"/>
              </w:rPr>
              <w:t>200</w:t>
            </w:r>
          </w:p>
        </w:tc>
        <w:tc>
          <w:tcPr>
            <w:tcW w:w="849" w:type="dxa"/>
            <w:shd w:val="clear" w:color="auto" w:fill="E2EFD9"/>
            <w:vAlign w:val="center"/>
          </w:tcPr>
          <w:p w14:paraId="6BE4D489" w14:textId="2590FAC6" w:rsidR="0007640A" w:rsidRPr="007236EA" w:rsidRDefault="0007640A" w:rsidP="007236EA">
            <w:pPr>
              <w:jc w:val="center"/>
              <w:rPr>
                <w:sz w:val="16"/>
                <w:szCs w:val="16"/>
              </w:rPr>
            </w:pPr>
            <w:r w:rsidRPr="007236EA">
              <w:rPr>
                <w:sz w:val="16"/>
                <w:szCs w:val="16"/>
              </w:rPr>
              <w:t>газ</w:t>
            </w:r>
          </w:p>
        </w:tc>
        <w:tc>
          <w:tcPr>
            <w:tcW w:w="705" w:type="dxa"/>
            <w:shd w:val="clear" w:color="auto" w:fill="E2EFD9"/>
            <w:vAlign w:val="center"/>
          </w:tcPr>
          <w:p w14:paraId="44BA6F59" w14:textId="5C4F6E20" w:rsidR="0007640A" w:rsidRPr="007236EA" w:rsidRDefault="0007640A" w:rsidP="007236EA">
            <w:pPr>
              <w:jc w:val="center"/>
              <w:rPr>
                <w:sz w:val="16"/>
                <w:szCs w:val="16"/>
              </w:rPr>
            </w:pPr>
            <w:r w:rsidRPr="007236EA">
              <w:rPr>
                <w:sz w:val="16"/>
                <w:szCs w:val="16"/>
              </w:rPr>
              <w:t>-</w:t>
            </w:r>
          </w:p>
        </w:tc>
      </w:tr>
      <w:tr w:rsidR="0007640A" w:rsidRPr="007236EA" w14:paraId="22A856F1" w14:textId="77777777" w:rsidTr="007236EA">
        <w:tc>
          <w:tcPr>
            <w:tcW w:w="4957" w:type="dxa"/>
            <w:vAlign w:val="center"/>
          </w:tcPr>
          <w:p w14:paraId="617E8AF5" w14:textId="2AFA3516" w:rsidR="0007640A" w:rsidRPr="007236EA" w:rsidRDefault="0007640A" w:rsidP="007236EA">
            <w:pPr>
              <w:jc w:val="center"/>
              <w:rPr>
                <w:sz w:val="16"/>
                <w:szCs w:val="16"/>
              </w:rPr>
            </w:pPr>
            <w:r w:rsidRPr="007236EA">
              <w:rPr>
                <w:sz w:val="16"/>
                <w:szCs w:val="16"/>
              </w:rPr>
              <w:t xml:space="preserve">МКОУ </w:t>
            </w:r>
            <w:r w:rsidR="007236EA" w:rsidRPr="007236EA">
              <w:rPr>
                <w:sz w:val="16"/>
                <w:szCs w:val="16"/>
              </w:rPr>
              <w:t>«</w:t>
            </w:r>
            <w:r w:rsidRPr="007236EA">
              <w:rPr>
                <w:sz w:val="16"/>
                <w:szCs w:val="16"/>
              </w:rPr>
              <w:t>СОШ № 3</w:t>
            </w:r>
            <w:r w:rsidR="007236EA" w:rsidRPr="007236EA">
              <w:rPr>
                <w:sz w:val="16"/>
                <w:szCs w:val="16"/>
              </w:rPr>
              <w:t>»</w:t>
            </w:r>
            <w:r w:rsidR="007236EA">
              <w:rPr>
                <w:sz w:val="16"/>
                <w:szCs w:val="16"/>
              </w:rPr>
              <w:t xml:space="preserve">, </w:t>
            </w:r>
            <w:proofErr w:type="spellStart"/>
            <w:r w:rsidRPr="007236EA">
              <w:rPr>
                <w:sz w:val="16"/>
                <w:szCs w:val="16"/>
              </w:rPr>
              <w:t>с.п</w:t>
            </w:r>
            <w:proofErr w:type="spellEnd"/>
            <w:r w:rsidRPr="007236EA">
              <w:rPr>
                <w:sz w:val="16"/>
                <w:szCs w:val="16"/>
              </w:rPr>
              <w:t xml:space="preserve">. </w:t>
            </w:r>
            <w:proofErr w:type="spellStart"/>
            <w:r w:rsidRPr="007236EA">
              <w:rPr>
                <w:sz w:val="16"/>
                <w:szCs w:val="16"/>
              </w:rPr>
              <w:t>Сармаково</w:t>
            </w:r>
            <w:proofErr w:type="spellEnd"/>
            <w:r w:rsidR="007236EA" w:rsidRPr="007236EA">
              <w:rPr>
                <w:sz w:val="16"/>
                <w:szCs w:val="16"/>
              </w:rPr>
              <w:t>»</w:t>
            </w:r>
            <w:r w:rsidRPr="007236EA">
              <w:rPr>
                <w:sz w:val="16"/>
                <w:szCs w:val="16"/>
              </w:rPr>
              <w:t xml:space="preserve">, ул. Ленина, </w:t>
            </w:r>
            <w:r w:rsidR="007236EA">
              <w:rPr>
                <w:sz w:val="16"/>
                <w:szCs w:val="16"/>
              </w:rPr>
              <w:t xml:space="preserve">д. </w:t>
            </w:r>
            <w:r w:rsidRPr="007236EA">
              <w:rPr>
                <w:sz w:val="16"/>
                <w:szCs w:val="16"/>
              </w:rPr>
              <w:t>68</w:t>
            </w:r>
          </w:p>
        </w:tc>
        <w:tc>
          <w:tcPr>
            <w:tcW w:w="2216" w:type="dxa"/>
            <w:vAlign w:val="center"/>
          </w:tcPr>
          <w:p w14:paraId="4EA5CEA4" w14:textId="54FB6BC0" w:rsidR="0007640A" w:rsidRPr="007236EA" w:rsidRDefault="0007640A" w:rsidP="007236EA">
            <w:pPr>
              <w:jc w:val="center"/>
              <w:rPr>
                <w:sz w:val="16"/>
                <w:szCs w:val="16"/>
              </w:rPr>
            </w:pPr>
            <w:r w:rsidRPr="007236EA">
              <w:rPr>
                <w:sz w:val="16"/>
                <w:szCs w:val="16"/>
              </w:rPr>
              <w:t>КВА 1,5</w:t>
            </w:r>
          </w:p>
        </w:tc>
        <w:tc>
          <w:tcPr>
            <w:tcW w:w="1049" w:type="dxa"/>
            <w:vAlign w:val="center"/>
          </w:tcPr>
          <w:p w14:paraId="49F54A29" w14:textId="45F13DFE" w:rsidR="0007640A" w:rsidRPr="007236EA" w:rsidRDefault="0007640A" w:rsidP="007236EA">
            <w:pPr>
              <w:jc w:val="center"/>
              <w:rPr>
                <w:sz w:val="16"/>
                <w:szCs w:val="16"/>
              </w:rPr>
            </w:pPr>
            <w:r w:rsidRPr="007236EA">
              <w:rPr>
                <w:sz w:val="16"/>
                <w:szCs w:val="16"/>
              </w:rPr>
              <w:t>500</w:t>
            </w:r>
          </w:p>
        </w:tc>
        <w:tc>
          <w:tcPr>
            <w:tcW w:w="849" w:type="dxa"/>
            <w:vAlign w:val="center"/>
          </w:tcPr>
          <w:p w14:paraId="622AE5E7" w14:textId="52E41EBA" w:rsidR="0007640A" w:rsidRPr="007236EA" w:rsidRDefault="0007640A" w:rsidP="007236EA">
            <w:pPr>
              <w:jc w:val="center"/>
              <w:rPr>
                <w:sz w:val="16"/>
                <w:szCs w:val="16"/>
              </w:rPr>
            </w:pPr>
            <w:r w:rsidRPr="007236EA">
              <w:rPr>
                <w:sz w:val="16"/>
                <w:szCs w:val="16"/>
              </w:rPr>
              <w:t>газ</w:t>
            </w:r>
          </w:p>
        </w:tc>
        <w:tc>
          <w:tcPr>
            <w:tcW w:w="705" w:type="dxa"/>
            <w:vAlign w:val="center"/>
          </w:tcPr>
          <w:p w14:paraId="22C2B50C" w14:textId="40963F6E" w:rsidR="0007640A" w:rsidRPr="007236EA" w:rsidRDefault="0007640A" w:rsidP="007236EA">
            <w:pPr>
              <w:jc w:val="center"/>
              <w:rPr>
                <w:sz w:val="16"/>
                <w:szCs w:val="16"/>
              </w:rPr>
            </w:pPr>
            <w:r w:rsidRPr="007236EA">
              <w:rPr>
                <w:sz w:val="16"/>
                <w:szCs w:val="16"/>
              </w:rPr>
              <w:t>-</w:t>
            </w:r>
          </w:p>
        </w:tc>
      </w:tr>
    </w:tbl>
    <w:p w14:paraId="6B999564" w14:textId="0AC4DEF2" w:rsidR="00625B4E" w:rsidRPr="001E68A5" w:rsidRDefault="0027096F" w:rsidP="007236EA">
      <w:pPr>
        <w:pStyle w:val="1f2"/>
        <w:spacing w:before="240" w:beforeAutospacing="0" w:after="240" w:afterAutospacing="0"/>
        <w:ind w:right="141"/>
        <w:contextualSpacing/>
        <w:jc w:val="center"/>
        <w:rPr>
          <w:i/>
          <w:sz w:val="28"/>
          <w:szCs w:val="28"/>
        </w:rPr>
      </w:pPr>
      <w:r w:rsidRPr="001E68A5">
        <w:rPr>
          <w:rFonts w:eastAsiaTheme="minorHAnsi"/>
          <w:b/>
          <w:bCs/>
          <w:i/>
          <w:sz w:val="28"/>
          <w:szCs w:val="28"/>
          <w:lang w:eastAsia="en-US"/>
        </w:rPr>
        <w:t xml:space="preserve"> </w:t>
      </w:r>
      <w:r w:rsidR="001E68A5" w:rsidRPr="001E68A5">
        <w:rPr>
          <w:rFonts w:eastAsiaTheme="minorHAnsi"/>
          <w:b/>
          <w:bCs/>
          <w:i/>
          <w:sz w:val="28"/>
          <w:szCs w:val="28"/>
          <w:lang w:eastAsia="en-US"/>
        </w:rPr>
        <w:t>2.2 Краткий анализ существующего состояния системы водоснабжения</w:t>
      </w:r>
    </w:p>
    <w:p w14:paraId="6419C8C7" w14:textId="77777777" w:rsidR="00ED1212" w:rsidRPr="00DF0361" w:rsidRDefault="00ED1212" w:rsidP="00ED1212">
      <w:pPr>
        <w:autoSpaceDE w:val="0"/>
        <w:autoSpaceDN w:val="0"/>
        <w:adjustRightInd w:val="0"/>
        <w:spacing w:line="360" w:lineRule="auto"/>
        <w:ind w:firstLine="567"/>
        <w:jc w:val="both"/>
        <w:rPr>
          <w:sz w:val="28"/>
          <w:szCs w:val="28"/>
        </w:rPr>
      </w:pPr>
      <w:r w:rsidRPr="00DF0361">
        <w:rPr>
          <w:sz w:val="28"/>
          <w:szCs w:val="28"/>
        </w:rPr>
        <w:t>Системой водоснабжения называют комплекс сооружений и устройств, обеспечивающий снабжение водой всех потребителей в любое время суток в необходимом количестве и с требуемым качеством.</w:t>
      </w:r>
    </w:p>
    <w:p w14:paraId="645D718B" w14:textId="77777777" w:rsidR="0007640A" w:rsidRPr="0007640A" w:rsidRDefault="00ED1212" w:rsidP="0007640A">
      <w:pPr>
        <w:spacing w:line="360" w:lineRule="auto"/>
        <w:ind w:firstLine="567"/>
        <w:jc w:val="both"/>
        <w:rPr>
          <w:sz w:val="28"/>
          <w:szCs w:val="28"/>
          <w:shd w:val="clear" w:color="auto" w:fill="FFFFFF"/>
        </w:rPr>
      </w:pPr>
      <w:r w:rsidRPr="0007640A">
        <w:rPr>
          <w:sz w:val="28"/>
          <w:szCs w:val="28"/>
        </w:rPr>
        <w:t xml:space="preserve"> </w:t>
      </w:r>
      <w:r w:rsidR="0007640A" w:rsidRPr="0007640A">
        <w:rPr>
          <w:sz w:val="28"/>
          <w:szCs w:val="28"/>
          <w:shd w:val="clear" w:color="auto" w:fill="FFFFFF"/>
        </w:rPr>
        <w:t>Основными источниками поселения являются подземные источники (родники), введенные в эксплуатацию с 1973 по 2013 годы.</w:t>
      </w:r>
    </w:p>
    <w:p w14:paraId="6FD9DE40" w14:textId="77777777" w:rsidR="0007640A" w:rsidRPr="0007640A" w:rsidRDefault="0007640A" w:rsidP="0007640A">
      <w:pPr>
        <w:spacing w:line="360" w:lineRule="auto"/>
        <w:ind w:firstLine="567"/>
        <w:jc w:val="both"/>
        <w:rPr>
          <w:sz w:val="28"/>
          <w:szCs w:val="28"/>
          <w:shd w:val="clear" w:color="auto" w:fill="FFFFFF"/>
        </w:rPr>
      </w:pPr>
      <w:r w:rsidRPr="0007640A">
        <w:rPr>
          <w:sz w:val="28"/>
          <w:szCs w:val="28"/>
          <w:shd w:val="clear" w:color="auto" w:fill="FFFFFF"/>
        </w:rPr>
        <w:t>Структура водоснабжения поселения представляет собой объединенный групповой Малкинский водовод, по которому вода поступает в 2 резервуара объемом по 1000 м</w:t>
      </w:r>
      <w:r w:rsidRPr="0007640A">
        <w:rPr>
          <w:sz w:val="28"/>
          <w:szCs w:val="28"/>
          <w:shd w:val="clear" w:color="auto" w:fill="FFFFFF"/>
          <w:vertAlign w:val="superscript"/>
        </w:rPr>
        <w:t>3</w:t>
      </w:r>
      <w:r w:rsidRPr="0007640A">
        <w:rPr>
          <w:sz w:val="28"/>
          <w:szCs w:val="28"/>
          <w:shd w:val="clear" w:color="auto" w:fill="FFFFFF"/>
        </w:rPr>
        <w:t xml:space="preserve">. От резервуаров водовод проходит через все село по улице Ленина. Параллельно от этих же резервуаров проходит вторая ветка водовода по улицам Ленина, Баева, Степной, Орджоникидзе до пересечения с улицей </w:t>
      </w:r>
      <w:proofErr w:type="spellStart"/>
      <w:r w:rsidRPr="0007640A">
        <w:rPr>
          <w:sz w:val="28"/>
          <w:szCs w:val="28"/>
          <w:shd w:val="clear" w:color="auto" w:fill="FFFFFF"/>
        </w:rPr>
        <w:t>Барокова</w:t>
      </w:r>
      <w:proofErr w:type="spellEnd"/>
      <w:r w:rsidRPr="0007640A">
        <w:rPr>
          <w:sz w:val="28"/>
          <w:szCs w:val="28"/>
          <w:shd w:val="clear" w:color="auto" w:fill="FFFFFF"/>
        </w:rPr>
        <w:t>. По улице Орджоникидзе в районе домов №№ 82-84 установлены 2 резервуара объемом 500 м</w:t>
      </w:r>
      <w:r w:rsidRPr="0007640A">
        <w:rPr>
          <w:sz w:val="28"/>
          <w:szCs w:val="28"/>
          <w:shd w:val="clear" w:color="auto" w:fill="FFFFFF"/>
          <w:vertAlign w:val="superscript"/>
        </w:rPr>
        <w:t>3</w:t>
      </w:r>
      <w:r w:rsidRPr="0007640A">
        <w:rPr>
          <w:sz w:val="28"/>
          <w:szCs w:val="28"/>
          <w:shd w:val="clear" w:color="auto" w:fill="FFFFFF"/>
        </w:rPr>
        <w:t>. Питьевая вода от резервуаров самотёком поступает в водопроводную сеть.</w:t>
      </w:r>
    </w:p>
    <w:p w14:paraId="553F5FBA" w14:textId="610D65FC" w:rsidR="0058537F" w:rsidRDefault="0007640A" w:rsidP="0007640A">
      <w:pPr>
        <w:autoSpaceDE w:val="0"/>
        <w:autoSpaceDN w:val="0"/>
        <w:adjustRightInd w:val="0"/>
        <w:spacing w:line="360" w:lineRule="auto"/>
        <w:ind w:firstLine="567"/>
        <w:jc w:val="both"/>
        <w:rPr>
          <w:sz w:val="28"/>
          <w:szCs w:val="28"/>
          <w:shd w:val="clear" w:color="auto" w:fill="FFFFFF"/>
        </w:rPr>
      </w:pPr>
      <w:r w:rsidRPr="0007640A">
        <w:rPr>
          <w:sz w:val="28"/>
          <w:szCs w:val="28"/>
          <w:shd w:val="clear" w:color="auto" w:fill="FFFFFF"/>
        </w:rPr>
        <w:t>В связи с дефицитом питьевой воды были построены 7 каптажей для дополнительного водоснабжения верхней части поселения.</w:t>
      </w:r>
    </w:p>
    <w:p w14:paraId="5A0E6A42" w14:textId="38EDAE84" w:rsidR="0007640A" w:rsidRPr="0007640A" w:rsidRDefault="0007640A" w:rsidP="0007640A">
      <w:pPr>
        <w:autoSpaceDE w:val="0"/>
        <w:autoSpaceDN w:val="0"/>
        <w:adjustRightInd w:val="0"/>
        <w:spacing w:line="360" w:lineRule="auto"/>
        <w:ind w:firstLine="567"/>
        <w:jc w:val="both"/>
        <w:rPr>
          <w:sz w:val="28"/>
          <w:szCs w:val="28"/>
          <w:shd w:val="clear" w:color="auto" w:fill="FFFFFF"/>
        </w:rPr>
      </w:pPr>
      <w:r w:rsidRPr="0007640A">
        <w:rPr>
          <w:sz w:val="28"/>
          <w:szCs w:val="28"/>
          <w:shd w:val="clear" w:color="auto" w:fill="FFFFFF"/>
        </w:rPr>
        <w:t xml:space="preserve">Протяженность магистральных сетей водоснабжения </w:t>
      </w:r>
      <w:r>
        <w:rPr>
          <w:sz w:val="28"/>
          <w:szCs w:val="28"/>
          <w:shd w:val="clear" w:color="auto" w:fill="FFFFFF"/>
        </w:rPr>
        <w:t>103,1</w:t>
      </w:r>
      <w:r w:rsidRPr="0007640A">
        <w:rPr>
          <w:sz w:val="28"/>
          <w:szCs w:val="28"/>
          <w:shd w:val="clear" w:color="auto" w:fill="FFFFFF"/>
        </w:rPr>
        <w:t xml:space="preserve"> км, в том числе: Диаметр трубы водопровода потребителю – 20-25 мм.</w:t>
      </w:r>
    </w:p>
    <w:p w14:paraId="51EB3786" w14:textId="77777777" w:rsidR="0007640A" w:rsidRPr="0007640A" w:rsidRDefault="0007640A" w:rsidP="0007640A">
      <w:pPr>
        <w:spacing w:line="360" w:lineRule="auto"/>
        <w:ind w:firstLine="567"/>
        <w:jc w:val="both"/>
        <w:rPr>
          <w:sz w:val="28"/>
          <w:szCs w:val="28"/>
          <w:shd w:val="clear" w:color="auto" w:fill="FFFFFF"/>
        </w:rPr>
      </w:pPr>
      <w:r w:rsidRPr="0007640A">
        <w:rPr>
          <w:sz w:val="28"/>
          <w:szCs w:val="28"/>
          <w:shd w:val="clear" w:color="auto" w:fill="FFFFFF"/>
        </w:rPr>
        <w:t>Материал, из которого выполнены разводящие сети, – чугун, полиэтилен.</w:t>
      </w:r>
    </w:p>
    <w:p w14:paraId="502C37A4" w14:textId="47BDE0E7" w:rsidR="0007640A" w:rsidRPr="00E31999" w:rsidRDefault="0007640A" w:rsidP="0007640A">
      <w:pPr>
        <w:autoSpaceDE w:val="0"/>
        <w:autoSpaceDN w:val="0"/>
        <w:adjustRightInd w:val="0"/>
        <w:spacing w:line="360" w:lineRule="auto"/>
        <w:ind w:firstLine="567"/>
        <w:jc w:val="both"/>
        <w:rPr>
          <w:sz w:val="28"/>
          <w:szCs w:val="28"/>
        </w:rPr>
      </w:pPr>
      <w:r w:rsidRPr="0007640A">
        <w:rPr>
          <w:sz w:val="28"/>
          <w:szCs w:val="28"/>
          <w:shd w:val="clear" w:color="auto" w:fill="FFFFFF"/>
        </w:rPr>
        <w:t>Количество аварий в месяц – 8 шт. Аварийность сетей водоснабжения – 2,62 ед./км. Общий износ сетей и сооружений водоснабжения – 70%. Приборы учета воды на водозаборах не установлены.</w:t>
      </w:r>
    </w:p>
    <w:p w14:paraId="0320FC27" w14:textId="57299D9C" w:rsidR="00E31999" w:rsidRPr="00E31999" w:rsidRDefault="00E31999" w:rsidP="00E31999">
      <w:pPr>
        <w:pStyle w:val="Default"/>
        <w:spacing w:line="360" w:lineRule="auto"/>
        <w:ind w:firstLine="567"/>
        <w:jc w:val="both"/>
        <w:rPr>
          <w:sz w:val="28"/>
          <w:szCs w:val="28"/>
        </w:rPr>
      </w:pPr>
      <w:r w:rsidRPr="00E31999">
        <w:rPr>
          <w:sz w:val="28"/>
          <w:szCs w:val="28"/>
        </w:rPr>
        <w:lastRenderedPageBreak/>
        <w:t xml:space="preserve">Качество подаваемой потребителям воды соответствует требованиям СанПиН 2.1.4.1074 01 </w:t>
      </w:r>
      <w:r w:rsidR="007236EA">
        <w:rPr>
          <w:sz w:val="28"/>
          <w:szCs w:val="28"/>
        </w:rPr>
        <w:t>«</w:t>
      </w:r>
      <w:r w:rsidRPr="00E31999">
        <w:rPr>
          <w:sz w:val="28"/>
          <w:szCs w:val="28"/>
        </w:rPr>
        <w:t>Питьевая вода. Гигиенические требования к качеству воды централизованных систем питьевого водоснабжения. Контроль качества</w:t>
      </w:r>
      <w:r w:rsidR="007236EA">
        <w:rPr>
          <w:sz w:val="28"/>
          <w:szCs w:val="28"/>
        </w:rPr>
        <w:t>»</w:t>
      </w:r>
      <w:r w:rsidRPr="00E31999">
        <w:rPr>
          <w:sz w:val="28"/>
          <w:szCs w:val="28"/>
        </w:rPr>
        <w:t xml:space="preserve">. </w:t>
      </w:r>
    </w:p>
    <w:p w14:paraId="2376061D" w14:textId="11DE070F" w:rsidR="00E31999" w:rsidRDefault="00E31999" w:rsidP="00E31999">
      <w:pPr>
        <w:pStyle w:val="Default"/>
        <w:spacing w:line="360" w:lineRule="auto"/>
        <w:ind w:firstLine="567"/>
        <w:jc w:val="both"/>
        <w:rPr>
          <w:sz w:val="28"/>
          <w:szCs w:val="28"/>
        </w:rPr>
      </w:pPr>
      <w:r w:rsidRPr="00E31999">
        <w:rPr>
          <w:sz w:val="28"/>
          <w:szCs w:val="28"/>
        </w:rPr>
        <w:t xml:space="preserve">В основной части домовладений частного сектора имеются собственные артезианские скважины, которые используются для полива приусадебных участков и поения домашних животных. </w:t>
      </w:r>
    </w:p>
    <w:p w14:paraId="0DC18964" w14:textId="6185D9C6" w:rsidR="0058537F" w:rsidRPr="007236EA" w:rsidRDefault="0058537F" w:rsidP="007236EA">
      <w:pPr>
        <w:pStyle w:val="Default"/>
        <w:ind w:firstLine="567"/>
        <w:jc w:val="center"/>
        <w:rPr>
          <w:b/>
          <w:i/>
          <w:sz w:val="28"/>
          <w:szCs w:val="28"/>
        </w:rPr>
      </w:pPr>
      <w:r w:rsidRPr="007236EA">
        <w:rPr>
          <w:b/>
          <w:i/>
          <w:sz w:val="28"/>
          <w:szCs w:val="28"/>
        </w:rPr>
        <w:t>Таблица</w:t>
      </w:r>
      <w:r w:rsidR="00D868D2" w:rsidRPr="007236EA">
        <w:rPr>
          <w:b/>
          <w:i/>
          <w:sz w:val="28"/>
          <w:szCs w:val="28"/>
        </w:rPr>
        <w:t xml:space="preserve"> 2</w:t>
      </w:r>
      <w:r w:rsidR="007236EA" w:rsidRPr="007236EA">
        <w:rPr>
          <w:b/>
          <w:i/>
          <w:sz w:val="28"/>
          <w:szCs w:val="28"/>
        </w:rPr>
        <w:t xml:space="preserve"> –</w:t>
      </w:r>
      <w:r w:rsidRPr="007236EA">
        <w:rPr>
          <w:b/>
          <w:i/>
          <w:sz w:val="28"/>
          <w:szCs w:val="28"/>
        </w:rPr>
        <w:t xml:space="preserve"> Характеристики источников водоснабжения</w:t>
      </w:r>
    </w:p>
    <w:tbl>
      <w:tblPr>
        <w:tblStyle w:val="aff"/>
        <w:tblW w:w="9627" w:type="dxa"/>
        <w:tblLook w:val="04A0" w:firstRow="1" w:lastRow="0" w:firstColumn="1" w:lastColumn="0" w:noHBand="0" w:noVBand="1"/>
      </w:tblPr>
      <w:tblGrid>
        <w:gridCol w:w="2163"/>
        <w:gridCol w:w="1091"/>
        <w:gridCol w:w="1800"/>
        <w:gridCol w:w="710"/>
        <w:gridCol w:w="1065"/>
        <w:gridCol w:w="1024"/>
        <w:gridCol w:w="697"/>
        <w:gridCol w:w="1077"/>
      </w:tblGrid>
      <w:tr w:rsidR="007236EA" w:rsidRPr="007236EA" w14:paraId="6228349C" w14:textId="1ECB0E15" w:rsidTr="007236EA">
        <w:tc>
          <w:tcPr>
            <w:tcW w:w="2263" w:type="dxa"/>
            <w:shd w:val="clear" w:color="auto" w:fill="C5E0B3"/>
            <w:vAlign w:val="center"/>
          </w:tcPr>
          <w:p w14:paraId="6D40828E" w14:textId="657C03CB" w:rsidR="0058537F" w:rsidRPr="007236EA" w:rsidRDefault="0058537F" w:rsidP="007236EA">
            <w:pPr>
              <w:jc w:val="center"/>
              <w:rPr>
                <w:b/>
                <w:i/>
                <w:sz w:val="16"/>
                <w:szCs w:val="16"/>
              </w:rPr>
            </w:pPr>
            <w:r w:rsidRPr="007236EA">
              <w:rPr>
                <w:b/>
                <w:i/>
                <w:sz w:val="16"/>
                <w:szCs w:val="16"/>
              </w:rPr>
              <w:t>Местоположение источника водоснабжения</w:t>
            </w:r>
          </w:p>
        </w:tc>
        <w:tc>
          <w:tcPr>
            <w:tcW w:w="979" w:type="dxa"/>
            <w:shd w:val="clear" w:color="auto" w:fill="C5E0B3"/>
            <w:vAlign w:val="center"/>
          </w:tcPr>
          <w:p w14:paraId="5EDD7AE5" w14:textId="36D1448E" w:rsidR="0058537F" w:rsidRPr="007236EA" w:rsidRDefault="007236EA" w:rsidP="007236EA">
            <w:pPr>
              <w:jc w:val="center"/>
              <w:rPr>
                <w:b/>
                <w:i/>
                <w:sz w:val="16"/>
                <w:szCs w:val="16"/>
              </w:rPr>
            </w:pPr>
            <w:r w:rsidRPr="007236EA">
              <w:rPr>
                <w:b/>
                <w:i/>
                <w:sz w:val="16"/>
                <w:szCs w:val="16"/>
              </w:rPr>
              <w:t>Марка насоса</w:t>
            </w:r>
            <w:r w:rsidR="0058537F" w:rsidRPr="007236EA">
              <w:rPr>
                <w:b/>
                <w:i/>
                <w:sz w:val="16"/>
                <w:szCs w:val="16"/>
              </w:rPr>
              <w:t xml:space="preserve">/ количество, </w:t>
            </w:r>
            <w:proofErr w:type="spellStart"/>
            <w:r w:rsidR="0058537F" w:rsidRPr="007236EA">
              <w:rPr>
                <w:b/>
                <w:i/>
                <w:sz w:val="16"/>
                <w:szCs w:val="16"/>
              </w:rPr>
              <w:t>шт</w:t>
            </w:r>
            <w:proofErr w:type="spellEnd"/>
          </w:p>
        </w:tc>
        <w:tc>
          <w:tcPr>
            <w:tcW w:w="1800" w:type="dxa"/>
            <w:shd w:val="clear" w:color="auto" w:fill="C5E0B3"/>
            <w:vAlign w:val="center"/>
          </w:tcPr>
          <w:p w14:paraId="71C08006" w14:textId="4C215ECC" w:rsidR="0058537F" w:rsidRPr="007236EA" w:rsidRDefault="007236EA" w:rsidP="007236EA">
            <w:pPr>
              <w:jc w:val="center"/>
              <w:rPr>
                <w:b/>
                <w:i/>
                <w:sz w:val="16"/>
                <w:szCs w:val="16"/>
              </w:rPr>
            </w:pPr>
            <w:r w:rsidRPr="007236EA">
              <w:rPr>
                <w:b/>
                <w:i/>
                <w:sz w:val="16"/>
                <w:szCs w:val="16"/>
              </w:rPr>
              <w:t>Производительность, м</w:t>
            </w:r>
            <w:r w:rsidR="0058537F" w:rsidRPr="007236EA">
              <w:rPr>
                <w:b/>
                <w:i/>
                <w:sz w:val="16"/>
                <w:szCs w:val="16"/>
              </w:rPr>
              <w:t>3/час</w:t>
            </w:r>
          </w:p>
        </w:tc>
        <w:tc>
          <w:tcPr>
            <w:tcW w:w="710" w:type="dxa"/>
            <w:shd w:val="clear" w:color="auto" w:fill="C5E0B3"/>
            <w:vAlign w:val="center"/>
          </w:tcPr>
          <w:p w14:paraId="00FC6869" w14:textId="7563B51A" w:rsidR="0058537F" w:rsidRPr="007236EA" w:rsidRDefault="007236EA" w:rsidP="007236EA">
            <w:pPr>
              <w:jc w:val="center"/>
              <w:rPr>
                <w:b/>
                <w:i/>
                <w:sz w:val="16"/>
                <w:szCs w:val="16"/>
              </w:rPr>
            </w:pPr>
            <w:r w:rsidRPr="007236EA">
              <w:rPr>
                <w:b/>
                <w:i/>
                <w:sz w:val="16"/>
                <w:szCs w:val="16"/>
              </w:rPr>
              <w:t>Напор, м</w:t>
            </w:r>
          </w:p>
        </w:tc>
        <w:tc>
          <w:tcPr>
            <w:tcW w:w="1067" w:type="dxa"/>
            <w:shd w:val="clear" w:color="auto" w:fill="C5E0B3"/>
            <w:vAlign w:val="center"/>
          </w:tcPr>
          <w:p w14:paraId="6E3E2BEE" w14:textId="45AF7A5C" w:rsidR="0058537F" w:rsidRPr="007236EA" w:rsidRDefault="007236EA" w:rsidP="007236EA">
            <w:pPr>
              <w:jc w:val="center"/>
              <w:rPr>
                <w:b/>
                <w:i/>
                <w:sz w:val="16"/>
                <w:szCs w:val="16"/>
              </w:rPr>
            </w:pPr>
            <w:r w:rsidRPr="007236EA">
              <w:rPr>
                <w:b/>
                <w:i/>
                <w:sz w:val="16"/>
                <w:szCs w:val="16"/>
              </w:rPr>
              <w:t>Мощность, квт</w:t>
            </w:r>
          </w:p>
        </w:tc>
        <w:tc>
          <w:tcPr>
            <w:tcW w:w="1028" w:type="dxa"/>
            <w:shd w:val="clear" w:color="auto" w:fill="C5E0B3"/>
            <w:vAlign w:val="center"/>
          </w:tcPr>
          <w:p w14:paraId="16FA2050" w14:textId="5FF3A68C" w:rsidR="0058537F" w:rsidRPr="007236EA" w:rsidRDefault="0058537F" w:rsidP="007236EA">
            <w:pPr>
              <w:jc w:val="center"/>
              <w:rPr>
                <w:b/>
                <w:i/>
                <w:sz w:val="16"/>
                <w:szCs w:val="16"/>
              </w:rPr>
            </w:pPr>
            <w:r w:rsidRPr="007236EA">
              <w:rPr>
                <w:b/>
                <w:i/>
                <w:sz w:val="16"/>
                <w:szCs w:val="16"/>
              </w:rPr>
              <w:t>Глубина скважины, м</w:t>
            </w:r>
          </w:p>
        </w:tc>
        <w:tc>
          <w:tcPr>
            <w:tcW w:w="699" w:type="dxa"/>
            <w:shd w:val="clear" w:color="auto" w:fill="C5E0B3"/>
            <w:vAlign w:val="center"/>
          </w:tcPr>
          <w:p w14:paraId="63B92056" w14:textId="3B5E8433" w:rsidR="0058537F" w:rsidRPr="007236EA" w:rsidRDefault="0058537F" w:rsidP="007236EA">
            <w:pPr>
              <w:jc w:val="center"/>
              <w:rPr>
                <w:b/>
                <w:i/>
                <w:sz w:val="16"/>
                <w:szCs w:val="16"/>
              </w:rPr>
            </w:pPr>
            <w:r w:rsidRPr="007236EA">
              <w:rPr>
                <w:b/>
                <w:i/>
                <w:sz w:val="16"/>
                <w:szCs w:val="16"/>
              </w:rPr>
              <w:t>Износ, %</w:t>
            </w:r>
          </w:p>
        </w:tc>
        <w:tc>
          <w:tcPr>
            <w:tcW w:w="1081" w:type="dxa"/>
            <w:shd w:val="clear" w:color="auto" w:fill="C5E0B3"/>
            <w:vAlign w:val="center"/>
          </w:tcPr>
          <w:p w14:paraId="6EE7F313" w14:textId="05015F83" w:rsidR="0058537F" w:rsidRPr="007236EA" w:rsidRDefault="0058537F" w:rsidP="007236EA">
            <w:pPr>
              <w:jc w:val="center"/>
              <w:rPr>
                <w:b/>
                <w:i/>
                <w:sz w:val="16"/>
                <w:szCs w:val="16"/>
              </w:rPr>
            </w:pPr>
            <w:r w:rsidRPr="007236EA">
              <w:rPr>
                <w:b/>
                <w:i/>
                <w:sz w:val="16"/>
                <w:szCs w:val="16"/>
              </w:rPr>
              <w:t>Наличие санитарно-защитной зоны</w:t>
            </w:r>
          </w:p>
        </w:tc>
      </w:tr>
      <w:tr w:rsidR="007236EA" w:rsidRPr="007236EA" w14:paraId="2EABAE0A" w14:textId="536509A0" w:rsidTr="007236EA">
        <w:tc>
          <w:tcPr>
            <w:tcW w:w="2263" w:type="dxa"/>
            <w:shd w:val="clear" w:color="auto" w:fill="C5E0B3"/>
            <w:vAlign w:val="center"/>
          </w:tcPr>
          <w:p w14:paraId="3B77204F" w14:textId="0E6B2DCA" w:rsidR="00D64826" w:rsidRPr="007236EA" w:rsidRDefault="00D64826" w:rsidP="007236EA">
            <w:pPr>
              <w:jc w:val="center"/>
              <w:rPr>
                <w:b/>
                <w:i/>
                <w:sz w:val="16"/>
                <w:szCs w:val="16"/>
              </w:rPr>
            </w:pPr>
            <w:r w:rsidRPr="007236EA">
              <w:rPr>
                <w:b/>
                <w:i/>
                <w:sz w:val="16"/>
                <w:szCs w:val="16"/>
              </w:rPr>
              <w:t xml:space="preserve">Район реки </w:t>
            </w:r>
            <w:proofErr w:type="spellStart"/>
            <w:r w:rsidRPr="007236EA">
              <w:rPr>
                <w:b/>
                <w:i/>
                <w:sz w:val="16"/>
                <w:szCs w:val="16"/>
              </w:rPr>
              <w:t>Сармако</w:t>
            </w:r>
            <w:proofErr w:type="spellEnd"/>
          </w:p>
        </w:tc>
        <w:tc>
          <w:tcPr>
            <w:tcW w:w="979" w:type="dxa"/>
            <w:vAlign w:val="center"/>
          </w:tcPr>
          <w:p w14:paraId="641F5628" w14:textId="2F80DDCE" w:rsidR="00D64826" w:rsidRPr="007236EA" w:rsidRDefault="00D64826" w:rsidP="007236EA">
            <w:pPr>
              <w:contextualSpacing/>
              <w:jc w:val="center"/>
              <w:rPr>
                <w:sz w:val="16"/>
                <w:szCs w:val="16"/>
              </w:rPr>
            </w:pPr>
            <w:r w:rsidRPr="007236EA">
              <w:rPr>
                <w:sz w:val="16"/>
                <w:szCs w:val="16"/>
              </w:rPr>
              <w:t>-</w:t>
            </w:r>
          </w:p>
        </w:tc>
        <w:tc>
          <w:tcPr>
            <w:tcW w:w="1800" w:type="dxa"/>
            <w:vAlign w:val="center"/>
          </w:tcPr>
          <w:p w14:paraId="2139261B" w14:textId="360D5A05" w:rsidR="00D64826" w:rsidRPr="007236EA" w:rsidRDefault="00D64826" w:rsidP="007236EA">
            <w:pPr>
              <w:contextualSpacing/>
              <w:jc w:val="center"/>
              <w:rPr>
                <w:sz w:val="16"/>
                <w:szCs w:val="16"/>
              </w:rPr>
            </w:pPr>
            <w:r w:rsidRPr="007236EA">
              <w:rPr>
                <w:sz w:val="16"/>
                <w:szCs w:val="16"/>
              </w:rPr>
              <w:t>-</w:t>
            </w:r>
          </w:p>
        </w:tc>
        <w:tc>
          <w:tcPr>
            <w:tcW w:w="710" w:type="dxa"/>
            <w:vAlign w:val="center"/>
          </w:tcPr>
          <w:p w14:paraId="2877B107" w14:textId="68651541" w:rsidR="00D64826" w:rsidRPr="007236EA" w:rsidRDefault="00D64826" w:rsidP="007236EA">
            <w:pPr>
              <w:contextualSpacing/>
              <w:jc w:val="center"/>
              <w:rPr>
                <w:sz w:val="16"/>
                <w:szCs w:val="16"/>
              </w:rPr>
            </w:pPr>
            <w:r w:rsidRPr="007236EA">
              <w:rPr>
                <w:sz w:val="16"/>
                <w:szCs w:val="16"/>
              </w:rPr>
              <w:t>-</w:t>
            </w:r>
          </w:p>
        </w:tc>
        <w:tc>
          <w:tcPr>
            <w:tcW w:w="1067" w:type="dxa"/>
            <w:vAlign w:val="center"/>
          </w:tcPr>
          <w:p w14:paraId="12CF1D82" w14:textId="7A4EEC51" w:rsidR="00D64826" w:rsidRPr="007236EA" w:rsidRDefault="00D64826" w:rsidP="007236EA">
            <w:pPr>
              <w:contextualSpacing/>
              <w:jc w:val="center"/>
              <w:rPr>
                <w:sz w:val="16"/>
                <w:szCs w:val="16"/>
              </w:rPr>
            </w:pPr>
            <w:r w:rsidRPr="007236EA">
              <w:rPr>
                <w:sz w:val="16"/>
                <w:szCs w:val="16"/>
              </w:rPr>
              <w:t>-</w:t>
            </w:r>
          </w:p>
        </w:tc>
        <w:tc>
          <w:tcPr>
            <w:tcW w:w="1028" w:type="dxa"/>
            <w:vAlign w:val="center"/>
          </w:tcPr>
          <w:p w14:paraId="32C93DF5" w14:textId="3DEAA512" w:rsidR="00D64826" w:rsidRPr="007236EA" w:rsidRDefault="00D64826" w:rsidP="007236EA">
            <w:pPr>
              <w:contextualSpacing/>
              <w:jc w:val="center"/>
              <w:rPr>
                <w:sz w:val="16"/>
                <w:szCs w:val="16"/>
              </w:rPr>
            </w:pPr>
            <w:r w:rsidRPr="007236EA">
              <w:rPr>
                <w:sz w:val="16"/>
                <w:szCs w:val="16"/>
              </w:rPr>
              <w:t>-</w:t>
            </w:r>
          </w:p>
        </w:tc>
        <w:tc>
          <w:tcPr>
            <w:tcW w:w="699" w:type="dxa"/>
            <w:vAlign w:val="center"/>
          </w:tcPr>
          <w:p w14:paraId="21D01981" w14:textId="643C78C0" w:rsidR="00D64826" w:rsidRPr="007236EA" w:rsidRDefault="00D64826" w:rsidP="007236EA">
            <w:pPr>
              <w:contextualSpacing/>
              <w:jc w:val="center"/>
              <w:rPr>
                <w:sz w:val="16"/>
                <w:szCs w:val="16"/>
              </w:rPr>
            </w:pPr>
            <w:r w:rsidRPr="007236EA">
              <w:rPr>
                <w:sz w:val="16"/>
                <w:szCs w:val="16"/>
              </w:rPr>
              <w:t>-</w:t>
            </w:r>
          </w:p>
        </w:tc>
        <w:tc>
          <w:tcPr>
            <w:tcW w:w="1081" w:type="dxa"/>
            <w:vAlign w:val="center"/>
          </w:tcPr>
          <w:p w14:paraId="662F245A" w14:textId="66DD1C65" w:rsidR="00D64826" w:rsidRPr="007236EA" w:rsidRDefault="00D64826" w:rsidP="007236EA">
            <w:pPr>
              <w:contextualSpacing/>
              <w:jc w:val="center"/>
              <w:rPr>
                <w:sz w:val="16"/>
                <w:szCs w:val="16"/>
              </w:rPr>
            </w:pPr>
            <w:r w:rsidRPr="007236EA">
              <w:rPr>
                <w:sz w:val="16"/>
                <w:szCs w:val="16"/>
              </w:rPr>
              <w:t>-</w:t>
            </w:r>
          </w:p>
        </w:tc>
      </w:tr>
      <w:tr w:rsidR="007236EA" w:rsidRPr="007236EA" w14:paraId="412FC3EE" w14:textId="77777777" w:rsidTr="005C3A67">
        <w:tc>
          <w:tcPr>
            <w:tcW w:w="2263" w:type="dxa"/>
            <w:shd w:val="clear" w:color="auto" w:fill="C5E0B3"/>
            <w:vAlign w:val="center"/>
          </w:tcPr>
          <w:p w14:paraId="7375D8E0" w14:textId="40C86890" w:rsidR="00D64826" w:rsidRPr="007236EA" w:rsidRDefault="00D64826" w:rsidP="007236EA">
            <w:pPr>
              <w:jc w:val="center"/>
              <w:rPr>
                <w:b/>
                <w:i/>
                <w:sz w:val="16"/>
                <w:szCs w:val="16"/>
              </w:rPr>
            </w:pPr>
            <w:r w:rsidRPr="007236EA">
              <w:rPr>
                <w:b/>
                <w:i/>
                <w:sz w:val="16"/>
                <w:szCs w:val="16"/>
              </w:rPr>
              <w:t xml:space="preserve">Район реки </w:t>
            </w:r>
            <w:proofErr w:type="spellStart"/>
            <w:r w:rsidRPr="007236EA">
              <w:rPr>
                <w:b/>
                <w:i/>
                <w:sz w:val="16"/>
                <w:szCs w:val="16"/>
              </w:rPr>
              <w:t>Сармако</w:t>
            </w:r>
            <w:proofErr w:type="spellEnd"/>
          </w:p>
        </w:tc>
        <w:tc>
          <w:tcPr>
            <w:tcW w:w="979" w:type="dxa"/>
            <w:shd w:val="clear" w:color="auto" w:fill="E2EFD9"/>
            <w:vAlign w:val="center"/>
          </w:tcPr>
          <w:p w14:paraId="0B0DFEA4" w14:textId="7DC9F695" w:rsidR="00D64826" w:rsidRPr="007236EA" w:rsidRDefault="00D64826" w:rsidP="007236EA">
            <w:pPr>
              <w:contextualSpacing/>
              <w:jc w:val="center"/>
              <w:rPr>
                <w:rFonts w:eastAsia="Times New Roman"/>
                <w:sz w:val="16"/>
                <w:szCs w:val="16"/>
              </w:rPr>
            </w:pPr>
            <w:r w:rsidRPr="007236EA">
              <w:rPr>
                <w:sz w:val="16"/>
                <w:szCs w:val="16"/>
              </w:rPr>
              <w:t>-</w:t>
            </w:r>
          </w:p>
        </w:tc>
        <w:tc>
          <w:tcPr>
            <w:tcW w:w="1800" w:type="dxa"/>
            <w:shd w:val="clear" w:color="auto" w:fill="E2EFD9"/>
            <w:vAlign w:val="center"/>
          </w:tcPr>
          <w:p w14:paraId="32EE9765" w14:textId="394340CB" w:rsidR="00D64826" w:rsidRPr="007236EA" w:rsidRDefault="00D64826" w:rsidP="007236EA">
            <w:pPr>
              <w:contextualSpacing/>
              <w:jc w:val="center"/>
              <w:rPr>
                <w:sz w:val="16"/>
                <w:szCs w:val="16"/>
              </w:rPr>
            </w:pPr>
            <w:r w:rsidRPr="007236EA">
              <w:rPr>
                <w:sz w:val="16"/>
                <w:szCs w:val="16"/>
              </w:rPr>
              <w:t>-</w:t>
            </w:r>
          </w:p>
        </w:tc>
        <w:tc>
          <w:tcPr>
            <w:tcW w:w="710" w:type="dxa"/>
            <w:shd w:val="clear" w:color="auto" w:fill="E2EFD9"/>
            <w:vAlign w:val="center"/>
          </w:tcPr>
          <w:p w14:paraId="0632D1EA" w14:textId="08ED4857" w:rsidR="00D64826" w:rsidRPr="007236EA" w:rsidRDefault="00D64826" w:rsidP="007236EA">
            <w:pPr>
              <w:contextualSpacing/>
              <w:jc w:val="center"/>
              <w:rPr>
                <w:sz w:val="16"/>
                <w:szCs w:val="16"/>
              </w:rPr>
            </w:pPr>
            <w:r w:rsidRPr="007236EA">
              <w:rPr>
                <w:sz w:val="16"/>
                <w:szCs w:val="16"/>
              </w:rPr>
              <w:t>-</w:t>
            </w:r>
          </w:p>
        </w:tc>
        <w:tc>
          <w:tcPr>
            <w:tcW w:w="1067" w:type="dxa"/>
            <w:shd w:val="clear" w:color="auto" w:fill="E2EFD9"/>
            <w:vAlign w:val="center"/>
          </w:tcPr>
          <w:p w14:paraId="66ABB7C7" w14:textId="40CCDA1F" w:rsidR="00D64826" w:rsidRPr="007236EA" w:rsidRDefault="00D64826" w:rsidP="007236EA">
            <w:pPr>
              <w:contextualSpacing/>
              <w:jc w:val="center"/>
              <w:rPr>
                <w:sz w:val="16"/>
                <w:szCs w:val="16"/>
              </w:rPr>
            </w:pPr>
            <w:r w:rsidRPr="007236EA">
              <w:rPr>
                <w:sz w:val="16"/>
                <w:szCs w:val="16"/>
              </w:rPr>
              <w:t>-</w:t>
            </w:r>
          </w:p>
        </w:tc>
        <w:tc>
          <w:tcPr>
            <w:tcW w:w="1028" w:type="dxa"/>
            <w:shd w:val="clear" w:color="auto" w:fill="E2EFD9"/>
            <w:vAlign w:val="center"/>
          </w:tcPr>
          <w:p w14:paraId="64B628DA" w14:textId="6DCB6ED7" w:rsidR="00D64826" w:rsidRPr="007236EA" w:rsidRDefault="00D64826" w:rsidP="007236EA">
            <w:pPr>
              <w:contextualSpacing/>
              <w:jc w:val="center"/>
              <w:rPr>
                <w:sz w:val="16"/>
                <w:szCs w:val="16"/>
              </w:rPr>
            </w:pPr>
            <w:r w:rsidRPr="007236EA">
              <w:rPr>
                <w:sz w:val="16"/>
                <w:szCs w:val="16"/>
              </w:rPr>
              <w:t>-</w:t>
            </w:r>
          </w:p>
        </w:tc>
        <w:tc>
          <w:tcPr>
            <w:tcW w:w="699" w:type="dxa"/>
            <w:shd w:val="clear" w:color="auto" w:fill="E2EFD9"/>
            <w:vAlign w:val="center"/>
          </w:tcPr>
          <w:p w14:paraId="3B4A320D" w14:textId="7EF15A5A" w:rsidR="00D64826" w:rsidRPr="007236EA" w:rsidRDefault="00D64826" w:rsidP="007236EA">
            <w:pPr>
              <w:contextualSpacing/>
              <w:jc w:val="center"/>
              <w:rPr>
                <w:sz w:val="16"/>
                <w:szCs w:val="16"/>
              </w:rPr>
            </w:pPr>
            <w:r w:rsidRPr="007236EA">
              <w:rPr>
                <w:sz w:val="16"/>
                <w:szCs w:val="16"/>
              </w:rPr>
              <w:t>-</w:t>
            </w:r>
          </w:p>
        </w:tc>
        <w:tc>
          <w:tcPr>
            <w:tcW w:w="1081" w:type="dxa"/>
            <w:shd w:val="clear" w:color="auto" w:fill="E2EFD9"/>
            <w:vAlign w:val="center"/>
          </w:tcPr>
          <w:p w14:paraId="286EE40E" w14:textId="4B9747ED" w:rsidR="00D64826" w:rsidRPr="007236EA" w:rsidRDefault="00D64826" w:rsidP="007236EA">
            <w:pPr>
              <w:contextualSpacing/>
              <w:jc w:val="center"/>
              <w:rPr>
                <w:sz w:val="16"/>
                <w:szCs w:val="16"/>
              </w:rPr>
            </w:pPr>
            <w:r w:rsidRPr="007236EA">
              <w:rPr>
                <w:sz w:val="16"/>
                <w:szCs w:val="16"/>
              </w:rPr>
              <w:t>-</w:t>
            </w:r>
          </w:p>
        </w:tc>
      </w:tr>
      <w:tr w:rsidR="007236EA" w:rsidRPr="007236EA" w14:paraId="074DCC89" w14:textId="77777777" w:rsidTr="007236EA">
        <w:tc>
          <w:tcPr>
            <w:tcW w:w="2263" w:type="dxa"/>
            <w:shd w:val="clear" w:color="auto" w:fill="C5E0B3"/>
            <w:vAlign w:val="center"/>
          </w:tcPr>
          <w:p w14:paraId="03AED22C" w14:textId="63602F68" w:rsidR="00D64826" w:rsidRPr="007236EA" w:rsidRDefault="00D64826" w:rsidP="007236EA">
            <w:pPr>
              <w:jc w:val="center"/>
              <w:rPr>
                <w:b/>
                <w:i/>
                <w:sz w:val="16"/>
                <w:szCs w:val="16"/>
              </w:rPr>
            </w:pPr>
            <w:proofErr w:type="spellStart"/>
            <w:r w:rsidRPr="007236EA">
              <w:rPr>
                <w:b/>
                <w:i/>
                <w:sz w:val="16"/>
                <w:szCs w:val="16"/>
              </w:rPr>
              <w:t>Кендроко</w:t>
            </w:r>
            <w:proofErr w:type="spellEnd"/>
          </w:p>
        </w:tc>
        <w:tc>
          <w:tcPr>
            <w:tcW w:w="979" w:type="dxa"/>
            <w:vAlign w:val="center"/>
          </w:tcPr>
          <w:p w14:paraId="64C1965B" w14:textId="4805AEA9" w:rsidR="00D64826" w:rsidRPr="007236EA" w:rsidRDefault="00D64826" w:rsidP="007236EA">
            <w:pPr>
              <w:contextualSpacing/>
              <w:jc w:val="center"/>
              <w:rPr>
                <w:rFonts w:eastAsia="Times New Roman"/>
                <w:sz w:val="16"/>
                <w:szCs w:val="16"/>
              </w:rPr>
            </w:pPr>
            <w:r w:rsidRPr="007236EA">
              <w:rPr>
                <w:sz w:val="16"/>
                <w:szCs w:val="16"/>
              </w:rPr>
              <w:t>-</w:t>
            </w:r>
          </w:p>
        </w:tc>
        <w:tc>
          <w:tcPr>
            <w:tcW w:w="1800" w:type="dxa"/>
            <w:vAlign w:val="center"/>
          </w:tcPr>
          <w:p w14:paraId="71B21FFC" w14:textId="64197074" w:rsidR="00D64826" w:rsidRPr="007236EA" w:rsidRDefault="00D64826" w:rsidP="007236EA">
            <w:pPr>
              <w:contextualSpacing/>
              <w:jc w:val="center"/>
              <w:rPr>
                <w:sz w:val="16"/>
                <w:szCs w:val="16"/>
              </w:rPr>
            </w:pPr>
            <w:r w:rsidRPr="007236EA">
              <w:rPr>
                <w:sz w:val="16"/>
                <w:szCs w:val="16"/>
              </w:rPr>
              <w:t>-</w:t>
            </w:r>
          </w:p>
        </w:tc>
        <w:tc>
          <w:tcPr>
            <w:tcW w:w="710" w:type="dxa"/>
            <w:vAlign w:val="center"/>
          </w:tcPr>
          <w:p w14:paraId="5981FB36" w14:textId="11FCF066" w:rsidR="00D64826" w:rsidRPr="007236EA" w:rsidRDefault="00D64826" w:rsidP="007236EA">
            <w:pPr>
              <w:contextualSpacing/>
              <w:jc w:val="center"/>
              <w:rPr>
                <w:sz w:val="16"/>
                <w:szCs w:val="16"/>
              </w:rPr>
            </w:pPr>
            <w:r w:rsidRPr="007236EA">
              <w:rPr>
                <w:sz w:val="16"/>
                <w:szCs w:val="16"/>
              </w:rPr>
              <w:t>-</w:t>
            </w:r>
          </w:p>
        </w:tc>
        <w:tc>
          <w:tcPr>
            <w:tcW w:w="1067" w:type="dxa"/>
            <w:vAlign w:val="center"/>
          </w:tcPr>
          <w:p w14:paraId="6A8F1969" w14:textId="0DD8AEB5" w:rsidR="00D64826" w:rsidRPr="007236EA" w:rsidRDefault="00D64826" w:rsidP="007236EA">
            <w:pPr>
              <w:contextualSpacing/>
              <w:jc w:val="center"/>
              <w:rPr>
                <w:sz w:val="16"/>
                <w:szCs w:val="16"/>
              </w:rPr>
            </w:pPr>
            <w:r w:rsidRPr="007236EA">
              <w:rPr>
                <w:sz w:val="16"/>
                <w:szCs w:val="16"/>
              </w:rPr>
              <w:t>-</w:t>
            </w:r>
          </w:p>
        </w:tc>
        <w:tc>
          <w:tcPr>
            <w:tcW w:w="1028" w:type="dxa"/>
            <w:vAlign w:val="center"/>
          </w:tcPr>
          <w:p w14:paraId="0ECEC656" w14:textId="30681D00" w:rsidR="00D64826" w:rsidRPr="007236EA" w:rsidRDefault="00D64826" w:rsidP="007236EA">
            <w:pPr>
              <w:contextualSpacing/>
              <w:jc w:val="center"/>
              <w:rPr>
                <w:sz w:val="16"/>
                <w:szCs w:val="16"/>
              </w:rPr>
            </w:pPr>
            <w:r w:rsidRPr="007236EA">
              <w:rPr>
                <w:sz w:val="16"/>
                <w:szCs w:val="16"/>
              </w:rPr>
              <w:t>-</w:t>
            </w:r>
          </w:p>
        </w:tc>
        <w:tc>
          <w:tcPr>
            <w:tcW w:w="699" w:type="dxa"/>
            <w:vAlign w:val="center"/>
          </w:tcPr>
          <w:p w14:paraId="2D9B8804" w14:textId="0C243186" w:rsidR="00D64826" w:rsidRPr="007236EA" w:rsidRDefault="00D64826" w:rsidP="007236EA">
            <w:pPr>
              <w:contextualSpacing/>
              <w:jc w:val="center"/>
              <w:rPr>
                <w:sz w:val="16"/>
                <w:szCs w:val="16"/>
              </w:rPr>
            </w:pPr>
            <w:r w:rsidRPr="007236EA">
              <w:rPr>
                <w:sz w:val="16"/>
                <w:szCs w:val="16"/>
              </w:rPr>
              <w:t>-</w:t>
            </w:r>
          </w:p>
        </w:tc>
        <w:tc>
          <w:tcPr>
            <w:tcW w:w="1081" w:type="dxa"/>
            <w:vAlign w:val="center"/>
          </w:tcPr>
          <w:p w14:paraId="42BDD2D3" w14:textId="05AF24E5" w:rsidR="00D64826" w:rsidRPr="007236EA" w:rsidRDefault="00D64826" w:rsidP="007236EA">
            <w:pPr>
              <w:contextualSpacing/>
              <w:jc w:val="center"/>
              <w:rPr>
                <w:sz w:val="16"/>
                <w:szCs w:val="16"/>
              </w:rPr>
            </w:pPr>
            <w:r w:rsidRPr="007236EA">
              <w:rPr>
                <w:sz w:val="16"/>
                <w:szCs w:val="16"/>
              </w:rPr>
              <w:t>-</w:t>
            </w:r>
          </w:p>
        </w:tc>
      </w:tr>
      <w:tr w:rsidR="007236EA" w:rsidRPr="007236EA" w14:paraId="30EF5905" w14:textId="77777777" w:rsidTr="005C3A67">
        <w:tc>
          <w:tcPr>
            <w:tcW w:w="2263" w:type="dxa"/>
            <w:shd w:val="clear" w:color="auto" w:fill="C5E0B3"/>
            <w:vAlign w:val="center"/>
          </w:tcPr>
          <w:p w14:paraId="0DE125F4" w14:textId="7C07937A" w:rsidR="00D64826" w:rsidRPr="007236EA" w:rsidRDefault="00D64826" w:rsidP="007236EA">
            <w:pPr>
              <w:jc w:val="center"/>
              <w:rPr>
                <w:b/>
                <w:i/>
                <w:sz w:val="16"/>
                <w:szCs w:val="16"/>
              </w:rPr>
            </w:pPr>
            <w:r w:rsidRPr="007236EA">
              <w:rPr>
                <w:b/>
                <w:i/>
                <w:sz w:val="16"/>
                <w:szCs w:val="16"/>
              </w:rPr>
              <w:t xml:space="preserve">Район реки </w:t>
            </w:r>
            <w:proofErr w:type="spellStart"/>
            <w:r w:rsidRPr="007236EA">
              <w:rPr>
                <w:b/>
                <w:i/>
                <w:sz w:val="16"/>
                <w:szCs w:val="16"/>
              </w:rPr>
              <w:t>Агубекеюко</w:t>
            </w:r>
            <w:proofErr w:type="spellEnd"/>
          </w:p>
        </w:tc>
        <w:tc>
          <w:tcPr>
            <w:tcW w:w="979" w:type="dxa"/>
            <w:shd w:val="clear" w:color="auto" w:fill="E2EFD9"/>
            <w:vAlign w:val="center"/>
          </w:tcPr>
          <w:p w14:paraId="1179AA41" w14:textId="1D0A5F0A" w:rsidR="00D64826" w:rsidRPr="007236EA" w:rsidRDefault="00D64826" w:rsidP="007236EA">
            <w:pPr>
              <w:contextualSpacing/>
              <w:jc w:val="center"/>
              <w:rPr>
                <w:rFonts w:eastAsia="Times New Roman"/>
                <w:sz w:val="16"/>
                <w:szCs w:val="16"/>
              </w:rPr>
            </w:pPr>
            <w:r w:rsidRPr="007236EA">
              <w:rPr>
                <w:sz w:val="16"/>
                <w:szCs w:val="16"/>
              </w:rPr>
              <w:t>-</w:t>
            </w:r>
          </w:p>
        </w:tc>
        <w:tc>
          <w:tcPr>
            <w:tcW w:w="1800" w:type="dxa"/>
            <w:shd w:val="clear" w:color="auto" w:fill="E2EFD9"/>
            <w:vAlign w:val="center"/>
          </w:tcPr>
          <w:p w14:paraId="03854454" w14:textId="3EFC01A2" w:rsidR="00D64826" w:rsidRPr="007236EA" w:rsidRDefault="00D64826" w:rsidP="007236EA">
            <w:pPr>
              <w:contextualSpacing/>
              <w:jc w:val="center"/>
              <w:rPr>
                <w:sz w:val="16"/>
                <w:szCs w:val="16"/>
              </w:rPr>
            </w:pPr>
            <w:r w:rsidRPr="007236EA">
              <w:rPr>
                <w:sz w:val="16"/>
                <w:szCs w:val="16"/>
              </w:rPr>
              <w:t>-</w:t>
            </w:r>
          </w:p>
        </w:tc>
        <w:tc>
          <w:tcPr>
            <w:tcW w:w="710" w:type="dxa"/>
            <w:shd w:val="clear" w:color="auto" w:fill="E2EFD9"/>
            <w:vAlign w:val="center"/>
          </w:tcPr>
          <w:p w14:paraId="2A9AED49" w14:textId="2F9F34C6" w:rsidR="00D64826" w:rsidRPr="007236EA" w:rsidRDefault="00D64826" w:rsidP="007236EA">
            <w:pPr>
              <w:contextualSpacing/>
              <w:jc w:val="center"/>
              <w:rPr>
                <w:sz w:val="16"/>
                <w:szCs w:val="16"/>
              </w:rPr>
            </w:pPr>
            <w:r w:rsidRPr="007236EA">
              <w:rPr>
                <w:sz w:val="16"/>
                <w:szCs w:val="16"/>
              </w:rPr>
              <w:t>-</w:t>
            </w:r>
          </w:p>
        </w:tc>
        <w:tc>
          <w:tcPr>
            <w:tcW w:w="1067" w:type="dxa"/>
            <w:shd w:val="clear" w:color="auto" w:fill="E2EFD9"/>
            <w:vAlign w:val="center"/>
          </w:tcPr>
          <w:p w14:paraId="148DC7CA" w14:textId="4CB30841" w:rsidR="00D64826" w:rsidRPr="007236EA" w:rsidRDefault="00D64826" w:rsidP="007236EA">
            <w:pPr>
              <w:contextualSpacing/>
              <w:jc w:val="center"/>
              <w:rPr>
                <w:sz w:val="16"/>
                <w:szCs w:val="16"/>
              </w:rPr>
            </w:pPr>
            <w:r w:rsidRPr="007236EA">
              <w:rPr>
                <w:sz w:val="16"/>
                <w:szCs w:val="16"/>
              </w:rPr>
              <w:t>-</w:t>
            </w:r>
          </w:p>
        </w:tc>
        <w:tc>
          <w:tcPr>
            <w:tcW w:w="1028" w:type="dxa"/>
            <w:shd w:val="clear" w:color="auto" w:fill="E2EFD9"/>
            <w:vAlign w:val="center"/>
          </w:tcPr>
          <w:p w14:paraId="1E3641B0" w14:textId="252D5C3F" w:rsidR="00D64826" w:rsidRPr="007236EA" w:rsidRDefault="00D64826" w:rsidP="007236EA">
            <w:pPr>
              <w:contextualSpacing/>
              <w:jc w:val="center"/>
              <w:rPr>
                <w:sz w:val="16"/>
                <w:szCs w:val="16"/>
              </w:rPr>
            </w:pPr>
            <w:r w:rsidRPr="007236EA">
              <w:rPr>
                <w:sz w:val="16"/>
                <w:szCs w:val="16"/>
              </w:rPr>
              <w:t>-</w:t>
            </w:r>
          </w:p>
        </w:tc>
        <w:tc>
          <w:tcPr>
            <w:tcW w:w="699" w:type="dxa"/>
            <w:shd w:val="clear" w:color="auto" w:fill="E2EFD9"/>
            <w:vAlign w:val="center"/>
          </w:tcPr>
          <w:p w14:paraId="2282C459" w14:textId="638C9AD9" w:rsidR="00D64826" w:rsidRPr="007236EA" w:rsidRDefault="00D64826" w:rsidP="007236EA">
            <w:pPr>
              <w:contextualSpacing/>
              <w:jc w:val="center"/>
              <w:rPr>
                <w:sz w:val="16"/>
                <w:szCs w:val="16"/>
              </w:rPr>
            </w:pPr>
            <w:r w:rsidRPr="007236EA">
              <w:rPr>
                <w:sz w:val="16"/>
                <w:szCs w:val="16"/>
              </w:rPr>
              <w:t>-</w:t>
            </w:r>
          </w:p>
        </w:tc>
        <w:tc>
          <w:tcPr>
            <w:tcW w:w="1081" w:type="dxa"/>
            <w:shd w:val="clear" w:color="auto" w:fill="E2EFD9"/>
            <w:vAlign w:val="center"/>
          </w:tcPr>
          <w:p w14:paraId="0DB341C8" w14:textId="2B2717D8" w:rsidR="00D64826" w:rsidRPr="007236EA" w:rsidRDefault="00D64826" w:rsidP="007236EA">
            <w:pPr>
              <w:contextualSpacing/>
              <w:jc w:val="center"/>
              <w:rPr>
                <w:sz w:val="16"/>
                <w:szCs w:val="16"/>
              </w:rPr>
            </w:pPr>
            <w:r w:rsidRPr="007236EA">
              <w:rPr>
                <w:sz w:val="16"/>
                <w:szCs w:val="16"/>
              </w:rPr>
              <w:t>-</w:t>
            </w:r>
          </w:p>
        </w:tc>
      </w:tr>
      <w:tr w:rsidR="007236EA" w:rsidRPr="007236EA" w14:paraId="2CB68345" w14:textId="77777777" w:rsidTr="007236EA">
        <w:tc>
          <w:tcPr>
            <w:tcW w:w="2263" w:type="dxa"/>
            <w:shd w:val="clear" w:color="auto" w:fill="C5E0B3"/>
            <w:vAlign w:val="center"/>
          </w:tcPr>
          <w:p w14:paraId="3E2ED1CC" w14:textId="49B1A256" w:rsidR="00D64826" w:rsidRPr="007236EA" w:rsidRDefault="00D64826" w:rsidP="007236EA">
            <w:pPr>
              <w:jc w:val="center"/>
              <w:rPr>
                <w:b/>
                <w:i/>
                <w:sz w:val="16"/>
                <w:szCs w:val="16"/>
              </w:rPr>
            </w:pPr>
            <w:r w:rsidRPr="007236EA">
              <w:rPr>
                <w:b/>
                <w:i/>
                <w:sz w:val="16"/>
                <w:szCs w:val="16"/>
              </w:rPr>
              <w:t xml:space="preserve">Район реки </w:t>
            </w:r>
            <w:proofErr w:type="spellStart"/>
            <w:r w:rsidRPr="007236EA">
              <w:rPr>
                <w:b/>
                <w:i/>
                <w:sz w:val="16"/>
                <w:szCs w:val="16"/>
              </w:rPr>
              <w:t>Агубекеюко</w:t>
            </w:r>
            <w:proofErr w:type="spellEnd"/>
          </w:p>
        </w:tc>
        <w:tc>
          <w:tcPr>
            <w:tcW w:w="979" w:type="dxa"/>
            <w:vAlign w:val="center"/>
          </w:tcPr>
          <w:p w14:paraId="253364B7" w14:textId="31ECCDB6" w:rsidR="00D64826" w:rsidRPr="007236EA" w:rsidRDefault="00D64826" w:rsidP="007236EA">
            <w:pPr>
              <w:contextualSpacing/>
              <w:jc w:val="center"/>
              <w:rPr>
                <w:rFonts w:eastAsia="Times New Roman"/>
                <w:sz w:val="16"/>
                <w:szCs w:val="16"/>
              </w:rPr>
            </w:pPr>
            <w:r w:rsidRPr="007236EA">
              <w:rPr>
                <w:sz w:val="16"/>
                <w:szCs w:val="16"/>
              </w:rPr>
              <w:t>-</w:t>
            </w:r>
          </w:p>
        </w:tc>
        <w:tc>
          <w:tcPr>
            <w:tcW w:w="1800" w:type="dxa"/>
            <w:vAlign w:val="center"/>
          </w:tcPr>
          <w:p w14:paraId="3FAB7FA5" w14:textId="64D7887A" w:rsidR="00D64826" w:rsidRPr="007236EA" w:rsidRDefault="00D64826" w:rsidP="007236EA">
            <w:pPr>
              <w:contextualSpacing/>
              <w:jc w:val="center"/>
              <w:rPr>
                <w:sz w:val="16"/>
                <w:szCs w:val="16"/>
              </w:rPr>
            </w:pPr>
            <w:r w:rsidRPr="007236EA">
              <w:rPr>
                <w:sz w:val="16"/>
                <w:szCs w:val="16"/>
              </w:rPr>
              <w:t>-</w:t>
            </w:r>
          </w:p>
        </w:tc>
        <w:tc>
          <w:tcPr>
            <w:tcW w:w="710" w:type="dxa"/>
            <w:vAlign w:val="center"/>
          </w:tcPr>
          <w:p w14:paraId="314CBB81" w14:textId="09B860DB" w:rsidR="00D64826" w:rsidRPr="007236EA" w:rsidRDefault="00D64826" w:rsidP="007236EA">
            <w:pPr>
              <w:contextualSpacing/>
              <w:jc w:val="center"/>
              <w:rPr>
                <w:sz w:val="16"/>
                <w:szCs w:val="16"/>
              </w:rPr>
            </w:pPr>
            <w:r w:rsidRPr="007236EA">
              <w:rPr>
                <w:sz w:val="16"/>
                <w:szCs w:val="16"/>
              </w:rPr>
              <w:t>-</w:t>
            </w:r>
          </w:p>
        </w:tc>
        <w:tc>
          <w:tcPr>
            <w:tcW w:w="1067" w:type="dxa"/>
            <w:vAlign w:val="center"/>
          </w:tcPr>
          <w:p w14:paraId="67C2002E" w14:textId="0B508FCA" w:rsidR="00D64826" w:rsidRPr="007236EA" w:rsidRDefault="00D64826" w:rsidP="007236EA">
            <w:pPr>
              <w:contextualSpacing/>
              <w:jc w:val="center"/>
              <w:rPr>
                <w:sz w:val="16"/>
                <w:szCs w:val="16"/>
              </w:rPr>
            </w:pPr>
            <w:r w:rsidRPr="007236EA">
              <w:rPr>
                <w:sz w:val="16"/>
                <w:szCs w:val="16"/>
              </w:rPr>
              <w:t>-</w:t>
            </w:r>
          </w:p>
        </w:tc>
        <w:tc>
          <w:tcPr>
            <w:tcW w:w="1028" w:type="dxa"/>
            <w:vAlign w:val="center"/>
          </w:tcPr>
          <w:p w14:paraId="188DC705" w14:textId="5838AF28" w:rsidR="00D64826" w:rsidRPr="007236EA" w:rsidRDefault="00D64826" w:rsidP="007236EA">
            <w:pPr>
              <w:contextualSpacing/>
              <w:jc w:val="center"/>
              <w:rPr>
                <w:sz w:val="16"/>
                <w:szCs w:val="16"/>
              </w:rPr>
            </w:pPr>
            <w:r w:rsidRPr="007236EA">
              <w:rPr>
                <w:sz w:val="16"/>
                <w:szCs w:val="16"/>
              </w:rPr>
              <w:t>-</w:t>
            </w:r>
          </w:p>
        </w:tc>
        <w:tc>
          <w:tcPr>
            <w:tcW w:w="699" w:type="dxa"/>
            <w:vAlign w:val="center"/>
          </w:tcPr>
          <w:p w14:paraId="1218CA49" w14:textId="241D6760" w:rsidR="00D64826" w:rsidRPr="007236EA" w:rsidRDefault="00D64826" w:rsidP="007236EA">
            <w:pPr>
              <w:contextualSpacing/>
              <w:jc w:val="center"/>
              <w:rPr>
                <w:sz w:val="16"/>
                <w:szCs w:val="16"/>
              </w:rPr>
            </w:pPr>
            <w:r w:rsidRPr="007236EA">
              <w:rPr>
                <w:sz w:val="16"/>
                <w:szCs w:val="16"/>
              </w:rPr>
              <w:t>-</w:t>
            </w:r>
          </w:p>
        </w:tc>
        <w:tc>
          <w:tcPr>
            <w:tcW w:w="1081" w:type="dxa"/>
            <w:vAlign w:val="center"/>
          </w:tcPr>
          <w:p w14:paraId="5C150039" w14:textId="15CA8B38" w:rsidR="00D64826" w:rsidRPr="007236EA" w:rsidRDefault="00D64826" w:rsidP="007236EA">
            <w:pPr>
              <w:contextualSpacing/>
              <w:jc w:val="center"/>
              <w:rPr>
                <w:sz w:val="16"/>
                <w:szCs w:val="16"/>
              </w:rPr>
            </w:pPr>
            <w:r w:rsidRPr="007236EA">
              <w:rPr>
                <w:sz w:val="16"/>
                <w:szCs w:val="16"/>
              </w:rPr>
              <w:t>-</w:t>
            </w:r>
          </w:p>
        </w:tc>
      </w:tr>
      <w:tr w:rsidR="007236EA" w:rsidRPr="007236EA" w14:paraId="68776F5D" w14:textId="77777777" w:rsidTr="005C3A67">
        <w:tc>
          <w:tcPr>
            <w:tcW w:w="2263" w:type="dxa"/>
            <w:shd w:val="clear" w:color="auto" w:fill="C5E0B3"/>
            <w:vAlign w:val="center"/>
          </w:tcPr>
          <w:p w14:paraId="1F29A27D" w14:textId="3EAD9030" w:rsidR="00D64826" w:rsidRPr="007236EA" w:rsidRDefault="00D64826" w:rsidP="007236EA">
            <w:pPr>
              <w:jc w:val="center"/>
              <w:rPr>
                <w:b/>
                <w:i/>
                <w:sz w:val="16"/>
                <w:szCs w:val="16"/>
              </w:rPr>
            </w:pPr>
            <w:r w:rsidRPr="007236EA">
              <w:rPr>
                <w:b/>
                <w:i/>
                <w:sz w:val="16"/>
                <w:szCs w:val="16"/>
              </w:rPr>
              <w:t xml:space="preserve">Район реки </w:t>
            </w:r>
            <w:proofErr w:type="spellStart"/>
            <w:r w:rsidRPr="007236EA">
              <w:rPr>
                <w:b/>
                <w:i/>
                <w:sz w:val="16"/>
                <w:szCs w:val="16"/>
              </w:rPr>
              <w:t>Худайтоко</w:t>
            </w:r>
            <w:proofErr w:type="spellEnd"/>
          </w:p>
        </w:tc>
        <w:tc>
          <w:tcPr>
            <w:tcW w:w="979" w:type="dxa"/>
            <w:shd w:val="clear" w:color="auto" w:fill="E2EFD9"/>
            <w:vAlign w:val="center"/>
          </w:tcPr>
          <w:p w14:paraId="1B4B5CE5" w14:textId="649C991B" w:rsidR="00D64826" w:rsidRPr="007236EA" w:rsidRDefault="00D64826" w:rsidP="007236EA">
            <w:pPr>
              <w:contextualSpacing/>
              <w:jc w:val="center"/>
              <w:rPr>
                <w:rFonts w:eastAsia="Times New Roman"/>
                <w:sz w:val="16"/>
                <w:szCs w:val="16"/>
              </w:rPr>
            </w:pPr>
            <w:r w:rsidRPr="007236EA">
              <w:rPr>
                <w:sz w:val="16"/>
                <w:szCs w:val="16"/>
              </w:rPr>
              <w:t>-</w:t>
            </w:r>
          </w:p>
        </w:tc>
        <w:tc>
          <w:tcPr>
            <w:tcW w:w="1800" w:type="dxa"/>
            <w:shd w:val="clear" w:color="auto" w:fill="E2EFD9"/>
            <w:vAlign w:val="center"/>
          </w:tcPr>
          <w:p w14:paraId="35377B9C" w14:textId="3B9BAE5A" w:rsidR="00D64826" w:rsidRPr="007236EA" w:rsidRDefault="00D64826" w:rsidP="007236EA">
            <w:pPr>
              <w:contextualSpacing/>
              <w:jc w:val="center"/>
              <w:rPr>
                <w:sz w:val="16"/>
                <w:szCs w:val="16"/>
              </w:rPr>
            </w:pPr>
            <w:r w:rsidRPr="007236EA">
              <w:rPr>
                <w:sz w:val="16"/>
                <w:szCs w:val="16"/>
              </w:rPr>
              <w:t>-</w:t>
            </w:r>
          </w:p>
        </w:tc>
        <w:tc>
          <w:tcPr>
            <w:tcW w:w="710" w:type="dxa"/>
            <w:shd w:val="clear" w:color="auto" w:fill="E2EFD9"/>
            <w:vAlign w:val="center"/>
          </w:tcPr>
          <w:p w14:paraId="2C8DCEEA" w14:textId="01686BA2" w:rsidR="00D64826" w:rsidRPr="007236EA" w:rsidRDefault="00D64826" w:rsidP="007236EA">
            <w:pPr>
              <w:contextualSpacing/>
              <w:jc w:val="center"/>
              <w:rPr>
                <w:sz w:val="16"/>
                <w:szCs w:val="16"/>
              </w:rPr>
            </w:pPr>
            <w:r w:rsidRPr="007236EA">
              <w:rPr>
                <w:sz w:val="16"/>
                <w:szCs w:val="16"/>
              </w:rPr>
              <w:t>-</w:t>
            </w:r>
          </w:p>
        </w:tc>
        <w:tc>
          <w:tcPr>
            <w:tcW w:w="1067" w:type="dxa"/>
            <w:shd w:val="clear" w:color="auto" w:fill="E2EFD9"/>
            <w:vAlign w:val="center"/>
          </w:tcPr>
          <w:p w14:paraId="5747A62C" w14:textId="2CA8FA9F" w:rsidR="00D64826" w:rsidRPr="007236EA" w:rsidRDefault="00D64826" w:rsidP="007236EA">
            <w:pPr>
              <w:contextualSpacing/>
              <w:jc w:val="center"/>
              <w:rPr>
                <w:sz w:val="16"/>
                <w:szCs w:val="16"/>
              </w:rPr>
            </w:pPr>
            <w:r w:rsidRPr="007236EA">
              <w:rPr>
                <w:sz w:val="16"/>
                <w:szCs w:val="16"/>
              </w:rPr>
              <w:t>-</w:t>
            </w:r>
          </w:p>
        </w:tc>
        <w:tc>
          <w:tcPr>
            <w:tcW w:w="1028" w:type="dxa"/>
            <w:shd w:val="clear" w:color="auto" w:fill="E2EFD9"/>
            <w:vAlign w:val="center"/>
          </w:tcPr>
          <w:p w14:paraId="72BEC48B" w14:textId="11A47C4F" w:rsidR="00D64826" w:rsidRPr="007236EA" w:rsidRDefault="00D64826" w:rsidP="007236EA">
            <w:pPr>
              <w:contextualSpacing/>
              <w:jc w:val="center"/>
              <w:rPr>
                <w:sz w:val="16"/>
                <w:szCs w:val="16"/>
              </w:rPr>
            </w:pPr>
            <w:r w:rsidRPr="007236EA">
              <w:rPr>
                <w:sz w:val="16"/>
                <w:szCs w:val="16"/>
              </w:rPr>
              <w:t>-</w:t>
            </w:r>
          </w:p>
        </w:tc>
        <w:tc>
          <w:tcPr>
            <w:tcW w:w="699" w:type="dxa"/>
            <w:shd w:val="clear" w:color="auto" w:fill="E2EFD9"/>
            <w:vAlign w:val="center"/>
          </w:tcPr>
          <w:p w14:paraId="1B86EB2E" w14:textId="1713A0F9" w:rsidR="00D64826" w:rsidRPr="007236EA" w:rsidRDefault="00D64826" w:rsidP="007236EA">
            <w:pPr>
              <w:contextualSpacing/>
              <w:jc w:val="center"/>
              <w:rPr>
                <w:sz w:val="16"/>
                <w:szCs w:val="16"/>
              </w:rPr>
            </w:pPr>
            <w:r w:rsidRPr="007236EA">
              <w:rPr>
                <w:sz w:val="16"/>
                <w:szCs w:val="16"/>
              </w:rPr>
              <w:t>-</w:t>
            </w:r>
          </w:p>
        </w:tc>
        <w:tc>
          <w:tcPr>
            <w:tcW w:w="1081" w:type="dxa"/>
            <w:shd w:val="clear" w:color="auto" w:fill="E2EFD9"/>
            <w:vAlign w:val="center"/>
          </w:tcPr>
          <w:p w14:paraId="21F8FFBB" w14:textId="164B9D57" w:rsidR="00D64826" w:rsidRPr="007236EA" w:rsidRDefault="00D64826" w:rsidP="007236EA">
            <w:pPr>
              <w:contextualSpacing/>
              <w:jc w:val="center"/>
              <w:rPr>
                <w:sz w:val="16"/>
                <w:szCs w:val="16"/>
              </w:rPr>
            </w:pPr>
            <w:r w:rsidRPr="007236EA">
              <w:rPr>
                <w:sz w:val="16"/>
                <w:szCs w:val="16"/>
              </w:rPr>
              <w:t>-</w:t>
            </w:r>
          </w:p>
        </w:tc>
      </w:tr>
      <w:tr w:rsidR="007236EA" w:rsidRPr="007236EA" w14:paraId="53A5E69C" w14:textId="77777777" w:rsidTr="007236EA">
        <w:tc>
          <w:tcPr>
            <w:tcW w:w="2263" w:type="dxa"/>
            <w:shd w:val="clear" w:color="auto" w:fill="C5E0B3"/>
            <w:vAlign w:val="center"/>
          </w:tcPr>
          <w:p w14:paraId="60F59013" w14:textId="454FAFBD" w:rsidR="00D64826" w:rsidRPr="007236EA" w:rsidRDefault="00D64826" w:rsidP="007236EA">
            <w:pPr>
              <w:jc w:val="center"/>
              <w:rPr>
                <w:b/>
                <w:i/>
                <w:sz w:val="16"/>
                <w:szCs w:val="16"/>
              </w:rPr>
            </w:pPr>
            <w:r w:rsidRPr="007236EA">
              <w:rPr>
                <w:b/>
                <w:i/>
                <w:sz w:val="16"/>
                <w:szCs w:val="16"/>
              </w:rPr>
              <w:t xml:space="preserve">Микрорайон </w:t>
            </w:r>
            <w:r w:rsidR="007236EA" w:rsidRPr="007236EA">
              <w:rPr>
                <w:b/>
                <w:i/>
                <w:sz w:val="16"/>
                <w:szCs w:val="16"/>
              </w:rPr>
              <w:t>«</w:t>
            </w:r>
            <w:r w:rsidRPr="007236EA">
              <w:rPr>
                <w:b/>
                <w:i/>
                <w:sz w:val="16"/>
                <w:szCs w:val="16"/>
              </w:rPr>
              <w:t>Заречный</w:t>
            </w:r>
            <w:r w:rsidR="007236EA" w:rsidRPr="007236EA">
              <w:rPr>
                <w:b/>
                <w:i/>
                <w:sz w:val="16"/>
                <w:szCs w:val="16"/>
              </w:rPr>
              <w:t>»</w:t>
            </w:r>
          </w:p>
        </w:tc>
        <w:tc>
          <w:tcPr>
            <w:tcW w:w="979" w:type="dxa"/>
            <w:vAlign w:val="center"/>
          </w:tcPr>
          <w:p w14:paraId="47A50CEE" w14:textId="66AA806A" w:rsidR="00D64826" w:rsidRPr="007236EA" w:rsidRDefault="00D64826" w:rsidP="007236EA">
            <w:pPr>
              <w:contextualSpacing/>
              <w:jc w:val="center"/>
              <w:rPr>
                <w:rFonts w:eastAsia="Times New Roman"/>
                <w:sz w:val="16"/>
                <w:szCs w:val="16"/>
              </w:rPr>
            </w:pPr>
            <w:r w:rsidRPr="007236EA">
              <w:rPr>
                <w:sz w:val="16"/>
                <w:szCs w:val="16"/>
              </w:rPr>
              <w:t>-</w:t>
            </w:r>
          </w:p>
        </w:tc>
        <w:tc>
          <w:tcPr>
            <w:tcW w:w="1800" w:type="dxa"/>
            <w:vAlign w:val="center"/>
          </w:tcPr>
          <w:p w14:paraId="21EDF31C" w14:textId="5E7C7A1A" w:rsidR="00D64826" w:rsidRPr="007236EA" w:rsidRDefault="00D64826" w:rsidP="007236EA">
            <w:pPr>
              <w:contextualSpacing/>
              <w:jc w:val="center"/>
              <w:rPr>
                <w:sz w:val="16"/>
                <w:szCs w:val="16"/>
              </w:rPr>
            </w:pPr>
            <w:r w:rsidRPr="007236EA">
              <w:rPr>
                <w:sz w:val="16"/>
                <w:szCs w:val="16"/>
              </w:rPr>
              <w:t>-</w:t>
            </w:r>
          </w:p>
        </w:tc>
        <w:tc>
          <w:tcPr>
            <w:tcW w:w="710" w:type="dxa"/>
            <w:vAlign w:val="center"/>
          </w:tcPr>
          <w:p w14:paraId="40943B2F" w14:textId="1DF5D090" w:rsidR="00D64826" w:rsidRPr="007236EA" w:rsidRDefault="00D64826" w:rsidP="007236EA">
            <w:pPr>
              <w:contextualSpacing/>
              <w:jc w:val="center"/>
              <w:rPr>
                <w:sz w:val="16"/>
                <w:szCs w:val="16"/>
              </w:rPr>
            </w:pPr>
            <w:r w:rsidRPr="007236EA">
              <w:rPr>
                <w:sz w:val="16"/>
                <w:szCs w:val="16"/>
              </w:rPr>
              <w:t>-</w:t>
            </w:r>
          </w:p>
        </w:tc>
        <w:tc>
          <w:tcPr>
            <w:tcW w:w="1067" w:type="dxa"/>
            <w:vAlign w:val="center"/>
          </w:tcPr>
          <w:p w14:paraId="11AF54E4" w14:textId="69A36F1D" w:rsidR="00D64826" w:rsidRPr="007236EA" w:rsidRDefault="00D64826" w:rsidP="007236EA">
            <w:pPr>
              <w:contextualSpacing/>
              <w:jc w:val="center"/>
              <w:rPr>
                <w:sz w:val="16"/>
                <w:szCs w:val="16"/>
              </w:rPr>
            </w:pPr>
            <w:r w:rsidRPr="007236EA">
              <w:rPr>
                <w:sz w:val="16"/>
                <w:szCs w:val="16"/>
              </w:rPr>
              <w:t>-</w:t>
            </w:r>
          </w:p>
        </w:tc>
        <w:tc>
          <w:tcPr>
            <w:tcW w:w="1028" w:type="dxa"/>
            <w:vAlign w:val="center"/>
          </w:tcPr>
          <w:p w14:paraId="0E586800" w14:textId="6E418FF4" w:rsidR="00D64826" w:rsidRPr="007236EA" w:rsidRDefault="00D64826" w:rsidP="007236EA">
            <w:pPr>
              <w:contextualSpacing/>
              <w:jc w:val="center"/>
              <w:rPr>
                <w:sz w:val="16"/>
                <w:szCs w:val="16"/>
              </w:rPr>
            </w:pPr>
            <w:r w:rsidRPr="007236EA">
              <w:rPr>
                <w:sz w:val="16"/>
                <w:szCs w:val="16"/>
              </w:rPr>
              <w:t>-</w:t>
            </w:r>
          </w:p>
        </w:tc>
        <w:tc>
          <w:tcPr>
            <w:tcW w:w="699" w:type="dxa"/>
            <w:vAlign w:val="center"/>
          </w:tcPr>
          <w:p w14:paraId="709A922D" w14:textId="671334CA" w:rsidR="00D64826" w:rsidRPr="007236EA" w:rsidRDefault="00D64826" w:rsidP="007236EA">
            <w:pPr>
              <w:contextualSpacing/>
              <w:jc w:val="center"/>
              <w:rPr>
                <w:sz w:val="16"/>
                <w:szCs w:val="16"/>
              </w:rPr>
            </w:pPr>
            <w:r w:rsidRPr="007236EA">
              <w:rPr>
                <w:sz w:val="16"/>
                <w:szCs w:val="16"/>
              </w:rPr>
              <w:t>-</w:t>
            </w:r>
          </w:p>
        </w:tc>
        <w:tc>
          <w:tcPr>
            <w:tcW w:w="1081" w:type="dxa"/>
            <w:vAlign w:val="center"/>
          </w:tcPr>
          <w:p w14:paraId="74E6C1CE" w14:textId="6DDFDCB5" w:rsidR="00D64826" w:rsidRPr="007236EA" w:rsidRDefault="00D64826" w:rsidP="007236EA">
            <w:pPr>
              <w:contextualSpacing/>
              <w:jc w:val="center"/>
              <w:rPr>
                <w:sz w:val="16"/>
                <w:szCs w:val="16"/>
              </w:rPr>
            </w:pPr>
            <w:r w:rsidRPr="007236EA">
              <w:rPr>
                <w:sz w:val="16"/>
                <w:szCs w:val="16"/>
              </w:rPr>
              <w:t>-</w:t>
            </w:r>
          </w:p>
        </w:tc>
      </w:tr>
    </w:tbl>
    <w:p w14:paraId="4C9CEEC6" w14:textId="6FBE6E16" w:rsidR="001E68A5" w:rsidRPr="005C3A67" w:rsidRDefault="001E68A5" w:rsidP="005C3A67">
      <w:pPr>
        <w:autoSpaceDE w:val="0"/>
        <w:autoSpaceDN w:val="0"/>
        <w:adjustRightInd w:val="0"/>
        <w:spacing w:before="240" w:after="240"/>
        <w:ind w:firstLine="567"/>
        <w:jc w:val="both"/>
        <w:rPr>
          <w:rFonts w:eastAsiaTheme="minorHAnsi"/>
          <w:b/>
          <w:bCs/>
          <w:i/>
          <w:sz w:val="28"/>
          <w:szCs w:val="28"/>
          <w:lang w:eastAsia="en-US"/>
        </w:rPr>
      </w:pPr>
      <w:r w:rsidRPr="005C3A67">
        <w:rPr>
          <w:rFonts w:eastAsiaTheme="minorHAnsi"/>
          <w:b/>
          <w:bCs/>
          <w:i/>
          <w:sz w:val="28"/>
          <w:szCs w:val="28"/>
          <w:lang w:eastAsia="en-US"/>
        </w:rPr>
        <w:t xml:space="preserve">Технические и технологические проблемы в системе водоснабжения </w:t>
      </w:r>
    </w:p>
    <w:p w14:paraId="7CEDECBF" w14:textId="772B6CBA" w:rsidR="001E68A5" w:rsidRPr="00C36016" w:rsidRDefault="001E68A5" w:rsidP="00C36016">
      <w:pPr>
        <w:autoSpaceDE w:val="0"/>
        <w:autoSpaceDN w:val="0"/>
        <w:adjustRightInd w:val="0"/>
        <w:spacing w:line="360" w:lineRule="auto"/>
        <w:ind w:firstLine="567"/>
        <w:jc w:val="both"/>
        <w:rPr>
          <w:rFonts w:eastAsiaTheme="minorHAnsi"/>
          <w:sz w:val="28"/>
          <w:szCs w:val="28"/>
          <w:lang w:eastAsia="en-US"/>
        </w:rPr>
      </w:pPr>
      <w:r w:rsidRPr="00C36016">
        <w:rPr>
          <w:rFonts w:eastAsiaTheme="minorHAnsi"/>
          <w:sz w:val="28"/>
          <w:szCs w:val="28"/>
          <w:lang w:eastAsia="en-US"/>
        </w:rPr>
        <w:t>Высокая аварийность на сетях водопрово</w:t>
      </w:r>
      <w:r w:rsidR="00C36016">
        <w:rPr>
          <w:rFonts w:eastAsiaTheme="minorHAnsi"/>
          <w:sz w:val="28"/>
          <w:szCs w:val="28"/>
          <w:lang w:eastAsia="en-US"/>
        </w:rPr>
        <w:t xml:space="preserve">да, связанная с высоким износом </w:t>
      </w:r>
      <w:r w:rsidRPr="00C36016">
        <w:rPr>
          <w:rFonts w:eastAsiaTheme="minorHAnsi"/>
          <w:sz w:val="28"/>
          <w:szCs w:val="28"/>
          <w:lang w:eastAsia="en-US"/>
        </w:rPr>
        <w:t xml:space="preserve">трубопроводов, </w:t>
      </w:r>
      <w:r w:rsidR="00C36016">
        <w:rPr>
          <w:rFonts w:eastAsiaTheme="minorHAnsi"/>
          <w:sz w:val="28"/>
          <w:szCs w:val="28"/>
          <w:lang w:eastAsia="en-US"/>
        </w:rPr>
        <w:t xml:space="preserve">вследствие чего </w:t>
      </w:r>
      <w:r w:rsidRPr="00C36016">
        <w:rPr>
          <w:rFonts w:eastAsiaTheme="minorHAnsi"/>
          <w:sz w:val="28"/>
          <w:szCs w:val="28"/>
          <w:lang w:eastAsia="en-US"/>
        </w:rPr>
        <w:t>возникают большие потери воды в сети. Необходима</w:t>
      </w:r>
      <w:r w:rsidR="00C36016">
        <w:rPr>
          <w:rFonts w:eastAsiaTheme="minorHAnsi"/>
          <w:sz w:val="28"/>
          <w:szCs w:val="28"/>
          <w:lang w:eastAsia="en-US"/>
        </w:rPr>
        <w:t xml:space="preserve"> </w:t>
      </w:r>
      <w:r w:rsidRPr="00C36016">
        <w:rPr>
          <w:rFonts w:eastAsiaTheme="minorHAnsi"/>
          <w:sz w:val="28"/>
          <w:szCs w:val="28"/>
          <w:lang w:eastAsia="en-US"/>
        </w:rPr>
        <w:t xml:space="preserve">своевременная реконструкция (модернизация) сетей </w:t>
      </w:r>
      <w:r w:rsidR="00C36016">
        <w:rPr>
          <w:rFonts w:eastAsiaTheme="minorHAnsi"/>
          <w:sz w:val="28"/>
          <w:szCs w:val="28"/>
          <w:lang w:eastAsia="en-US"/>
        </w:rPr>
        <w:t>и замена запорно</w:t>
      </w:r>
      <w:r w:rsidR="00523BF3">
        <w:rPr>
          <w:rFonts w:eastAsiaTheme="minorHAnsi"/>
          <w:sz w:val="28"/>
          <w:szCs w:val="28"/>
          <w:lang w:eastAsia="en-US"/>
        </w:rPr>
        <w:t>-</w:t>
      </w:r>
      <w:r w:rsidRPr="00C36016">
        <w:rPr>
          <w:rFonts w:eastAsiaTheme="minorHAnsi"/>
          <w:sz w:val="28"/>
          <w:szCs w:val="28"/>
          <w:lang w:eastAsia="en-US"/>
        </w:rPr>
        <w:t>регулирующей арматуры.</w:t>
      </w:r>
    </w:p>
    <w:p w14:paraId="01555F20" w14:textId="2EFF49F6" w:rsidR="00C36016" w:rsidRDefault="00C36016" w:rsidP="00523BF3">
      <w:pPr>
        <w:spacing w:after="240"/>
        <w:ind w:firstLine="709"/>
        <w:jc w:val="center"/>
        <w:rPr>
          <w:rFonts w:eastAsiaTheme="minorHAnsi"/>
          <w:b/>
          <w:bCs/>
          <w:i/>
          <w:sz w:val="28"/>
          <w:szCs w:val="28"/>
          <w:lang w:eastAsia="en-US"/>
        </w:rPr>
      </w:pPr>
      <w:r w:rsidRPr="009C66D1">
        <w:rPr>
          <w:rFonts w:eastAsiaTheme="minorHAnsi"/>
          <w:b/>
          <w:bCs/>
          <w:i/>
          <w:sz w:val="28"/>
          <w:szCs w:val="28"/>
          <w:lang w:eastAsia="en-US"/>
        </w:rPr>
        <w:t>2.3 Краткий анализ существующего состояния системы водоотведения</w:t>
      </w:r>
    </w:p>
    <w:p w14:paraId="1EBEB001" w14:textId="77777777" w:rsidR="00625969" w:rsidRDefault="00625969" w:rsidP="00625969">
      <w:pPr>
        <w:pStyle w:val="Default"/>
        <w:spacing w:line="360" w:lineRule="auto"/>
        <w:ind w:firstLine="567"/>
        <w:jc w:val="both"/>
        <w:rPr>
          <w:sz w:val="28"/>
          <w:szCs w:val="28"/>
        </w:rPr>
      </w:pPr>
      <w:r>
        <w:rPr>
          <w:sz w:val="28"/>
          <w:szCs w:val="28"/>
        </w:rPr>
        <w:t xml:space="preserve">В настоящее время водоотведение в сельском поселении отсутствует. </w:t>
      </w:r>
    </w:p>
    <w:p w14:paraId="4867FB32" w14:textId="32B5B8EE" w:rsidR="00C36016" w:rsidRPr="009D772B" w:rsidRDefault="009D772B" w:rsidP="009D772B">
      <w:pPr>
        <w:pStyle w:val="af1"/>
        <w:spacing w:before="0" w:beforeAutospacing="0" w:after="0" w:afterAutospacing="0" w:line="360" w:lineRule="auto"/>
        <w:ind w:firstLine="567"/>
        <w:jc w:val="both"/>
        <w:rPr>
          <w:sz w:val="28"/>
          <w:szCs w:val="28"/>
        </w:rPr>
      </w:pPr>
      <w:r w:rsidRPr="009D772B">
        <w:rPr>
          <w:color w:val="000000"/>
          <w:sz w:val="28"/>
          <w:szCs w:val="28"/>
          <w:shd w:val="clear" w:color="auto" w:fill="FFFFFF"/>
        </w:rPr>
        <w:t>Водоотведение из жилого сектора осуществляется в выгребные ямы. Стоки из общественных зданий отводятся в выгребные ямы, оборудованные возле этих зданий. По мере заполнения стоки из выгребны</w:t>
      </w:r>
      <w:r>
        <w:rPr>
          <w:color w:val="000000"/>
          <w:sz w:val="28"/>
          <w:szCs w:val="28"/>
          <w:shd w:val="clear" w:color="auto" w:fill="FFFFFF"/>
        </w:rPr>
        <w:t xml:space="preserve">х ям откачиваются и вывозятся </w:t>
      </w:r>
      <w:r w:rsidR="00911DE2">
        <w:rPr>
          <w:color w:val="000000"/>
          <w:sz w:val="28"/>
          <w:szCs w:val="28"/>
          <w:shd w:val="clear" w:color="auto" w:fill="FFFFFF"/>
        </w:rPr>
        <w:t xml:space="preserve">в </w:t>
      </w:r>
      <w:r w:rsidR="00911DE2" w:rsidRPr="009D772B">
        <w:rPr>
          <w:color w:val="000000"/>
          <w:sz w:val="28"/>
          <w:szCs w:val="28"/>
          <w:shd w:val="clear" w:color="auto" w:fill="FFFFFF"/>
        </w:rPr>
        <w:t>места,</w:t>
      </w:r>
      <w:r w:rsidRPr="009D772B">
        <w:rPr>
          <w:color w:val="000000"/>
          <w:sz w:val="28"/>
          <w:szCs w:val="28"/>
          <w:shd w:val="clear" w:color="auto" w:fill="FFFFFF"/>
        </w:rPr>
        <w:t xml:space="preserve"> согласованные с органами Роспотребнадзора.</w:t>
      </w:r>
    </w:p>
    <w:p w14:paraId="206A1926" w14:textId="77777777" w:rsidR="005C3A67" w:rsidRDefault="005C3A67" w:rsidP="00523BF3">
      <w:pPr>
        <w:pStyle w:val="affa"/>
        <w:ind w:firstLine="567"/>
        <w:jc w:val="center"/>
        <w:rPr>
          <w:rFonts w:ascii="Times New Roman" w:eastAsiaTheme="minorHAnsi" w:hAnsi="Times New Roman"/>
          <w:b/>
          <w:bCs/>
          <w:i/>
          <w:sz w:val="28"/>
          <w:szCs w:val="28"/>
          <w:lang w:eastAsia="en-US"/>
        </w:rPr>
        <w:sectPr w:rsidR="005C3A67" w:rsidSect="007236EA">
          <w:pgSz w:w="11906" w:h="16838"/>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64D73EA" w14:textId="09626FDD" w:rsidR="00C36016" w:rsidRDefault="00C36016" w:rsidP="00523BF3">
      <w:pPr>
        <w:pStyle w:val="affa"/>
        <w:ind w:firstLine="567"/>
        <w:jc w:val="center"/>
        <w:rPr>
          <w:rFonts w:ascii="Times New Roman" w:eastAsiaTheme="minorHAnsi" w:hAnsi="Times New Roman"/>
          <w:b/>
          <w:bCs/>
          <w:i/>
          <w:sz w:val="28"/>
          <w:szCs w:val="28"/>
          <w:lang w:eastAsia="en-US"/>
        </w:rPr>
      </w:pPr>
      <w:r w:rsidRPr="009C66D1">
        <w:rPr>
          <w:rFonts w:ascii="Times New Roman" w:eastAsiaTheme="minorHAnsi" w:hAnsi="Times New Roman"/>
          <w:b/>
          <w:bCs/>
          <w:i/>
          <w:sz w:val="28"/>
          <w:szCs w:val="28"/>
          <w:lang w:eastAsia="en-US"/>
        </w:rPr>
        <w:lastRenderedPageBreak/>
        <w:t>2.4</w:t>
      </w:r>
      <w:r w:rsidR="00826F06">
        <w:rPr>
          <w:rFonts w:ascii="Times New Roman" w:eastAsiaTheme="minorHAnsi" w:hAnsi="Times New Roman"/>
          <w:b/>
          <w:bCs/>
          <w:i/>
          <w:sz w:val="28"/>
          <w:szCs w:val="28"/>
          <w:lang w:eastAsia="en-US"/>
        </w:rPr>
        <w:t> </w:t>
      </w:r>
      <w:r w:rsidRPr="009C66D1">
        <w:rPr>
          <w:rFonts w:ascii="Times New Roman" w:eastAsiaTheme="minorHAnsi" w:hAnsi="Times New Roman"/>
          <w:b/>
          <w:bCs/>
          <w:i/>
          <w:sz w:val="28"/>
          <w:szCs w:val="28"/>
          <w:lang w:eastAsia="en-US"/>
        </w:rPr>
        <w:t>Краткий анализ существующего состояния системы электроснабжения</w:t>
      </w:r>
    </w:p>
    <w:p w14:paraId="1115BD24" w14:textId="13790CF2" w:rsidR="00D64826" w:rsidRPr="00D64826" w:rsidRDefault="00D64826" w:rsidP="00D64826">
      <w:pPr>
        <w:spacing w:line="360" w:lineRule="auto"/>
        <w:ind w:firstLine="567"/>
        <w:jc w:val="both"/>
        <w:rPr>
          <w:sz w:val="28"/>
          <w:szCs w:val="28"/>
          <w:shd w:val="clear" w:color="auto" w:fill="FFFFFF"/>
        </w:rPr>
      </w:pPr>
      <w:r w:rsidRPr="00D64826">
        <w:rPr>
          <w:sz w:val="28"/>
          <w:szCs w:val="28"/>
          <w:shd w:val="clear" w:color="auto" w:fill="FFFFFF"/>
        </w:rPr>
        <w:t xml:space="preserve">Электрическая подстанция 35/10 </w:t>
      </w:r>
      <w:proofErr w:type="spellStart"/>
      <w:r w:rsidRPr="00D64826">
        <w:rPr>
          <w:sz w:val="28"/>
          <w:szCs w:val="28"/>
          <w:shd w:val="clear" w:color="auto" w:fill="FFFFFF"/>
        </w:rPr>
        <w:t>Сармаково</w:t>
      </w:r>
      <w:proofErr w:type="spellEnd"/>
      <w:r w:rsidRPr="00D64826">
        <w:rPr>
          <w:sz w:val="28"/>
          <w:szCs w:val="28"/>
          <w:shd w:val="clear" w:color="auto" w:fill="FFFFFF"/>
        </w:rPr>
        <w:t xml:space="preserve">, введенная в эксплуатацию в 1964 году, обеспечивает электроснабжение потребителей сельского поселения </w:t>
      </w:r>
      <w:proofErr w:type="spellStart"/>
      <w:r w:rsidRPr="00D64826">
        <w:rPr>
          <w:sz w:val="28"/>
          <w:szCs w:val="28"/>
          <w:shd w:val="clear" w:color="auto" w:fill="FFFFFF"/>
        </w:rPr>
        <w:t>Сармаково</w:t>
      </w:r>
      <w:proofErr w:type="spellEnd"/>
      <w:r w:rsidR="00E60AAA">
        <w:rPr>
          <w:sz w:val="28"/>
          <w:szCs w:val="28"/>
          <w:shd w:val="clear" w:color="auto" w:fill="FFFFFF"/>
        </w:rPr>
        <w:t xml:space="preserve"> </w:t>
      </w:r>
      <w:r w:rsidR="00E60AAA" w:rsidRPr="00E60AAA">
        <w:rPr>
          <w:sz w:val="28"/>
          <w:szCs w:val="28"/>
          <w:shd w:val="clear" w:color="auto" w:fill="FFFFFF"/>
        </w:rPr>
        <w:t>Зольского муниципального района Кабардино-Балкарской Республики</w:t>
      </w:r>
      <w:r w:rsidRPr="00E60AAA">
        <w:rPr>
          <w:sz w:val="28"/>
          <w:szCs w:val="28"/>
          <w:shd w:val="clear" w:color="auto" w:fill="FFFFFF"/>
        </w:rPr>
        <w:t>.</w:t>
      </w:r>
      <w:r w:rsidRPr="00D64826">
        <w:rPr>
          <w:sz w:val="28"/>
          <w:szCs w:val="28"/>
          <w:shd w:val="clear" w:color="auto" w:fill="FFFFFF"/>
        </w:rPr>
        <w:t xml:space="preserve"> Суммарная установленная мощность трансформаторов: 10.30 МВА, резерв мощности: 0.58 МВА.</w:t>
      </w:r>
    </w:p>
    <w:p w14:paraId="7298100E" w14:textId="0A05BDD0" w:rsidR="00ED1212" w:rsidRDefault="00D64826" w:rsidP="00D64826">
      <w:pPr>
        <w:pStyle w:val="Default"/>
        <w:spacing w:line="360" w:lineRule="auto"/>
        <w:ind w:firstLine="567"/>
        <w:jc w:val="both"/>
        <w:rPr>
          <w:sz w:val="28"/>
          <w:szCs w:val="28"/>
        </w:rPr>
      </w:pPr>
      <w:r w:rsidRPr="00D64826">
        <w:rPr>
          <w:sz w:val="28"/>
          <w:szCs w:val="28"/>
          <w:shd w:val="clear" w:color="auto" w:fill="FFFFFF"/>
        </w:rPr>
        <w:t>Электроэнергия на</w:t>
      </w:r>
      <w:r w:rsidRPr="00D64826">
        <w:rPr>
          <w:sz w:val="28"/>
          <w:szCs w:val="28"/>
        </w:rPr>
        <w:t xml:space="preserve"> ПС</w:t>
      </w:r>
      <w:r w:rsidRPr="00D64826">
        <w:rPr>
          <w:sz w:val="28"/>
          <w:szCs w:val="28"/>
          <w:shd w:val="clear" w:color="auto" w:fill="FFFFFF"/>
        </w:rPr>
        <w:t xml:space="preserve"> 35/10 </w:t>
      </w:r>
      <w:proofErr w:type="spellStart"/>
      <w:r w:rsidRPr="00D64826">
        <w:rPr>
          <w:sz w:val="28"/>
          <w:szCs w:val="28"/>
          <w:shd w:val="clear" w:color="auto" w:fill="FFFFFF"/>
        </w:rPr>
        <w:t>Сармаково</w:t>
      </w:r>
      <w:proofErr w:type="spellEnd"/>
      <w:r w:rsidRPr="00D64826">
        <w:rPr>
          <w:sz w:val="28"/>
          <w:szCs w:val="28"/>
          <w:shd w:val="clear" w:color="auto" w:fill="FFFFFF"/>
        </w:rPr>
        <w:t xml:space="preserve"> поступает по ВЛ Л-483 Малка – </w:t>
      </w:r>
      <w:proofErr w:type="spellStart"/>
      <w:r w:rsidRPr="00D64826">
        <w:rPr>
          <w:sz w:val="28"/>
          <w:szCs w:val="28"/>
          <w:shd w:val="clear" w:color="auto" w:fill="FFFFFF"/>
        </w:rPr>
        <w:t>Сармаково</w:t>
      </w:r>
      <w:proofErr w:type="spellEnd"/>
      <w:r w:rsidRPr="00D64826">
        <w:rPr>
          <w:sz w:val="28"/>
          <w:szCs w:val="28"/>
          <w:shd w:val="clear" w:color="auto" w:fill="FFFFFF"/>
        </w:rPr>
        <w:t>.</w:t>
      </w:r>
      <w:r w:rsidR="00ED1212">
        <w:rPr>
          <w:sz w:val="28"/>
          <w:szCs w:val="28"/>
        </w:rPr>
        <w:t xml:space="preserve"> </w:t>
      </w:r>
    </w:p>
    <w:p w14:paraId="6A5EE795" w14:textId="7F84F17C" w:rsidR="009B69C9" w:rsidRPr="005C3A67" w:rsidRDefault="009B69C9" w:rsidP="005C3A67">
      <w:pPr>
        <w:jc w:val="center"/>
        <w:rPr>
          <w:b/>
          <w:i/>
          <w:color w:val="000000"/>
          <w:sz w:val="28"/>
          <w:szCs w:val="28"/>
          <w:shd w:val="clear" w:color="auto" w:fill="FFFFFF"/>
        </w:rPr>
      </w:pPr>
      <w:r w:rsidRPr="005C3A67">
        <w:rPr>
          <w:b/>
          <w:i/>
          <w:color w:val="000000"/>
          <w:sz w:val="28"/>
          <w:szCs w:val="28"/>
          <w:shd w:val="clear" w:color="auto" w:fill="FFFFFF"/>
        </w:rPr>
        <w:t xml:space="preserve">Таблица </w:t>
      </w:r>
      <w:r w:rsidR="00D868D2" w:rsidRPr="005C3A67">
        <w:rPr>
          <w:b/>
          <w:i/>
          <w:color w:val="000000"/>
          <w:sz w:val="28"/>
          <w:szCs w:val="28"/>
          <w:shd w:val="clear" w:color="auto" w:fill="FFFFFF"/>
        </w:rPr>
        <w:t>3</w:t>
      </w:r>
      <w:r w:rsidR="005C3A67" w:rsidRPr="005C3A67">
        <w:rPr>
          <w:b/>
          <w:i/>
          <w:color w:val="000000"/>
          <w:sz w:val="28"/>
          <w:szCs w:val="28"/>
          <w:shd w:val="clear" w:color="auto" w:fill="FFFFFF"/>
        </w:rPr>
        <w:t xml:space="preserve"> – </w:t>
      </w:r>
      <w:r w:rsidRPr="005C3A67">
        <w:rPr>
          <w:b/>
          <w:i/>
          <w:color w:val="000000"/>
          <w:sz w:val="28"/>
          <w:szCs w:val="28"/>
          <w:shd w:val="clear" w:color="auto" w:fill="FFFFFF"/>
        </w:rPr>
        <w:t xml:space="preserve">Характеристика ПС </w:t>
      </w:r>
      <w:r w:rsidR="00D64826" w:rsidRPr="005C3A67">
        <w:rPr>
          <w:b/>
          <w:i/>
          <w:color w:val="000000"/>
          <w:sz w:val="28"/>
          <w:szCs w:val="28"/>
          <w:shd w:val="clear" w:color="auto" w:fill="FFFFFF"/>
        </w:rPr>
        <w:t>35/10</w:t>
      </w:r>
      <w:r w:rsidRPr="005C3A67">
        <w:rPr>
          <w:b/>
          <w:i/>
          <w:color w:val="000000"/>
          <w:sz w:val="28"/>
          <w:szCs w:val="28"/>
          <w:shd w:val="clear" w:color="auto" w:fill="FFFFFF"/>
        </w:rPr>
        <w:t xml:space="preserve"> </w:t>
      </w:r>
      <w:r w:rsidR="007236EA" w:rsidRPr="005C3A67">
        <w:rPr>
          <w:b/>
          <w:i/>
          <w:color w:val="000000"/>
          <w:sz w:val="28"/>
          <w:szCs w:val="28"/>
          <w:shd w:val="clear" w:color="auto" w:fill="FFFFFF"/>
        </w:rPr>
        <w:t>«</w:t>
      </w:r>
      <w:proofErr w:type="spellStart"/>
      <w:r w:rsidR="00D64826" w:rsidRPr="005C3A67">
        <w:rPr>
          <w:b/>
          <w:i/>
          <w:color w:val="000000"/>
          <w:sz w:val="28"/>
          <w:szCs w:val="28"/>
          <w:shd w:val="clear" w:color="auto" w:fill="FFFFFF"/>
        </w:rPr>
        <w:t>Сармаково</w:t>
      </w:r>
      <w:proofErr w:type="spellEnd"/>
      <w:r w:rsidR="007236EA" w:rsidRPr="005C3A67">
        <w:rPr>
          <w:b/>
          <w:i/>
          <w:color w:val="000000"/>
          <w:sz w:val="28"/>
          <w:szCs w:val="28"/>
          <w:shd w:val="clear" w:color="auto" w:fill="FFFFFF"/>
        </w:rPr>
        <w:t>»</w:t>
      </w:r>
    </w:p>
    <w:tbl>
      <w:tblPr>
        <w:tblStyle w:val="aff"/>
        <w:tblW w:w="0" w:type="auto"/>
        <w:jc w:val="center"/>
        <w:tblLook w:val="04A0" w:firstRow="1" w:lastRow="0" w:firstColumn="1" w:lastColumn="0" w:noHBand="0" w:noVBand="1"/>
      </w:tblPr>
      <w:tblGrid>
        <w:gridCol w:w="4785"/>
        <w:gridCol w:w="4786"/>
      </w:tblGrid>
      <w:tr w:rsidR="009B69C9" w:rsidRPr="009B69C9" w14:paraId="6659CFD9" w14:textId="77777777" w:rsidTr="005C3A67">
        <w:trPr>
          <w:jc w:val="center"/>
        </w:trPr>
        <w:tc>
          <w:tcPr>
            <w:tcW w:w="4785" w:type="dxa"/>
            <w:shd w:val="clear" w:color="auto" w:fill="C5E0B3"/>
            <w:vAlign w:val="center"/>
          </w:tcPr>
          <w:p w14:paraId="55E723C2" w14:textId="77777777" w:rsidR="009B69C9" w:rsidRPr="005C3A67" w:rsidRDefault="009B69C9" w:rsidP="005C3A67">
            <w:pPr>
              <w:jc w:val="center"/>
              <w:rPr>
                <w:b/>
                <w:i/>
                <w:sz w:val="16"/>
                <w:szCs w:val="16"/>
              </w:rPr>
            </w:pPr>
            <w:r w:rsidRPr="005C3A67">
              <w:rPr>
                <w:b/>
                <w:i/>
                <w:sz w:val="16"/>
                <w:szCs w:val="16"/>
              </w:rPr>
              <w:t>Показатели</w:t>
            </w:r>
          </w:p>
        </w:tc>
        <w:tc>
          <w:tcPr>
            <w:tcW w:w="4786" w:type="dxa"/>
            <w:shd w:val="clear" w:color="auto" w:fill="C5E0B3"/>
            <w:vAlign w:val="center"/>
          </w:tcPr>
          <w:p w14:paraId="1F53A125" w14:textId="77777777" w:rsidR="009B69C9" w:rsidRPr="005C3A67" w:rsidRDefault="009B69C9" w:rsidP="005C3A67">
            <w:pPr>
              <w:jc w:val="center"/>
              <w:rPr>
                <w:b/>
                <w:i/>
                <w:sz w:val="16"/>
                <w:szCs w:val="16"/>
              </w:rPr>
            </w:pPr>
            <w:r w:rsidRPr="005C3A67">
              <w:rPr>
                <w:b/>
                <w:i/>
                <w:sz w:val="16"/>
                <w:szCs w:val="16"/>
              </w:rPr>
              <w:t>Значение</w:t>
            </w:r>
          </w:p>
        </w:tc>
      </w:tr>
      <w:tr w:rsidR="009B69C9" w:rsidRPr="009B69C9" w14:paraId="44B9D520" w14:textId="77777777" w:rsidTr="005C3A67">
        <w:trPr>
          <w:jc w:val="center"/>
        </w:trPr>
        <w:tc>
          <w:tcPr>
            <w:tcW w:w="4785" w:type="dxa"/>
            <w:shd w:val="clear" w:color="auto" w:fill="C5E0B3"/>
            <w:vAlign w:val="center"/>
          </w:tcPr>
          <w:p w14:paraId="1E8795A5" w14:textId="77777777" w:rsidR="009B69C9" w:rsidRPr="005C3A67" w:rsidRDefault="009B69C9" w:rsidP="005C3A67">
            <w:pPr>
              <w:jc w:val="center"/>
              <w:rPr>
                <w:b/>
                <w:i/>
                <w:sz w:val="16"/>
                <w:szCs w:val="16"/>
              </w:rPr>
            </w:pPr>
            <w:r w:rsidRPr="005C3A67">
              <w:rPr>
                <w:b/>
                <w:i/>
                <w:sz w:val="16"/>
                <w:szCs w:val="16"/>
              </w:rPr>
              <w:t>Год ввода в эксплуатацию</w:t>
            </w:r>
          </w:p>
        </w:tc>
        <w:tc>
          <w:tcPr>
            <w:tcW w:w="4786" w:type="dxa"/>
            <w:vAlign w:val="center"/>
          </w:tcPr>
          <w:p w14:paraId="52849E4D" w14:textId="3FA62920" w:rsidR="009B69C9" w:rsidRPr="009B69C9" w:rsidRDefault="00D64826" w:rsidP="005C3A67">
            <w:pPr>
              <w:jc w:val="center"/>
              <w:rPr>
                <w:color w:val="000000"/>
                <w:sz w:val="20"/>
                <w:szCs w:val="20"/>
                <w:shd w:val="clear" w:color="auto" w:fill="FFFFFF"/>
              </w:rPr>
            </w:pPr>
            <w:r>
              <w:rPr>
                <w:color w:val="000000"/>
                <w:sz w:val="20"/>
                <w:szCs w:val="20"/>
                <w:shd w:val="clear" w:color="auto" w:fill="FFFFFF"/>
              </w:rPr>
              <w:t>-</w:t>
            </w:r>
          </w:p>
        </w:tc>
      </w:tr>
      <w:tr w:rsidR="009B69C9" w:rsidRPr="009B69C9" w14:paraId="5BEBFB47" w14:textId="77777777" w:rsidTr="005C3A67">
        <w:trPr>
          <w:jc w:val="center"/>
        </w:trPr>
        <w:tc>
          <w:tcPr>
            <w:tcW w:w="4785" w:type="dxa"/>
            <w:shd w:val="clear" w:color="auto" w:fill="C5E0B3"/>
            <w:vAlign w:val="center"/>
          </w:tcPr>
          <w:p w14:paraId="28320EB5" w14:textId="77777777" w:rsidR="009B69C9" w:rsidRPr="005C3A67" w:rsidRDefault="009B69C9" w:rsidP="005C3A67">
            <w:pPr>
              <w:jc w:val="center"/>
              <w:rPr>
                <w:b/>
                <w:i/>
                <w:sz w:val="16"/>
                <w:szCs w:val="16"/>
              </w:rPr>
            </w:pPr>
            <w:r w:rsidRPr="005C3A67">
              <w:rPr>
                <w:b/>
                <w:i/>
                <w:sz w:val="16"/>
                <w:szCs w:val="16"/>
              </w:rPr>
              <w:t>Тип трансформатора</w:t>
            </w:r>
          </w:p>
        </w:tc>
        <w:tc>
          <w:tcPr>
            <w:tcW w:w="4786" w:type="dxa"/>
            <w:shd w:val="clear" w:color="auto" w:fill="E2EFD9"/>
            <w:vAlign w:val="center"/>
          </w:tcPr>
          <w:p w14:paraId="236B06AE" w14:textId="44DA5B18" w:rsidR="009B69C9" w:rsidRPr="005C3A67" w:rsidRDefault="00D64826" w:rsidP="005C3A67">
            <w:pPr>
              <w:jc w:val="center"/>
              <w:rPr>
                <w:sz w:val="16"/>
                <w:szCs w:val="16"/>
              </w:rPr>
            </w:pPr>
            <w:r w:rsidRPr="005C3A67">
              <w:rPr>
                <w:sz w:val="16"/>
                <w:szCs w:val="16"/>
              </w:rPr>
              <w:t>-</w:t>
            </w:r>
          </w:p>
        </w:tc>
      </w:tr>
      <w:tr w:rsidR="009B69C9" w:rsidRPr="009B69C9" w14:paraId="083E14E3" w14:textId="77777777" w:rsidTr="005C3A67">
        <w:trPr>
          <w:jc w:val="center"/>
        </w:trPr>
        <w:tc>
          <w:tcPr>
            <w:tcW w:w="4785" w:type="dxa"/>
            <w:shd w:val="clear" w:color="auto" w:fill="C5E0B3"/>
            <w:vAlign w:val="center"/>
          </w:tcPr>
          <w:p w14:paraId="0713CA3C" w14:textId="77777777" w:rsidR="009B69C9" w:rsidRPr="005C3A67" w:rsidRDefault="009B69C9" w:rsidP="005C3A67">
            <w:pPr>
              <w:jc w:val="center"/>
              <w:rPr>
                <w:b/>
                <w:i/>
                <w:sz w:val="16"/>
                <w:szCs w:val="16"/>
              </w:rPr>
            </w:pPr>
            <w:r w:rsidRPr="005C3A67">
              <w:rPr>
                <w:b/>
                <w:i/>
                <w:sz w:val="16"/>
                <w:szCs w:val="16"/>
              </w:rPr>
              <w:t xml:space="preserve">Мощность трансформатора, </w:t>
            </w:r>
            <w:proofErr w:type="spellStart"/>
            <w:r w:rsidRPr="005C3A67">
              <w:rPr>
                <w:b/>
                <w:i/>
                <w:sz w:val="16"/>
                <w:szCs w:val="16"/>
              </w:rPr>
              <w:t>кВА</w:t>
            </w:r>
            <w:proofErr w:type="spellEnd"/>
          </w:p>
        </w:tc>
        <w:tc>
          <w:tcPr>
            <w:tcW w:w="4786" w:type="dxa"/>
            <w:vAlign w:val="center"/>
          </w:tcPr>
          <w:p w14:paraId="1D420171" w14:textId="77777777" w:rsidR="009B69C9" w:rsidRPr="009B69C9" w:rsidRDefault="009B69C9" w:rsidP="005C3A67">
            <w:pPr>
              <w:jc w:val="center"/>
              <w:rPr>
                <w:color w:val="000000"/>
                <w:sz w:val="20"/>
                <w:szCs w:val="20"/>
                <w:shd w:val="clear" w:color="auto" w:fill="FFFFFF"/>
              </w:rPr>
            </w:pPr>
            <w:r w:rsidRPr="009B69C9">
              <w:rPr>
                <w:color w:val="000000"/>
                <w:sz w:val="20"/>
                <w:szCs w:val="20"/>
                <w:shd w:val="clear" w:color="auto" w:fill="FFFFFF"/>
              </w:rPr>
              <w:t>35</w:t>
            </w:r>
          </w:p>
        </w:tc>
      </w:tr>
      <w:tr w:rsidR="009B69C9" w:rsidRPr="009B69C9" w14:paraId="0B3EFB07" w14:textId="77777777" w:rsidTr="005C3A67">
        <w:trPr>
          <w:jc w:val="center"/>
        </w:trPr>
        <w:tc>
          <w:tcPr>
            <w:tcW w:w="4785" w:type="dxa"/>
            <w:shd w:val="clear" w:color="auto" w:fill="C5E0B3"/>
            <w:vAlign w:val="center"/>
          </w:tcPr>
          <w:p w14:paraId="50B3EADB" w14:textId="77777777" w:rsidR="009B69C9" w:rsidRPr="005C3A67" w:rsidRDefault="009B69C9" w:rsidP="005C3A67">
            <w:pPr>
              <w:jc w:val="center"/>
              <w:rPr>
                <w:b/>
                <w:i/>
                <w:sz w:val="16"/>
                <w:szCs w:val="16"/>
              </w:rPr>
            </w:pPr>
            <w:r w:rsidRPr="005C3A67">
              <w:rPr>
                <w:b/>
                <w:i/>
                <w:sz w:val="16"/>
                <w:szCs w:val="16"/>
              </w:rPr>
              <w:t>Пиковая нагрузка, МВА</w:t>
            </w:r>
          </w:p>
        </w:tc>
        <w:tc>
          <w:tcPr>
            <w:tcW w:w="4786" w:type="dxa"/>
            <w:shd w:val="clear" w:color="auto" w:fill="E2EFD9"/>
            <w:vAlign w:val="center"/>
          </w:tcPr>
          <w:p w14:paraId="2145BBB6" w14:textId="65046053" w:rsidR="009B69C9" w:rsidRPr="005C3A67" w:rsidRDefault="00D64826" w:rsidP="005C3A67">
            <w:pPr>
              <w:jc w:val="center"/>
              <w:rPr>
                <w:sz w:val="16"/>
                <w:szCs w:val="16"/>
              </w:rPr>
            </w:pPr>
            <w:r w:rsidRPr="005C3A67">
              <w:rPr>
                <w:sz w:val="16"/>
                <w:szCs w:val="16"/>
              </w:rPr>
              <w:t>-</w:t>
            </w:r>
          </w:p>
        </w:tc>
      </w:tr>
      <w:tr w:rsidR="009B69C9" w:rsidRPr="009B69C9" w14:paraId="34BB9873" w14:textId="77777777" w:rsidTr="005C3A67">
        <w:trPr>
          <w:jc w:val="center"/>
        </w:trPr>
        <w:tc>
          <w:tcPr>
            <w:tcW w:w="4785" w:type="dxa"/>
            <w:shd w:val="clear" w:color="auto" w:fill="C5E0B3"/>
            <w:vAlign w:val="center"/>
          </w:tcPr>
          <w:p w14:paraId="0A310114" w14:textId="77777777" w:rsidR="009B69C9" w:rsidRPr="005C3A67" w:rsidRDefault="009B69C9" w:rsidP="005C3A67">
            <w:pPr>
              <w:jc w:val="center"/>
              <w:rPr>
                <w:b/>
                <w:i/>
                <w:sz w:val="16"/>
                <w:szCs w:val="16"/>
              </w:rPr>
            </w:pPr>
            <w:r w:rsidRPr="005C3A67">
              <w:rPr>
                <w:b/>
                <w:i/>
                <w:sz w:val="16"/>
                <w:szCs w:val="16"/>
              </w:rPr>
              <w:t>Рабочая нагрузка, МВА</w:t>
            </w:r>
          </w:p>
        </w:tc>
        <w:tc>
          <w:tcPr>
            <w:tcW w:w="4786" w:type="dxa"/>
            <w:vAlign w:val="center"/>
          </w:tcPr>
          <w:p w14:paraId="15032553" w14:textId="53AE2E9B" w:rsidR="009B69C9" w:rsidRPr="009B69C9" w:rsidRDefault="00D64826" w:rsidP="005C3A67">
            <w:pPr>
              <w:jc w:val="center"/>
              <w:rPr>
                <w:color w:val="000000"/>
                <w:sz w:val="20"/>
                <w:szCs w:val="20"/>
                <w:shd w:val="clear" w:color="auto" w:fill="FFFFFF"/>
              </w:rPr>
            </w:pPr>
            <w:r>
              <w:rPr>
                <w:color w:val="000000"/>
                <w:sz w:val="20"/>
                <w:szCs w:val="20"/>
                <w:shd w:val="clear" w:color="auto" w:fill="FFFFFF"/>
              </w:rPr>
              <w:t>-</w:t>
            </w:r>
          </w:p>
        </w:tc>
      </w:tr>
    </w:tbl>
    <w:p w14:paraId="4EACCF70" w14:textId="5004E3FB" w:rsidR="00ED1212" w:rsidRDefault="00ED1212" w:rsidP="00911DE2">
      <w:pPr>
        <w:pStyle w:val="Default"/>
        <w:spacing w:before="240" w:line="360" w:lineRule="auto"/>
        <w:ind w:firstLine="567"/>
        <w:jc w:val="both"/>
        <w:rPr>
          <w:sz w:val="28"/>
          <w:szCs w:val="28"/>
        </w:rPr>
      </w:pPr>
      <w:r>
        <w:rPr>
          <w:sz w:val="28"/>
          <w:szCs w:val="28"/>
        </w:rPr>
        <w:t xml:space="preserve">Проблемной зоной существующей системы электроснабжения </w:t>
      </w:r>
      <w:r w:rsidR="009B69C9" w:rsidRPr="002312FE">
        <w:rPr>
          <w:sz w:val="28"/>
          <w:szCs w:val="28"/>
          <w:shd w:val="clear" w:color="auto" w:fill="FFFFFF"/>
        </w:rPr>
        <w:t xml:space="preserve">сельского поселения </w:t>
      </w:r>
      <w:proofErr w:type="spellStart"/>
      <w:r w:rsidR="00D64826">
        <w:rPr>
          <w:sz w:val="28"/>
          <w:szCs w:val="28"/>
          <w:shd w:val="clear" w:color="auto" w:fill="FFFFFF"/>
        </w:rPr>
        <w:t>Сармаково</w:t>
      </w:r>
      <w:proofErr w:type="spellEnd"/>
      <w:r w:rsidR="009B69C9" w:rsidRPr="002312FE">
        <w:rPr>
          <w:sz w:val="28"/>
          <w:szCs w:val="28"/>
          <w:shd w:val="clear" w:color="auto" w:fill="FFFFFF"/>
        </w:rPr>
        <w:t xml:space="preserve"> </w:t>
      </w:r>
      <w:r w:rsidR="00E60AAA" w:rsidRPr="00E60AAA">
        <w:rPr>
          <w:sz w:val="28"/>
          <w:szCs w:val="28"/>
          <w:shd w:val="clear" w:color="auto" w:fill="FFFFFF"/>
        </w:rPr>
        <w:t xml:space="preserve">Зольского муниципального района Кабардино-Балкарской Республики </w:t>
      </w:r>
      <w:r>
        <w:rPr>
          <w:sz w:val="28"/>
          <w:szCs w:val="28"/>
        </w:rPr>
        <w:t xml:space="preserve">является инженерное оборудование 10-0,4 </w:t>
      </w:r>
      <w:proofErr w:type="spellStart"/>
      <w:r>
        <w:rPr>
          <w:sz w:val="28"/>
          <w:szCs w:val="28"/>
        </w:rPr>
        <w:t>кВ</w:t>
      </w:r>
      <w:proofErr w:type="spellEnd"/>
      <w:r>
        <w:rPr>
          <w:sz w:val="28"/>
          <w:szCs w:val="28"/>
        </w:rPr>
        <w:t xml:space="preserve">, не отвечающее современным требованиям: большие потери электроэнергии при передаче, слабо развиты энергосберегающие технологии. </w:t>
      </w:r>
    </w:p>
    <w:p w14:paraId="62CCE8F8" w14:textId="2F2ED12B" w:rsidR="00E31999" w:rsidRDefault="00ED1212" w:rsidP="00ED1212">
      <w:pPr>
        <w:pStyle w:val="af1"/>
        <w:spacing w:before="0" w:beforeAutospacing="0" w:after="0" w:afterAutospacing="0" w:line="360" w:lineRule="auto"/>
        <w:ind w:firstLine="567"/>
        <w:jc w:val="both"/>
        <w:rPr>
          <w:sz w:val="28"/>
          <w:szCs w:val="28"/>
        </w:rPr>
      </w:pPr>
      <w:r>
        <w:rPr>
          <w:sz w:val="28"/>
          <w:szCs w:val="28"/>
        </w:rPr>
        <w:t xml:space="preserve">Электросетевое хозяйство обслуживается Зольскими районными электрическими сетями Кабардино-Балкарского филиала ПАО </w:t>
      </w:r>
      <w:r w:rsidR="007236EA">
        <w:rPr>
          <w:sz w:val="28"/>
          <w:szCs w:val="28"/>
        </w:rPr>
        <w:t>«</w:t>
      </w:r>
      <w:r>
        <w:rPr>
          <w:sz w:val="28"/>
          <w:szCs w:val="28"/>
        </w:rPr>
        <w:t>Межрегиональная распределительная сетевая компания Северного Кавказа</w:t>
      </w:r>
      <w:r w:rsidR="007236EA">
        <w:rPr>
          <w:sz w:val="28"/>
          <w:szCs w:val="28"/>
        </w:rPr>
        <w:t>»</w:t>
      </w:r>
      <w:r>
        <w:rPr>
          <w:sz w:val="28"/>
          <w:szCs w:val="28"/>
        </w:rPr>
        <w:t>.</w:t>
      </w:r>
    </w:p>
    <w:p w14:paraId="674EBADC" w14:textId="1867D7C2" w:rsidR="009E5CD1" w:rsidRPr="00D478B0" w:rsidRDefault="009E5CD1" w:rsidP="00EF6204">
      <w:pPr>
        <w:pStyle w:val="af1"/>
        <w:spacing w:before="0" w:beforeAutospacing="0" w:after="0" w:afterAutospacing="0" w:line="360" w:lineRule="auto"/>
        <w:ind w:firstLine="567"/>
        <w:jc w:val="both"/>
        <w:rPr>
          <w:sz w:val="28"/>
          <w:szCs w:val="28"/>
        </w:rPr>
      </w:pPr>
      <w:r w:rsidRPr="00D478B0">
        <w:rPr>
          <w:sz w:val="28"/>
          <w:szCs w:val="28"/>
        </w:rPr>
        <w:t>Анализ существующего состояния системы энергоснабжения выявил наличие необходимости реализации проектов реконструкции и технического перевооружения объектов.</w:t>
      </w:r>
    </w:p>
    <w:p w14:paraId="52637AD7" w14:textId="77777777" w:rsidR="009E5CD1" w:rsidRPr="00D478B0" w:rsidRDefault="009E5CD1" w:rsidP="00D478B0">
      <w:pPr>
        <w:pStyle w:val="af1"/>
        <w:spacing w:before="0" w:beforeAutospacing="0" w:after="0" w:afterAutospacing="0" w:line="360" w:lineRule="auto"/>
        <w:ind w:firstLine="567"/>
        <w:jc w:val="both"/>
        <w:rPr>
          <w:sz w:val="28"/>
          <w:szCs w:val="28"/>
        </w:rPr>
      </w:pPr>
      <w:r w:rsidRPr="00D478B0">
        <w:rPr>
          <w:sz w:val="28"/>
          <w:szCs w:val="28"/>
        </w:rPr>
        <w:t>Преодолеть тенденцию старения оборудования можно только увеличивая объёмы комплексного технического перевооружения и реконструкции объектов: замена малонадёжного, физически и морально устаревшего оборудования, состояние которого не соответствует современным техническим требованиям; совершенствование схем сети; замена грозозащитных тросов, конструкции опор; внедрение цифровой и микропроцессорной техники.</w:t>
      </w:r>
    </w:p>
    <w:p w14:paraId="4D6C59AE" w14:textId="77777777" w:rsidR="009E5CD1" w:rsidRPr="00D478B0" w:rsidRDefault="009E5CD1" w:rsidP="00D478B0">
      <w:pPr>
        <w:pStyle w:val="af1"/>
        <w:spacing w:before="0" w:beforeAutospacing="0" w:after="0" w:afterAutospacing="0" w:line="360" w:lineRule="auto"/>
        <w:ind w:firstLine="567"/>
        <w:jc w:val="both"/>
        <w:rPr>
          <w:sz w:val="28"/>
          <w:szCs w:val="28"/>
        </w:rPr>
      </w:pPr>
      <w:r w:rsidRPr="00D478B0">
        <w:rPr>
          <w:sz w:val="28"/>
          <w:szCs w:val="28"/>
        </w:rPr>
        <w:lastRenderedPageBreak/>
        <w:t>Основными мероприятиями по снижению технических потерь являются:</w:t>
      </w:r>
    </w:p>
    <w:p w14:paraId="50B93E4E" w14:textId="20C86C3D" w:rsidR="009E5CD1" w:rsidRPr="00D478B0" w:rsidRDefault="005C3A67" w:rsidP="00D478B0">
      <w:pPr>
        <w:pStyle w:val="af1"/>
        <w:spacing w:before="0" w:beforeAutospacing="0" w:after="0" w:afterAutospacing="0" w:line="360" w:lineRule="auto"/>
        <w:ind w:firstLine="567"/>
        <w:jc w:val="both"/>
        <w:rPr>
          <w:sz w:val="28"/>
          <w:szCs w:val="28"/>
        </w:rPr>
      </w:pPr>
      <w:r>
        <w:rPr>
          <w:sz w:val="28"/>
          <w:szCs w:val="28"/>
        </w:rPr>
        <w:t>– </w:t>
      </w:r>
      <w:r w:rsidR="009E5CD1" w:rsidRPr="00D478B0">
        <w:rPr>
          <w:sz w:val="28"/>
          <w:szCs w:val="28"/>
        </w:rPr>
        <w:t>отключение трансформаторов в режиме малых нагрузок на подстанциях с двумя и более трансформаторами;</w:t>
      </w:r>
    </w:p>
    <w:p w14:paraId="6D9804DC" w14:textId="20DB3F97" w:rsidR="009E5CD1" w:rsidRPr="00D478B0" w:rsidRDefault="005C3A67" w:rsidP="00D478B0">
      <w:pPr>
        <w:pStyle w:val="af1"/>
        <w:spacing w:before="0" w:beforeAutospacing="0" w:after="0" w:afterAutospacing="0" w:line="360" w:lineRule="auto"/>
        <w:ind w:firstLine="567"/>
        <w:jc w:val="both"/>
        <w:rPr>
          <w:sz w:val="28"/>
          <w:szCs w:val="28"/>
        </w:rPr>
      </w:pPr>
      <w:r>
        <w:rPr>
          <w:sz w:val="28"/>
          <w:szCs w:val="28"/>
        </w:rPr>
        <w:t>– </w:t>
      </w:r>
      <w:r w:rsidR="009E5CD1" w:rsidRPr="00D478B0">
        <w:rPr>
          <w:sz w:val="28"/>
          <w:szCs w:val="28"/>
        </w:rPr>
        <w:t>замена трансформаторов на меньший габарит при стабильно низком коэффициенте загрузки;</w:t>
      </w:r>
    </w:p>
    <w:p w14:paraId="7BFF538B" w14:textId="7E6083D4" w:rsidR="009E5CD1" w:rsidRPr="00D478B0" w:rsidRDefault="005C3A67" w:rsidP="00D478B0">
      <w:pPr>
        <w:pStyle w:val="af1"/>
        <w:spacing w:before="0" w:beforeAutospacing="0" w:after="0" w:afterAutospacing="0" w:line="360" w:lineRule="auto"/>
        <w:ind w:firstLine="567"/>
        <w:jc w:val="both"/>
        <w:rPr>
          <w:sz w:val="28"/>
          <w:szCs w:val="28"/>
        </w:rPr>
      </w:pPr>
      <w:r>
        <w:rPr>
          <w:sz w:val="28"/>
          <w:szCs w:val="28"/>
        </w:rPr>
        <w:t>– </w:t>
      </w:r>
      <w:r w:rsidR="009E5CD1" w:rsidRPr="00D478B0">
        <w:rPr>
          <w:sz w:val="28"/>
          <w:szCs w:val="28"/>
        </w:rPr>
        <w:t>отключение трансформаторов с сезонной нагрузкой;</w:t>
      </w:r>
    </w:p>
    <w:p w14:paraId="0D3503CB" w14:textId="10DE478A" w:rsidR="009E5CD1" w:rsidRPr="00D478B0" w:rsidRDefault="005C3A67" w:rsidP="00D478B0">
      <w:pPr>
        <w:pStyle w:val="af1"/>
        <w:spacing w:before="0" w:beforeAutospacing="0" w:after="0" w:afterAutospacing="0" w:line="360" w:lineRule="auto"/>
        <w:ind w:firstLine="567"/>
        <w:jc w:val="both"/>
        <w:rPr>
          <w:sz w:val="28"/>
          <w:szCs w:val="28"/>
        </w:rPr>
      </w:pPr>
      <w:r>
        <w:rPr>
          <w:sz w:val="28"/>
          <w:szCs w:val="28"/>
        </w:rPr>
        <w:t>– </w:t>
      </w:r>
      <w:r w:rsidR="009E5CD1" w:rsidRPr="00D478B0">
        <w:rPr>
          <w:sz w:val="28"/>
          <w:szCs w:val="28"/>
        </w:rPr>
        <w:t xml:space="preserve">снижение расходов на собственные нужды подстанций </w:t>
      </w:r>
      <w:r w:rsidR="00EF6204">
        <w:rPr>
          <w:sz w:val="28"/>
          <w:szCs w:val="28"/>
        </w:rPr>
        <w:t>35</w:t>
      </w:r>
      <w:r w:rsidR="009E5CD1" w:rsidRPr="00D478B0">
        <w:rPr>
          <w:sz w:val="28"/>
          <w:szCs w:val="28"/>
        </w:rPr>
        <w:t xml:space="preserve"> </w:t>
      </w:r>
      <w:proofErr w:type="spellStart"/>
      <w:r w:rsidR="009E5CD1" w:rsidRPr="00D478B0">
        <w:rPr>
          <w:sz w:val="28"/>
          <w:szCs w:val="28"/>
        </w:rPr>
        <w:t>кВ</w:t>
      </w:r>
      <w:proofErr w:type="spellEnd"/>
      <w:r w:rsidR="009E5CD1" w:rsidRPr="00D478B0">
        <w:rPr>
          <w:sz w:val="28"/>
          <w:szCs w:val="28"/>
        </w:rPr>
        <w:t>;</w:t>
      </w:r>
    </w:p>
    <w:p w14:paraId="6FE55B68" w14:textId="1BF2914B" w:rsidR="00C36016" w:rsidRPr="00D478B0" w:rsidRDefault="005C3A67" w:rsidP="00D478B0">
      <w:pPr>
        <w:pStyle w:val="af1"/>
        <w:spacing w:before="0" w:beforeAutospacing="0" w:after="0" w:afterAutospacing="0" w:line="360" w:lineRule="auto"/>
        <w:ind w:firstLine="567"/>
        <w:jc w:val="both"/>
        <w:rPr>
          <w:rStyle w:val="ac"/>
          <w:b/>
          <w:bCs/>
          <w:sz w:val="28"/>
          <w:szCs w:val="28"/>
        </w:rPr>
      </w:pPr>
      <w:r>
        <w:rPr>
          <w:sz w:val="28"/>
          <w:szCs w:val="28"/>
        </w:rPr>
        <w:t>– </w:t>
      </w:r>
      <w:r w:rsidR="009E5CD1" w:rsidRPr="00D478B0">
        <w:rPr>
          <w:sz w:val="28"/>
          <w:szCs w:val="28"/>
        </w:rPr>
        <w:t xml:space="preserve">оптимизация работы сетей </w:t>
      </w:r>
      <w:r w:rsidR="00EF6204">
        <w:rPr>
          <w:sz w:val="28"/>
          <w:szCs w:val="28"/>
        </w:rPr>
        <w:t>10</w:t>
      </w:r>
      <w:r w:rsidR="009E5CD1" w:rsidRPr="00D478B0">
        <w:rPr>
          <w:sz w:val="28"/>
          <w:szCs w:val="28"/>
        </w:rPr>
        <w:t xml:space="preserve"> </w:t>
      </w:r>
      <w:proofErr w:type="spellStart"/>
      <w:r w:rsidR="009E5CD1" w:rsidRPr="00D478B0">
        <w:rPr>
          <w:sz w:val="28"/>
          <w:szCs w:val="28"/>
        </w:rPr>
        <w:t>кВ.</w:t>
      </w:r>
      <w:proofErr w:type="spellEnd"/>
    </w:p>
    <w:p w14:paraId="557E6B3B" w14:textId="79714CA6" w:rsidR="00C36016" w:rsidRPr="009C66D1" w:rsidRDefault="00C36016" w:rsidP="00523BF3">
      <w:pPr>
        <w:spacing w:after="240"/>
        <w:ind w:firstLine="567"/>
        <w:jc w:val="center"/>
        <w:rPr>
          <w:rFonts w:eastAsiaTheme="minorHAnsi"/>
          <w:b/>
          <w:bCs/>
          <w:i/>
          <w:sz w:val="28"/>
          <w:szCs w:val="28"/>
          <w:lang w:eastAsia="en-US"/>
        </w:rPr>
      </w:pPr>
      <w:r w:rsidRPr="00060E25">
        <w:rPr>
          <w:rFonts w:eastAsiaTheme="minorHAnsi"/>
          <w:b/>
          <w:bCs/>
          <w:i/>
          <w:sz w:val="28"/>
          <w:szCs w:val="28"/>
          <w:lang w:eastAsia="en-US"/>
        </w:rPr>
        <w:t>2.5 Краткий анализ существую</w:t>
      </w:r>
      <w:r w:rsidRPr="009C66D1">
        <w:rPr>
          <w:rFonts w:eastAsiaTheme="minorHAnsi"/>
          <w:b/>
          <w:bCs/>
          <w:i/>
          <w:sz w:val="28"/>
          <w:szCs w:val="28"/>
          <w:lang w:eastAsia="en-US"/>
        </w:rPr>
        <w:t>щего состояния системы газоснабжения</w:t>
      </w:r>
    </w:p>
    <w:p w14:paraId="1FF7ED95" w14:textId="77777777" w:rsidR="00D64826" w:rsidRPr="00D64826" w:rsidRDefault="00D64826" w:rsidP="00D64826">
      <w:pPr>
        <w:spacing w:line="360" w:lineRule="auto"/>
        <w:ind w:firstLine="567"/>
        <w:jc w:val="both"/>
        <w:rPr>
          <w:sz w:val="28"/>
          <w:szCs w:val="28"/>
        </w:rPr>
      </w:pPr>
      <w:r w:rsidRPr="00D64826">
        <w:rPr>
          <w:sz w:val="28"/>
          <w:szCs w:val="28"/>
        </w:rPr>
        <w:t xml:space="preserve">Основным источником газоснабжения является природный газ, поступающий от АГРС с. </w:t>
      </w:r>
      <w:proofErr w:type="spellStart"/>
      <w:r w:rsidRPr="00D64826">
        <w:rPr>
          <w:sz w:val="28"/>
          <w:szCs w:val="28"/>
        </w:rPr>
        <w:t>Сармаково</w:t>
      </w:r>
      <w:proofErr w:type="spellEnd"/>
      <w:r w:rsidRPr="00D64826">
        <w:rPr>
          <w:sz w:val="28"/>
          <w:szCs w:val="28"/>
        </w:rPr>
        <w:t>. Одиночное протяжение уличной газовой сети – 100,081 км.</w:t>
      </w:r>
    </w:p>
    <w:p w14:paraId="05623058" w14:textId="77777777" w:rsidR="00D64826" w:rsidRPr="00D64826" w:rsidRDefault="00D64826" w:rsidP="00D64826">
      <w:pPr>
        <w:spacing w:line="360" w:lineRule="auto"/>
        <w:ind w:firstLine="567"/>
        <w:jc w:val="both"/>
        <w:rPr>
          <w:sz w:val="28"/>
          <w:szCs w:val="28"/>
        </w:rPr>
      </w:pPr>
      <w:r w:rsidRPr="00D64826">
        <w:rPr>
          <w:sz w:val="28"/>
          <w:szCs w:val="28"/>
        </w:rPr>
        <w:t>Основными потребителями газа являются население и социальные учреждения. Газ, поступающий на жизнеобеспечение жилого фонда, распределяется на эксплуатацию бытовых газовых приборов: газовые плиты, газовые водогрейные колонки, отопительные котлы.</w:t>
      </w:r>
    </w:p>
    <w:p w14:paraId="22E550D3" w14:textId="77777777" w:rsidR="00D64826" w:rsidRPr="00D64826" w:rsidRDefault="00D64826" w:rsidP="00D64826">
      <w:pPr>
        <w:spacing w:line="360" w:lineRule="auto"/>
        <w:ind w:firstLine="567"/>
        <w:jc w:val="both"/>
        <w:rPr>
          <w:sz w:val="28"/>
          <w:szCs w:val="28"/>
        </w:rPr>
      </w:pPr>
      <w:r w:rsidRPr="00D64826">
        <w:rPr>
          <w:sz w:val="28"/>
          <w:szCs w:val="28"/>
        </w:rPr>
        <w:t>Существующая схема газоснабжения является двухступенчатой и состоит из следующих элементов:</w:t>
      </w:r>
    </w:p>
    <w:p w14:paraId="525A729D" w14:textId="7971AF2D" w:rsidR="00D64826" w:rsidRPr="005C3A67" w:rsidRDefault="005C3A67" w:rsidP="005C3A67">
      <w:pPr>
        <w:spacing w:line="360" w:lineRule="auto"/>
        <w:ind w:firstLine="567"/>
        <w:contextualSpacing/>
        <w:jc w:val="both"/>
        <w:rPr>
          <w:sz w:val="28"/>
          <w:szCs w:val="28"/>
        </w:rPr>
      </w:pPr>
      <w:r>
        <w:rPr>
          <w:sz w:val="28"/>
          <w:szCs w:val="28"/>
        </w:rPr>
        <w:t>– </w:t>
      </w:r>
      <w:r w:rsidR="00D64826" w:rsidRPr="005C3A67">
        <w:rPr>
          <w:sz w:val="28"/>
          <w:szCs w:val="28"/>
        </w:rPr>
        <w:t>сети низкого давления (до 0,003 МПа);</w:t>
      </w:r>
    </w:p>
    <w:p w14:paraId="72EBC135" w14:textId="4B9DA59E" w:rsidR="00D64826" w:rsidRPr="005C3A67" w:rsidRDefault="005C3A67" w:rsidP="005C3A67">
      <w:pPr>
        <w:spacing w:line="360" w:lineRule="auto"/>
        <w:ind w:firstLine="567"/>
        <w:contextualSpacing/>
        <w:jc w:val="both"/>
        <w:rPr>
          <w:sz w:val="28"/>
          <w:szCs w:val="28"/>
        </w:rPr>
      </w:pPr>
      <w:r>
        <w:rPr>
          <w:sz w:val="28"/>
          <w:szCs w:val="28"/>
        </w:rPr>
        <w:t>– </w:t>
      </w:r>
      <w:r w:rsidR="00D64826" w:rsidRPr="005C3A67">
        <w:rPr>
          <w:sz w:val="28"/>
          <w:szCs w:val="28"/>
        </w:rPr>
        <w:t>сети высокого давления (2 категории 0,3–0,6 МПа).</w:t>
      </w:r>
    </w:p>
    <w:p w14:paraId="595FF5BB" w14:textId="77777777" w:rsidR="00D64826" w:rsidRPr="00D64826" w:rsidRDefault="00D64826" w:rsidP="00D64826">
      <w:pPr>
        <w:spacing w:line="360" w:lineRule="auto"/>
        <w:ind w:firstLine="567"/>
        <w:jc w:val="both"/>
        <w:rPr>
          <w:sz w:val="28"/>
          <w:szCs w:val="28"/>
        </w:rPr>
      </w:pPr>
      <w:r w:rsidRPr="00D64826">
        <w:rPr>
          <w:sz w:val="28"/>
          <w:szCs w:val="28"/>
        </w:rPr>
        <w:t>Рабочее давление – 0,21 МПа.</w:t>
      </w:r>
    </w:p>
    <w:p w14:paraId="5162DAED" w14:textId="77777777" w:rsidR="00D64826" w:rsidRPr="00D64826" w:rsidRDefault="00D64826" w:rsidP="00D64826">
      <w:pPr>
        <w:spacing w:line="360" w:lineRule="auto"/>
        <w:ind w:firstLine="567"/>
        <w:jc w:val="both"/>
        <w:rPr>
          <w:sz w:val="28"/>
          <w:szCs w:val="28"/>
        </w:rPr>
      </w:pPr>
      <w:r w:rsidRPr="00D64826">
        <w:rPr>
          <w:sz w:val="28"/>
          <w:szCs w:val="28"/>
        </w:rPr>
        <w:t xml:space="preserve">Трассы газопроводов проложены с учетом транспортирования газа кратчайшим путем, т.е. из условия минимальной протяженности сети. Газификация села </w:t>
      </w:r>
      <w:proofErr w:type="spellStart"/>
      <w:r w:rsidRPr="00D64826">
        <w:rPr>
          <w:sz w:val="28"/>
          <w:szCs w:val="28"/>
        </w:rPr>
        <w:t>Сармаково</w:t>
      </w:r>
      <w:proofErr w:type="spellEnd"/>
      <w:r w:rsidRPr="00D64826">
        <w:rPr>
          <w:sz w:val="28"/>
          <w:szCs w:val="28"/>
        </w:rPr>
        <w:t xml:space="preserve"> началось в 1992, в основном закончилась в 1995 г. Газораспределительные шкафы (8 шт.) располагались по мере газификации населенного пункта.</w:t>
      </w:r>
    </w:p>
    <w:p w14:paraId="5875A7B0" w14:textId="77777777" w:rsidR="00D64826" w:rsidRPr="00D64826" w:rsidRDefault="00D64826" w:rsidP="00D64826">
      <w:pPr>
        <w:spacing w:line="360" w:lineRule="auto"/>
        <w:ind w:firstLine="567"/>
        <w:jc w:val="both"/>
        <w:rPr>
          <w:sz w:val="28"/>
          <w:szCs w:val="28"/>
        </w:rPr>
      </w:pPr>
      <w:r w:rsidRPr="00D64826">
        <w:rPr>
          <w:sz w:val="28"/>
          <w:szCs w:val="28"/>
        </w:rPr>
        <w:t xml:space="preserve">В настоящее время газифицировано 100% общей площади жилого фонда села </w:t>
      </w:r>
      <w:proofErr w:type="spellStart"/>
      <w:r w:rsidRPr="00D64826">
        <w:rPr>
          <w:sz w:val="28"/>
          <w:szCs w:val="28"/>
        </w:rPr>
        <w:t>Сармаково</w:t>
      </w:r>
      <w:proofErr w:type="spellEnd"/>
      <w:r w:rsidRPr="00D64826">
        <w:rPr>
          <w:sz w:val="28"/>
          <w:szCs w:val="28"/>
        </w:rPr>
        <w:t xml:space="preserve">. На сегодняшний день большее количество газопроводов </w:t>
      </w:r>
      <w:r w:rsidRPr="00D64826">
        <w:rPr>
          <w:sz w:val="28"/>
          <w:szCs w:val="28"/>
        </w:rPr>
        <w:lastRenderedPageBreak/>
        <w:t xml:space="preserve">системы газоснабжения села </w:t>
      </w:r>
      <w:proofErr w:type="spellStart"/>
      <w:r w:rsidRPr="00D64826">
        <w:rPr>
          <w:sz w:val="28"/>
          <w:szCs w:val="28"/>
        </w:rPr>
        <w:t>Сармаково</w:t>
      </w:r>
      <w:proofErr w:type="spellEnd"/>
      <w:r w:rsidRPr="00D64826">
        <w:rPr>
          <w:sz w:val="28"/>
          <w:szCs w:val="28"/>
        </w:rPr>
        <w:t xml:space="preserve"> находится в эксплуатации более 20 лет, т. е. технический ресурс выработан на 40 %.</w:t>
      </w:r>
    </w:p>
    <w:p w14:paraId="5BD6BCAE" w14:textId="71A4F3FC" w:rsidR="009E5CD1" w:rsidRPr="009D772B" w:rsidRDefault="00D64826" w:rsidP="00D64826">
      <w:pPr>
        <w:pStyle w:val="af1"/>
        <w:spacing w:before="0" w:beforeAutospacing="0" w:after="0" w:afterAutospacing="0" w:line="360" w:lineRule="auto"/>
        <w:ind w:firstLine="567"/>
        <w:jc w:val="both"/>
        <w:rPr>
          <w:sz w:val="28"/>
          <w:szCs w:val="28"/>
        </w:rPr>
      </w:pPr>
      <w:r w:rsidRPr="00D64826">
        <w:rPr>
          <w:sz w:val="28"/>
          <w:szCs w:val="28"/>
        </w:rPr>
        <w:t xml:space="preserve">Организация, эксплуатирующая объекты газоснабжения – Филиал АО </w:t>
      </w:r>
      <w:r w:rsidR="007236EA">
        <w:rPr>
          <w:sz w:val="28"/>
          <w:szCs w:val="28"/>
        </w:rPr>
        <w:t>«</w:t>
      </w:r>
      <w:r w:rsidRPr="00D64826">
        <w:rPr>
          <w:sz w:val="28"/>
          <w:szCs w:val="28"/>
        </w:rPr>
        <w:t>Газпром газораспределение Нальчик</w:t>
      </w:r>
      <w:r w:rsidR="007236EA">
        <w:rPr>
          <w:sz w:val="28"/>
          <w:szCs w:val="28"/>
        </w:rPr>
        <w:t>»</w:t>
      </w:r>
      <w:r w:rsidRPr="00D64826">
        <w:rPr>
          <w:sz w:val="28"/>
          <w:szCs w:val="28"/>
        </w:rPr>
        <w:t xml:space="preserve"> в Зольском районе.</w:t>
      </w:r>
    </w:p>
    <w:p w14:paraId="365B6299" w14:textId="7A6D9E02" w:rsidR="00625B4E" w:rsidRPr="00827731" w:rsidRDefault="00C36016" w:rsidP="00826F06">
      <w:pPr>
        <w:autoSpaceDE w:val="0"/>
        <w:autoSpaceDN w:val="0"/>
        <w:adjustRightInd w:val="0"/>
        <w:spacing w:after="240"/>
        <w:ind w:firstLine="567"/>
        <w:jc w:val="center"/>
        <w:rPr>
          <w:rFonts w:eastAsiaTheme="minorHAnsi"/>
          <w:b/>
          <w:bCs/>
          <w:i/>
          <w:sz w:val="28"/>
          <w:szCs w:val="28"/>
          <w:lang w:eastAsia="en-US"/>
        </w:rPr>
      </w:pPr>
      <w:r w:rsidRPr="00827731">
        <w:rPr>
          <w:rFonts w:eastAsiaTheme="minorHAnsi"/>
          <w:b/>
          <w:bCs/>
          <w:i/>
          <w:sz w:val="28"/>
          <w:szCs w:val="28"/>
          <w:lang w:eastAsia="en-US"/>
        </w:rPr>
        <w:t>2.6</w:t>
      </w:r>
      <w:r w:rsidR="00826F06">
        <w:rPr>
          <w:rFonts w:eastAsiaTheme="minorHAnsi"/>
          <w:b/>
          <w:bCs/>
          <w:i/>
          <w:sz w:val="28"/>
          <w:szCs w:val="28"/>
          <w:lang w:eastAsia="en-US"/>
        </w:rPr>
        <w:t> </w:t>
      </w:r>
      <w:r w:rsidRPr="00827731">
        <w:rPr>
          <w:rFonts w:eastAsiaTheme="minorHAnsi"/>
          <w:b/>
          <w:bCs/>
          <w:i/>
          <w:sz w:val="28"/>
          <w:szCs w:val="28"/>
          <w:lang w:eastAsia="en-US"/>
        </w:rPr>
        <w:t>Краткий анализ существующего состояния системы обращения с</w:t>
      </w:r>
      <w:r w:rsidR="00827731" w:rsidRPr="00827731">
        <w:rPr>
          <w:rFonts w:eastAsiaTheme="minorHAnsi"/>
          <w:b/>
          <w:bCs/>
          <w:i/>
          <w:sz w:val="28"/>
          <w:szCs w:val="28"/>
          <w:lang w:eastAsia="en-US"/>
        </w:rPr>
        <w:t xml:space="preserve"> </w:t>
      </w:r>
      <w:r w:rsidRPr="00827731">
        <w:rPr>
          <w:rFonts w:eastAsiaTheme="minorHAnsi"/>
          <w:b/>
          <w:bCs/>
          <w:i/>
          <w:sz w:val="28"/>
          <w:szCs w:val="28"/>
          <w:lang w:eastAsia="en-US"/>
        </w:rPr>
        <w:t>твёрдыми коммунальными отходами (ТКО)</w:t>
      </w:r>
    </w:p>
    <w:p w14:paraId="71256175" w14:textId="7721BE0A" w:rsidR="00D64826" w:rsidRPr="00D64826" w:rsidRDefault="00D64826" w:rsidP="00D64826">
      <w:pPr>
        <w:pStyle w:val="Default"/>
        <w:spacing w:line="360" w:lineRule="auto"/>
        <w:ind w:firstLine="567"/>
        <w:jc w:val="both"/>
        <w:rPr>
          <w:color w:val="auto"/>
          <w:sz w:val="28"/>
          <w:szCs w:val="28"/>
        </w:rPr>
      </w:pPr>
      <w:r w:rsidRPr="00D64826">
        <w:rPr>
          <w:color w:val="auto"/>
          <w:sz w:val="28"/>
          <w:szCs w:val="28"/>
        </w:rPr>
        <w:t xml:space="preserve">В поселении система складирования и утилизации твердых бытовых отходов осуществляется централизовано. Вывоз ТБО осуществляется ООО </w:t>
      </w:r>
      <w:r w:rsidR="007236EA">
        <w:rPr>
          <w:color w:val="auto"/>
          <w:sz w:val="28"/>
          <w:szCs w:val="28"/>
        </w:rPr>
        <w:t>«</w:t>
      </w:r>
      <w:proofErr w:type="spellStart"/>
      <w:r w:rsidRPr="00D64826">
        <w:rPr>
          <w:color w:val="auto"/>
          <w:sz w:val="28"/>
          <w:szCs w:val="28"/>
        </w:rPr>
        <w:t>Экологистика</w:t>
      </w:r>
      <w:proofErr w:type="spellEnd"/>
      <w:r w:rsidR="007236EA">
        <w:rPr>
          <w:color w:val="auto"/>
          <w:sz w:val="28"/>
          <w:szCs w:val="28"/>
        </w:rPr>
        <w:t>»</w:t>
      </w:r>
      <w:r w:rsidRPr="00D64826">
        <w:rPr>
          <w:color w:val="auto"/>
          <w:sz w:val="28"/>
          <w:szCs w:val="28"/>
        </w:rPr>
        <w:t xml:space="preserve"> дважды в неделю на полигон в г. Нарткала.</w:t>
      </w:r>
    </w:p>
    <w:p w14:paraId="6ED8D5F5" w14:textId="1F5DAFF1" w:rsidR="00B60197" w:rsidRPr="00B60197" w:rsidRDefault="00D64826" w:rsidP="00D64826">
      <w:pPr>
        <w:pStyle w:val="Default"/>
        <w:spacing w:line="360" w:lineRule="auto"/>
        <w:ind w:firstLine="567"/>
        <w:jc w:val="both"/>
        <w:rPr>
          <w:sz w:val="28"/>
          <w:szCs w:val="28"/>
        </w:rPr>
      </w:pPr>
      <w:r w:rsidRPr="00D64826">
        <w:rPr>
          <w:color w:val="auto"/>
          <w:sz w:val="28"/>
          <w:szCs w:val="28"/>
        </w:rPr>
        <w:t xml:space="preserve">Система санитарной очистки и уборки территории сельского поселения </w:t>
      </w:r>
      <w:proofErr w:type="spellStart"/>
      <w:r w:rsidRPr="00D64826">
        <w:rPr>
          <w:color w:val="auto"/>
          <w:sz w:val="28"/>
          <w:szCs w:val="28"/>
        </w:rPr>
        <w:t>Сармаково</w:t>
      </w:r>
      <w:proofErr w:type="spellEnd"/>
      <w:r w:rsidRPr="00D64826">
        <w:rPr>
          <w:color w:val="auto"/>
          <w:sz w:val="28"/>
          <w:szCs w:val="28"/>
        </w:rPr>
        <w:t xml:space="preserve"> </w:t>
      </w:r>
      <w:r w:rsidR="00E60AAA" w:rsidRPr="00E60AAA">
        <w:rPr>
          <w:color w:val="auto"/>
          <w:sz w:val="28"/>
          <w:szCs w:val="28"/>
        </w:rPr>
        <w:t xml:space="preserve">Зольского муниципального района Кабардино-Балкарской Республики </w:t>
      </w:r>
      <w:r w:rsidRPr="00D64826">
        <w:rPr>
          <w:color w:val="auto"/>
          <w:sz w:val="28"/>
          <w:szCs w:val="28"/>
        </w:rPr>
        <w:t>должна предусматривать рациональный сбор, быстрое удаление, надежное обезвреживание и экономически целесообразную утилизацию бытовых отходов.</w:t>
      </w:r>
      <w:r w:rsidR="00ED1212" w:rsidRPr="009D772B">
        <w:rPr>
          <w:rFonts w:eastAsiaTheme="minorHAnsi"/>
          <w:sz w:val="28"/>
          <w:szCs w:val="28"/>
        </w:rPr>
        <w:t xml:space="preserve"> </w:t>
      </w:r>
      <w:r w:rsidR="00B60197" w:rsidRPr="00B60197">
        <w:rPr>
          <w:sz w:val="28"/>
          <w:szCs w:val="28"/>
        </w:rPr>
        <w:t xml:space="preserve"> </w:t>
      </w:r>
    </w:p>
    <w:p w14:paraId="293FFD73" w14:textId="69D73FF9" w:rsidR="00625B4E" w:rsidRPr="00827731" w:rsidRDefault="00625B4E" w:rsidP="00CA3C7F">
      <w:pPr>
        <w:pStyle w:val="300"/>
        <w:spacing w:before="0" w:beforeAutospacing="0" w:after="240" w:afterAutospacing="0"/>
        <w:ind w:firstLine="567"/>
        <w:jc w:val="center"/>
        <w:rPr>
          <w:rStyle w:val="ac"/>
          <w:b/>
          <w:bCs/>
          <w:sz w:val="28"/>
          <w:szCs w:val="28"/>
        </w:rPr>
      </w:pPr>
      <w:r w:rsidRPr="00827731">
        <w:rPr>
          <w:rStyle w:val="ac"/>
          <w:b/>
          <w:bCs/>
          <w:sz w:val="28"/>
          <w:szCs w:val="28"/>
        </w:rPr>
        <w:t>2.7 Краткий анализ состояния установки приборов учета и энерго</w:t>
      </w:r>
      <w:r w:rsidR="00E27D30">
        <w:rPr>
          <w:rStyle w:val="ac"/>
          <w:b/>
          <w:bCs/>
          <w:sz w:val="28"/>
          <w:szCs w:val="28"/>
        </w:rPr>
        <w:t>-</w:t>
      </w:r>
      <w:r w:rsidRPr="00827731">
        <w:rPr>
          <w:rStyle w:val="ac"/>
          <w:b/>
          <w:bCs/>
          <w:sz w:val="28"/>
          <w:szCs w:val="28"/>
        </w:rPr>
        <w:t>ресурсосбережения у потребителей</w:t>
      </w:r>
    </w:p>
    <w:p w14:paraId="31C0F30E" w14:textId="252886CA" w:rsidR="00C36016" w:rsidRPr="00827731" w:rsidRDefault="00C36016" w:rsidP="00CA3C7F">
      <w:pPr>
        <w:autoSpaceDE w:val="0"/>
        <w:autoSpaceDN w:val="0"/>
        <w:adjustRightInd w:val="0"/>
        <w:spacing w:after="240"/>
        <w:ind w:firstLine="567"/>
        <w:jc w:val="center"/>
        <w:rPr>
          <w:rFonts w:eastAsiaTheme="minorHAnsi"/>
          <w:b/>
          <w:bCs/>
          <w:i/>
          <w:sz w:val="28"/>
          <w:szCs w:val="28"/>
          <w:lang w:eastAsia="en-US"/>
        </w:rPr>
      </w:pPr>
      <w:r w:rsidRPr="00827731">
        <w:rPr>
          <w:rFonts w:eastAsiaTheme="minorHAnsi"/>
          <w:b/>
          <w:bCs/>
          <w:i/>
          <w:sz w:val="28"/>
          <w:szCs w:val="28"/>
          <w:lang w:eastAsia="en-US"/>
        </w:rPr>
        <w:t>2.7.1</w:t>
      </w:r>
      <w:r w:rsidR="00CA3C7F">
        <w:rPr>
          <w:rFonts w:eastAsiaTheme="minorHAnsi"/>
          <w:b/>
          <w:bCs/>
          <w:i/>
          <w:sz w:val="28"/>
          <w:szCs w:val="28"/>
          <w:lang w:eastAsia="en-US"/>
        </w:rPr>
        <w:t> </w:t>
      </w:r>
      <w:r w:rsidRPr="00827731">
        <w:rPr>
          <w:rFonts w:eastAsiaTheme="minorHAnsi"/>
          <w:b/>
          <w:bCs/>
          <w:i/>
          <w:sz w:val="28"/>
          <w:szCs w:val="28"/>
          <w:lang w:eastAsia="en-US"/>
        </w:rPr>
        <w:t xml:space="preserve">Анализ состояния учета потребления </w:t>
      </w:r>
      <w:r w:rsidR="00827731">
        <w:rPr>
          <w:rFonts w:eastAsiaTheme="minorHAnsi"/>
          <w:b/>
          <w:bCs/>
          <w:i/>
          <w:sz w:val="28"/>
          <w:szCs w:val="28"/>
          <w:lang w:eastAsia="en-US"/>
        </w:rPr>
        <w:t xml:space="preserve">ресурсов, используемых приборов </w:t>
      </w:r>
      <w:r w:rsidRPr="00827731">
        <w:rPr>
          <w:rFonts w:eastAsiaTheme="minorHAnsi"/>
          <w:b/>
          <w:bCs/>
          <w:i/>
          <w:sz w:val="28"/>
          <w:szCs w:val="28"/>
          <w:lang w:eastAsia="en-US"/>
        </w:rPr>
        <w:t>учета и программно</w:t>
      </w:r>
      <w:r w:rsidR="00E27D30">
        <w:rPr>
          <w:rFonts w:eastAsiaTheme="minorHAnsi"/>
          <w:b/>
          <w:bCs/>
          <w:i/>
          <w:sz w:val="28"/>
          <w:szCs w:val="28"/>
          <w:lang w:eastAsia="en-US"/>
        </w:rPr>
        <w:t>-</w:t>
      </w:r>
      <w:r w:rsidRPr="00827731">
        <w:rPr>
          <w:rFonts w:eastAsiaTheme="minorHAnsi"/>
          <w:b/>
          <w:bCs/>
          <w:i/>
          <w:sz w:val="28"/>
          <w:szCs w:val="28"/>
          <w:lang w:eastAsia="en-US"/>
        </w:rPr>
        <w:t>аппаратных комплексов</w:t>
      </w:r>
    </w:p>
    <w:p w14:paraId="3B19D5E7" w14:textId="325B28C8" w:rsidR="00827731" w:rsidRDefault="00827731" w:rsidP="00827731">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 xml:space="preserve">Сведения об оснащения потребителей приборами учёта коммунальных ресурсов в </w:t>
      </w:r>
      <w:r w:rsidR="009B69C9" w:rsidRPr="0010294B">
        <w:rPr>
          <w:sz w:val="28"/>
          <w:szCs w:val="28"/>
        </w:rPr>
        <w:t>сельско</w:t>
      </w:r>
      <w:r w:rsidR="009B69C9">
        <w:rPr>
          <w:sz w:val="28"/>
          <w:szCs w:val="28"/>
        </w:rPr>
        <w:t>м</w:t>
      </w:r>
      <w:r w:rsidR="009B69C9" w:rsidRPr="0010294B">
        <w:rPr>
          <w:sz w:val="28"/>
          <w:szCs w:val="28"/>
        </w:rPr>
        <w:t xml:space="preserve"> поселени</w:t>
      </w:r>
      <w:r w:rsidR="009B69C9">
        <w:rPr>
          <w:sz w:val="28"/>
          <w:szCs w:val="28"/>
        </w:rPr>
        <w:t>и</w:t>
      </w:r>
      <w:r w:rsidR="009B69C9" w:rsidRPr="0010294B">
        <w:rPr>
          <w:sz w:val="28"/>
          <w:szCs w:val="28"/>
        </w:rPr>
        <w:t xml:space="preserve"> </w:t>
      </w:r>
      <w:proofErr w:type="spellStart"/>
      <w:r w:rsidR="00D64826">
        <w:rPr>
          <w:sz w:val="28"/>
          <w:szCs w:val="28"/>
        </w:rPr>
        <w:t>Сармаково</w:t>
      </w:r>
      <w:proofErr w:type="spellEnd"/>
      <w:r w:rsidR="009B69C9">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Pr>
          <w:rFonts w:eastAsiaTheme="minorHAnsi"/>
          <w:sz w:val="28"/>
          <w:szCs w:val="28"/>
          <w:lang w:eastAsia="en-US"/>
        </w:rPr>
        <w:t xml:space="preserve">приведены в таблице </w:t>
      </w:r>
      <w:r w:rsidR="00D868D2">
        <w:rPr>
          <w:rFonts w:eastAsiaTheme="minorHAnsi"/>
          <w:sz w:val="28"/>
          <w:szCs w:val="28"/>
          <w:lang w:eastAsia="en-US"/>
        </w:rPr>
        <w:t>4</w:t>
      </w:r>
      <w:r w:rsidRPr="003D5AAE">
        <w:rPr>
          <w:rFonts w:eastAsiaTheme="minorHAnsi"/>
          <w:sz w:val="28"/>
          <w:szCs w:val="28"/>
          <w:lang w:eastAsia="en-US"/>
        </w:rPr>
        <w:t>.</w:t>
      </w:r>
    </w:p>
    <w:p w14:paraId="1FC584B6" w14:textId="428ACA62" w:rsidR="00827731" w:rsidRDefault="00827731" w:rsidP="00827731">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 xml:space="preserve">Постановлением Правительства РФ от 16.04.2013г. N 344 </w:t>
      </w:r>
      <w:r w:rsidR="007236EA">
        <w:rPr>
          <w:rFonts w:eastAsiaTheme="minorHAnsi"/>
          <w:sz w:val="28"/>
          <w:szCs w:val="28"/>
          <w:lang w:eastAsia="en-US"/>
        </w:rPr>
        <w:t>«</w:t>
      </w:r>
      <w:r>
        <w:rPr>
          <w:rFonts w:eastAsiaTheme="minorHAnsi"/>
          <w:sz w:val="28"/>
          <w:szCs w:val="28"/>
          <w:lang w:eastAsia="en-US"/>
        </w:rPr>
        <w:t>О внесении изменений в некоторые акты Правительства Российской Федерации по вопросам предоставления коммунальных услуг</w:t>
      </w:r>
      <w:r w:rsidR="007236EA">
        <w:rPr>
          <w:rFonts w:eastAsiaTheme="minorHAnsi"/>
          <w:sz w:val="28"/>
          <w:szCs w:val="28"/>
          <w:lang w:eastAsia="en-US"/>
        </w:rPr>
        <w:t>»</w:t>
      </w:r>
      <w:r>
        <w:rPr>
          <w:rFonts w:eastAsiaTheme="minorHAnsi"/>
          <w:sz w:val="28"/>
          <w:szCs w:val="28"/>
          <w:lang w:eastAsia="en-US"/>
        </w:rPr>
        <w:t xml:space="preserve"> предусмотрено поэтапное значительное повышение нормативов расхода воды, что естественным образом стимулирует оснащение узлами учета систем водопотребления среди населения.</w:t>
      </w:r>
    </w:p>
    <w:p w14:paraId="0B05D691" w14:textId="02B5EBAA" w:rsidR="008B7BA5" w:rsidRPr="00827731" w:rsidRDefault="00827731" w:rsidP="00827731">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В соответствии с п. 5 статьи 13 Федерального закона от 23.11.2009г. №261</w:t>
      </w:r>
      <w:r w:rsidR="00523BF3">
        <w:rPr>
          <w:rFonts w:eastAsiaTheme="minorHAnsi"/>
          <w:sz w:val="28"/>
          <w:szCs w:val="28"/>
          <w:lang w:eastAsia="en-US"/>
        </w:rPr>
        <w:t>–</w:t>
      </w:r>
      <w:r>
        <w:rPr>
          <w:rFonts w:eastAsiaTheme="minorHAnsi"/>
          <w:sz w:val="28"/>
          <w:szCs w:val="28"/>
          <w:lang w:eastAsia="en-US"/>
        </w:rPr>
        <w:t xml:space="preserve"> ФЗ </w:t>
      </w:r>
      <w:r w:rsidR="00A1685A">
        <w:rPr>
          <w:rFonts w:eastAsiaTheme="minorHAnsi"/>
          <w:sz w:val="28"/>
          <w:szCs w:val="28"/>
          <w:lang w:eastAsia="en-US"/>
        </w:rPr>
        <w:t xml:space="preserve">(ред. от 11.06.2021) </w:t>
      </w:r>
      <w:r w:rsidR="007236EA">
        <w:rPr>
          <w:rFonts w:eastAsiaTheme="minorHAnsi"/>
          <w:sz w:val="28"/>
          <w:szCs w:val="28"/>
          <w:lang w:eastAsia="en-US"/>
        </w:rPr>
        <w:t>«</w:t>
      </w:r>
      <w:r>
        <w:rPr>
          <w:rFonts w:eastAsiaTheme="minorHAnsi"/>
          <w:sz w:val="28"/>
          <w:szCs w:val="28"/>
          <w:lang w:eastAsia="en-US"/>
        </w:rPr>
        <w:t>Об энергосбережении и повышении энергетической эффективности…</w:t>
      </w:r>
      <w:r w:rsidR="007236EA">
        <w:rPr>
          <w:rFonts w:eastAsiaTheme="minorHAnsi"/>
          <w:sz w:val="28"/>
          <w:szCs w:val="28"/>
          <w:lang w:eastAsia="en-US"/>
        </w:rPr>
        <w:t>»</w:t>
      </w:r>
      <w:r>
        <w:rPr>
          <w:rFonts w:eastAsiaTheme="minorHAnsi"/>
          <w:sz w:val="28"/>
          <w:szCs w:val="28"/>
          <w:lang w:eastAsia="en-US"/>
        </w:rPr>
        <w:t xml:space="preserve"> все МКД должны быть оснащены общедомовыми приборами учёта тепловой энергии.</w:t>
      </w:r>
    </w:p>
    <w:p w14:paraId="5CCC4E91" w14:textId="77777777" w:rsidR="008B0BFD" w:rsidRDefault="008B0BFD" w:rsidP="00CA3C7F">
      <w:pPr>
        <w:autoSpaceDE w:val="0"/>
        <w:autoSpaceDN w:val="0"/>
        <w:adjustRightInd w:val="0"/>
        <w:ind w:firstLine="567"/>
        <w:jc w:val="center"/>
        <w:rPr>
          <w:rFonts w:eastAsiaTheme="minorHAnsi"/>
          <w:b/>
          <w:bCs/>
          <w:i/>
          <w:iCs/>
          <w:sz w:val="28"/>
          <w:szCs w:val="28"/>
          <w:lang w:eastAsia="en-US"/>
        </w:rPr>
        <w:sectPr w:rsidR="008B0BFD" w:rsidSect="00D11B33">
          <w:pgSz w:w="11906" w:h="16838"/>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5B40181" w14:textId="17A95ED4" w:rsidR="00827731" w:rsidRDefault="00827731" w:rsidP="00CA3C7F">
      <w:pPr>
        <w:autoSpaceDE w:val="0"/>
        <w:autoSpaceDN w:val="0"/>
        <w:adjustRightInd w:val="0"/>
        <w:ind w:firstLine="567"/>
        <w:jc w:val="center"/>
        <w:rPr>
          <w:rFonts w:eastAsiaTheme="minorHAnsi"/>
          <w:b/>
          <w:bCs/>
          <w:i/>
          <w:iCs/>
          <w:sz w:val="28"/>
          <w:szCs w:val="28"/>
          <w:lang w:eastAsia="en-US"/>
        </w:rPr>
      </w:pPr>
      <w:r w:rsidRPr="00EA59B3">
        <w:rPr>
          <w:rFonts w:eastAsiaTheme="minorHAnsi"/>
          <w:b/>
          <w:bCs/>
          <w:i/>
          <w:iCs/>
          <w:sz w:val="28"/>
          <w:szCs w:val="28"/>
          <w:lang w:eastAsia="en-US"/>
        </w:rPr>
        <w:lastRenderedPageBreak/>
        <w:t xml:space="preserve">Таблица </w:t>
      </w:r>
      <w:r w:rsidR="00D868D2">
        <w:rPr>
          <w:rFonts w:eastAsiaTheme="minorHAnsi"/>
          <w:b/>
          <w:bCs/>
          <w:i/>
          <w:iCs/>
          <w:sz w:val="28"/>
          <w:szCs w:val="28"/>
          <w:lang w:eastAsia="en-US"/>
        </w:rPr>
        <w:t>4</w:t>
      </w:r>
      <w:r w:rsidR="00CA3C7F" w:rsidRPr="00EA59B3">
        <w:rPr>
          <w:rFonts w:eastAsiaTheme="minorHAnsi"/>
          <w:b/>
          <w:bCs/>
          <w:i/>
          <w:iCs/>
          <w:sz w:val="28"/>
          <w:szCs w:val="28"/>
          <w:lang w:eastAsia="en-US"/>
        </w:rPr>
        <w:t xml:space="preserve"> –</w:t>
      </w:r>
      <w:r w:rsidRPr="00EA59B3">
        <w:rPr>
          <w:rFonts w:eastAsiaTheme="minorHAnsi"/>
          <w:b/>
          <w:bCs/>
          <w:i/>
          <w:iCs/>
          <w:sz w:val="28"/>
          <w:szCs w:val="28"/>
          <w:lang w:eastAsia="en-US"/>
        </w:rPr>
        <w:t xml:space="preserve"> Оснащённость потребителей приборами учёта коммунальных ресурсов</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3"/>
        <w:gridCol w:w="5244"/>
        <w:gridCol w:w="567"/>
      </w:tblGrid>
      <w:tr w:rsidR="00827731" w:rsidRPr="005C3A67" w14:paraId="7119DF37" w14:textId="77777777" w:rsidTr="005C3A67">
        <w:trPr>
          <w:trHeight w:val="20"/>
          <w:jc w:val="center"/>
        </w:trPr>
        <w:tc>
          <w:tcPr>
            <w:tcW w:w="1980" w:type="dxa"/>
            <w:vMerge w:val="restart"/>
            <w:shd w:val="clear" w:color="auto" w:fill="C5E0B3"/>
            <w:vAlign w:val="center"/>
          </w:tcPr>
          <w:p w14:paraId="55D0957D" w14:textId="48EE4ECF" w:rsidR="00827731" w:rsidRPr="005C3A67" w:rsidRDefault="00827731"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Оснащённость</w:t>
            </w:r>
            <w:r w:rsidR="005C3A67">
              <w:rPr>
                <w:rFonts w:eastAsiaTheme="minorHAnsi"/>
                <w:b/>
                <w:bCs/>
                <w:i/>
                <w:sz w:val="16"/>
                <w:szCs w:val="16"/>
                <w:lang w:eastAsia="en-US"/>
              </w:rPr>
              <w:t xml:space="preserve"> </w:t>
            </w:r>
            <w:r w:rsidRPr="005C3A67">
              <w:rPr>
                <w:rFonts w:eastAsiaTheme="minorHAnsi"/>
                <w:b/>
                <w:bCs/>
                <w:i/>
                <w:sz w:val="16"/>
                <w:szCs w:val="16"/>
                <w:lang w:eastAsia="en-US"/>
              </w:rPr>
              <w:t>приборами</w:t>
            </w:r>
          </w:p>
          <w:p w14:paraId="2EEF4CDF" w14:textId="0C3B94CA" w:rsidR="00827731" w:rsidRPr="005C3A67" w:rsidRDefault="00827731"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учёта (ПУ)</w:t>
            </w:r>
            <w:r w:rsidR="005C3A67">
              <w:rPr>
                <w:rFonts w:eastAsiaTheme="minorHAnsi"/>
                <w:b/>
                <w:bCs/>
                <w:i/>
                <w:sz w:val="16"/>
                <w:szCs w:val="16"/>
                <w:lang w:eastAsia="en-US"/>
              </w:rPr>
              <w:t xml:space="preserve"> </w:t>
            </w:r>
            <w:r w:rsidRPr="005C3A67">
              <w:rPr>
                <w:rFonts w:eastAsiaTheme="minorHAnsi"/>
                <w:b/>
                <w:bCs/>
                <w:i/>
                <w:sz w:val="16"/>
                <w:szCs w:val="16"/>
                <w:lang w:eastAsia="en-US"/>
              </w:rPr>
              <w:t>тепловой</w:t>
            </w:r>
          </w:p>
          <w:p w14:paraId="2D64DE28" w14:textId="77777777" w:rsidR="00827731" w:rsidRPr="005C3A67" w:rsidRDefault="00827731"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энергии (ТЭ)</w:t>
            </w:r>
          </w:p>
          <w:p w14:paraId="2E64904F" w14:textId="3B4F4BC7" w:rsidR="00827731" w:rsidRPr="005C3A67" w:rsidRDefault="00B60197"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по состоянию на 202</w:t>
            </w:r>
            <w:r w:rsidR="00ED1212" w:rsidRPr="005C3A67">
              <w:rPr>
                <w:rFonts w:eastAsiaTheme="minorHAnsi"/>
                <w:b/>
                <w:bCs/>
                <w:i/>
                <w:sz w:val="16"/>
                <w:szCs w:val="16"/>
                <w:lang w:eastAsia="en-US"/>
              </w:rPr>
              <w:t>3</w:t>
            </w:r>
            <w:r w:rsidR="005C3A67">
              <w:rPr>
                <w:rFonts w:eastAsiaTheme="minorHAnsi"/>
                <w:b/>
                <w:bCs/>
                <w:i/>
                <w:sz w:val="16"/>
                <w:szCs w:val="16"/>
                <w:lang w:eastAsia="en-US"/>
              </w:rPr>
              <w:t xml:space="preserve"> </w:t>
            </w:r>
            <w:r w:rsidR="00827731" w:rsidRPr="005C3A67">
              <w:rPr>
                <w:rFonts w:eastAsiaTheme="minorHAnsi"/>
                <w:b/>
                <w:bCs/>
                <w:i/>
                <w:sz w:val="16"/>
                <w:szCs w:val="16"/>
                <w:lang w:eastAsia="en-US"/>
              </w:rPr>
              <w:t>год</w:t>
            </w:r>
          </w:p>
        </w:tc>
        <w:tc>
          <w:tcPr>
            <w:tcW w:w="1843" w:type="dxa"/>
            <w:vMerge w:val="restart"/>
            <w:vAlign w:val="center"/>
          </w:tcPr>
          <w:p w14:paraId="6300E350" w14:textId="63CCCE4B" w:rsidR="00827731" w:rsidRPr="005C3A67" w:rsidRDefault="00827731" w:rsidP="005C3A67">
            <w:pPr>
              <w:jc w:val="center"/>
              <w:rPr>
                <w:rFonts w:eastAsiaTheme="minorHAnsi"/>
                <w:bCs/>
                <w:i/>
                <w:sz w:val="16"/>
                <w:szCs w:val="16"/>
                <w:lang w:eastAsia="en-US"/>
              </w:rPr>
            </w:pPr>
            <w:r w:rsidRPr="005C3A67">
              <w:rPr>
                <w:rFonts w:eastAsiaTheme="minorHAnsi"/>
                <w:sz w:val="16"/>
                <w:szCs w:val="16"/>
                <w:lang w:eastAsia="en-US"/>
              </w:rPr>
              <w:t>МКД</w:t>
            </w:r>
          </w:p>
        </w:tc>
        <w:tc>
          <w:tcPr>
            <w:tcW w:w="5244" w:type="dxa"/>
            <w:vAlign w:val="center"/>
          </w:tcPr>
          <w:p w14:paraId="341D723E" w14:textId="0218F9EC" w:rsidR="00827731" w:rsidRPr="005C3A67" w:rsidRDefault="00827731"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подключенных к</w:t>
            </w:r>
            <w:r w:rsidR="005C3A67">
              <w:rPr>
                <w:rFonts w:eastAsiaTheme="minorHAnsi"/>
                <w:sz w:val="16"/>
                <w:szCs w:val="16"/>
                <w:lang w:eastAsia="en-US"/>
              </w:rPr>
              <w:t xml:space="preserve"> </w:t>
            </w:r>
            <w:r w:rsidRPr="005C3A67">
              <w:rPr>
                <w:rFonts w:eastAsiaTheme="minorHAnsi"/>
                <w:sz w:val="16"/>
                <w:szCs w:val="16"/>
                <w:lang w:eastAsia="en-US"/>
              </w:rPr>
              <w:t>централизованному отоплению</w:t>
            </w:r>
          </w:p>
        </w:tc>
        <w:tc>
          <w:tcPr>
            <w:tcW w:w="567" w:type="dxa"/>
            <w:vAlign w:val="center"/>
          </w:tcPr>
          <w:p w14:paraId="68B489DD" w14:textId="53C5181C" w:rsidR="00827731"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519B53DC" w14:textId="77777777" w:rsidTr="005C3A67">
        <w:trPr>
          <w:trHeight w:val="20"/>
          <w:jc w:val="center"/>
        </w:trPr>
        <w:tc>
          <w:tcPr>
            <w:tcW w:w="1980" w:type="dxa"/>
            <w:vMerge/>
            <w:shd w:val="clear" w:color="auto" w:fill="C5E0B3"/>
            <w:vAlign w:val="center"/>
          </w:tcPr>
          <w:p w14:paraId="4597B945"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68AB63F5" w14:textId="45339C0B" w:rsidR="008523E9" w:rsidRPr="005C3A67" w:rsidRDefault="008523E9" w:rsidP="005C3A67">
            <w:pPr>
              <w:jc w:val="center"/>
              <w:rPr>
                <w:rFonts w:eastAsiaTheme="minorHAnsi"/>
                <w:bCs/>
                <w:i/>
                <w:sz w:val="16"/>
                <w:szCs w:val="16"/>
                <w:lang w:eastAsia="en-US"/>
              </w:rPr>
            </w:pPr>
          </w:p>
        </w:tc>
        <w:tc>
          <w:tcPr>
            <w:tcW w:w="5244" w:type="dxa"/>
            <w:vAlign w:val="center"/>
          </w:tcPr>
          <w:p w14:paraId="12268A52" w14:textId="2C52ACAA"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оснащённых общедомовыми ПУ</w:t>
            </w:r>
          </w:p>
        </w:tc>
        <w:tc>
          <w:tcPr>
            <w:tcW w:w="567" w:type="dxa"/>
            <w:vAlign w:val="center"/>
          </w:tcPr>
          <w:p w14:paraId="6B9516DF" w14:textId="4E953CCD"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6D8622D3" w14:textId="77777777" w:rsidTr="005C3A67">
        <w:trPr>
          <w:trHeight w:val="20"/>
          <w:jc w:val="center"/>
        </w:trPr>
        <w:tc>
          <w:tcPr>
            <w:tcW w:w="1980" w:type="dxa"/>
            <w:vMerge/>
            <w:shd w:val="clear" w:color="auto" w:fill="C5E0B3"/>
            <w:vAlign w:val="center"/>
          </w:tcPr>
          <w:p w14:paraId="43D3787E"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22C25291" w14:textId="77777777" w:rsidR="008523E9" w:rsidRPr="005C3A67" w:rsidRDefault="008523E9" w:rsidP="005C3A67">
            <w:pPr>
              <w:jc w:val="center"/>
              <w:rPr>
                <w:rFonts w:eastAsiaTheme="minorHAnsi"/>
                <w:bCs/>
                <w:i/>
                <w:sz w:val="16"/>
                <w:szCs w:val="16"/>
                <w:lang w:eastAsia="en-US"/>
              </w:rPr>
            </w:pPr>
          </w:p>
        </w:tc>
        <w:tc>
          <w:tcPr>
            <w:tcW w:w="5244" w:type="dxa"/>
            <w:vAlign w:val="center"/>
          </w:tcPr>
          <w:p w14:paraId="13E64185" w14:textId="632B7719"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036C51AE" w14:textId="17F99EC0"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5DA99CFB" w14:textId="77777777" w:rsidTr="005C3A67">
        <w:trPr>
          <w:trHeight w:val="20"/>
          <w:jc w:val="center"/>
        </w:trPr>
        <w:tc>
          <w:tcPr>
            <w:tcW w:w="1980" w:type="dxa"/>
            <w:vMerge/>
            <w:shd w:val="clear" w:color="auto" w:fill="C5E0B3"/>
            <w:vAlign w:val="center"/>
          </w:tcPr>
          <w:p w14:paraId="4F7B2DA3"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restart"/>
            <w:vAlign w:val="center"/>
          </w:tcPr>
          <w:p w14:paraId="4392A659" w14:textId="2124837A"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Частные</w:t>
            </w:r>
            <w:r w:rsidR="005C3A67">
              <w:rPr>
                <w:rFonts w:eastAsiaTheme="minorHAnsi"/>
                <w:sz w:val="16"/>
                <w:szCs w:val="16"/>
                <w:lang w:eastAsia="en-US"/>
              </w:rPr>
              <w:t xml:space="preserve"> </w:t>
            </w:r>
            <w:r w:rsidRPr="005C3A67">
              <w:rPr>
                <w:rFonts w:eastAsiaTheme="minorHAnsi"/>
                <w:sz w:val="16"/>
                <w:szCs w:val="16"/>
                <w:lang w:eastAsia="en-US"/>
              </w:rPr>
              <w:t>домовладения</w:t>
            </w:r>
          </w:p>
        </w:tc>
        <w:tc>
          <w:tcPr>
            <w:tcW w:w="5244" w:type="dxa"/>
            <w:vAlign w:val="center"/>
          </w:tcPr>
          <w:p w14:paraId="6C047FE4" w14:textId="23ECD5A3"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подключенных к централизованному отоплению</w:t>
            </w:r>
          </w:p>
        </w:tc>
        <w:tc>
          <w:tcPr>
            <w:tcW w:w="567" w:type="dxa"/>
            <w:vAlign w:val="center"/>
          </w:tcPr>
          <w:p w14:paraId="03AB4CB0" w14:textId="73C0732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E046C72" w14:textId="77777777" w:rsidTr="005C3A67">
        <w:trPr>
          <w:trHeight w:val="20"/>
          <w:jc w:val="center"/>
        </w:trPr>
        <w:tc>
          <w:tcPr>
            <w:tcW w:w="1980" w:type="dxa"/>
            <w:vMerge/>
            <w:shd w:val="clear" w:color="auto" w:fill="C5E0B3"/>
            <w:vAlign w:val="center"/>
          </w:tcPr>
          <w:p w14:paraId="17931E3C"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01FB994D"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2C34C69C" w14:textId="098D6EF9"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оснащённых индивидуальными ПУТЭ</w:t>
            </w:r>
          </w:p>
        </w:tc>
        <w:tc>
          <w:tcPr>
            <w:tcW w:w="567" w:type="dxa"/>
            <w:vAlign w:val="center"/>
          </w:tcPr>
          <w:p w14:paraId="7FB42BE2" w14:textId="681A1472"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751E1208" w14:textId="77777777" w:rsidTr="005C3A67">
        <w:trPr>
          <w:trHeight w:val="20"/>
          <w:jc w:val="center"/>
        </w:trPr>
        <w:tc>
          <w:tcPr>
            <w:tcW w:w="1980" w:type="dxa"/>
            <w:vMerge/>
            <w:shd w:val="clear" w:color="auto" w:fill="C5E0B3"/>
            <w:vAlign w:val="center"/>
          </w:tcPr>
          <w:p w14:paraId="111AA9C2"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46EF427B"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63D63BB4" w14:textId="66DFC28A"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2CBD4C1F" w14:textId="54B8BC38"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0EE001E4" w14:textId="77777777" w:rsidTr="005C3A67">
        <w:trPr>
          <w:trHeight w:val="20"/>
          <w:jc w:val="center"/>
        </w:trPr>
        <w:tc>
          <w:tcPr>
            <w:tcW w:w="1980" w:type="dxa"/>
            <w:vMerge w:val="restart"/>
            <w:shd w:val="clear" w:color="auto" w:fill="C5E0B3"/>
            <w:vAlign w:val="center"/>
          </w:tcPr>
          <w:p w14:paraId="6129DC66" w14:textId="7F2A153E"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Оснащённость</w:t>
            </w:r>
            <w:r w:rsidR="005C3A67">
              <w:rPr>
                <w:rFonts w:eastAsiaTheme="minorHAnsi"/>
                <w:b/>
                <w:bCs/>
                <w:i/>
                <w:sz w:val="16"/>
                <w:szCs w:val="16"/>
                <w:lang w:eastAsia="en-US"/>
              </w:rPr>
              <w:t xml:space="preserve"> </w:t>
            </w:r>
            <w:r w:rsidRPr="005C3A67">
              <w:rPr>
                <w:rFonts w:eastAsiaTheme="minorHAnsi"/>
                <w:b/>
                <w:bCs/>
                <w:i/>
                <w:sz w:val="16"/>
                <w:szCs w:val="16"/>
                <w:lang w:eastAsia="en-US"/>
              </w:rPr>
              <w:t>приборами</w:t>
            </w:r>
          </w:p>
          <w:p w14:paraId="1DF9272C" w14:textId="77777777"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учёта (ПУ) ГВС</w:t>
            </w:r>
          </w:p>
          <w:p w14:paraId="6BE6C3A4" w14:textId="4BA52E53"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по состоянию на 2</w:t>
            </w:r>
            <w:r w:rsidR="00B60197" w:rsidRPr="005C3A67">
              <w:rPr>
                <w:rFonts w:eastAsiaTheme="minorHAnsi"/>
                <w:b/>
                <w:bCs/>
                <w:i/>
                <w:sz w:val="16"/>
                <w:szCs w:val="16"/>
                <w:lang w:eastAsia="en-US"/>
              </w:rPr>
              <w:t>02</w:t>
            </w:r>
            <w:r w:rsidR="00ED1212" w:rsidRPr="005C3A67">
              <w:rPr>
                <w:rFonts w:eastAsiaTheme="minorHAnsi"/>
                <w:b/>
                <w:bCs/>
                <w:i/>
                <w:sz w:val="16"/>
                <w:szCs w:val="16"/>
                <w:lang w:eastAsia="en-US"/>
              </w:rPr>
              <w:t>3</w:t>
            </w:r>
            <w:r w:rsidR="005C3A67">
              <w:rPr>
                <w:rFonts w:eastAsiaTheme="minorHAnsi"/>
                <w:b/>
                <w:bCs/>
                <w:i/>
                <w:sz w:val="16"/>
                <w:szCs w:val="16"/>
                <w:lang w:eastAsia="en-US"/>
              </w:rPr>
              <w:t xml:space="preserve"> </w:t>
            </w:r>
            <w:r w:rsidRPr="005C3A67">
              <w:rPr>
                <w:rFonts w:eastAsiaTheme="minorHAnsi"/>
                <w:b/>
                <w:bCs/>
                <w:i/>
                <w:sz w:val="16"/>
                <w:szCs w:val="16"/>
                <w:lang w:eastAsia="en-US"/>
              </w:rPr>
              <w:t>год</w:t>
            </w:r>
          </w:p>
        </w:tc>
        <w:tc>
          <w:tcPr>
            <w:tcW w:w="1843" w:type="dxa"/>
            <w:vMerge w:val="restart"/>
            <w:vAlign w:val="center"/>
          </w:tcPr>
          <w:p w14:paraId="0EEC6D2E" w14:textId="466CDAD3" w:rsidR="008523E9" w:rsidRPr="005C3A67" w:rsidRDefault="008523E9" w:rsidP="005C3A67">
            <w:pPr>
              <w:pStyle w:val="32"/>
              <w:keepNext/>
              <w:keepLines/>
              <w:tabs>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МКД</w:t>
            </w:r>
          </w:p>
        </w:tc>
        <w:tc>
          <w:tcPr>
            <w:tcW w:w="5244" w:type="dxa"/>
            <w:vAlign w:val="center"/>
          </w:tcPr>
          <w:p w14:paraId="1F254844" w14:textId="436FAEE9"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подключенных к централизованному ГВС</w:t>
            </w:r>
          </w:p>
        </w:tc>
        <w:tc>
          <w:tcPr>
            <w:tcW w:w="567" w:type="dxa"/>
            <w:vAlign w:val="center"/>
          </w:tcPr>
          <w:p w14:paraId="74522846" w14:textId="4D1B7D2C"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2DF5301D" w14:textId="77777777" w:rsidTr="005C3A67">
        <w:trPr>
          <w:trHeight w:val="20"/>
          <w:jc w:val="center"/>
        </w:trPr>
        <w:tc>
          <w:tcPr>
            <w:tcW w:w="1980" w:type="dxa"/>
            <w:vMerge/>
            <w:shd w:val="clear" w:color="auto" w:fill="C5E0B3"/>
            <w:vAlign w:val="center"/>
          </w:tcPr>
          <w:p w14:paraId="112829BD"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4CD5E118"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442940B7" w14:textId="6D7EBB35"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оснащённых общедомовыми ПУ ГВС</w:t>
            </w:r>
          </w:p>
        </w:tc>
        <w:tc>
          <w:tcPr>
            <w:tcW w:w="567" w:type="dxa"/>
            <w:vAlign w:val="center"/>
          </w:tcPr>
          <w:p w14:paraId="7DA49501" w14:textId="1B8594E0"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58A8521D" w14:textId="77777777" w:rsidTr="005C3A67">
        <w:trPr>
          <w:trHeight w:val="20"/>
          <w:jc w:val="center"/>
        </w:trPr>
        <w:tc>
          <w:tcPr>
            <w:tcW w:w="1980" w:type="dxa"/>
            <w:vMerge/>
            <w:shd w:val="clear" w:color="auto" w:fill="C5E0B3"/>
            <w:vAlign w:val="center"/>
          </w:tcPr>
          <w:p w14:paraId="5C36B5AF"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39E4E067"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1C81A37D" w14:textId="17BAA182"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3469C49C" w14:textId="0294DE34"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4EACB46" w14:textId="77777777" w:rsidTr="005C3A67">
        <w:trPr>
          <w:trHeight w:val="20"/>
          <w:jc w:val="center"/>
        </w:trPr>
        <w:tc>
          <w:tcPr>
            <w:tcW w:w="1980" w:type="dxa"/>
            <w:vMerge/>
            <w:shd w:val="clear" w:color="auto" w:fill="C5E0B3"/>
            <w:vAlign w:val="center"/>
          </w:tcPr>
          <w:p w14:paraId="6570FD18"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restart"/>
            <w:vAlign w:val="center"/>
          </w:tcPr>
          <w:p w14:paraId="3AAA7E40" w14:textId="7F770B9E"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Квартиры в МКД</w:t>
            </w:r>
          </w:p>
        </w:tc>
        <w:tc>
          <w:tcPr>
            <w:tcW w:w="5244" w:type="dxa"/>
            <w:vAlign w:val="center"/>
          </w:tcPr>
          <w:p w14:paraId="39BA32BE" w14:textId="0C4B445D"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подключенных к централизованному ГВС</w:t>
            </w:r>
          </w:p>
        </w:tc>
        <w:tc>
          <w:tcPr>
            <w:tcW w:w="567" w:type="dxa"/>
            <w:vAlign w:val="center"/>
          </w:tcPr>
          <w:p w14:paraId="37398687" w14:textId="5A682C5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6DF5393" w14:textId="77777777" w:rsidTr="005C3A67">
        <w:trPr>
          <w:trHeight w:val="20"/>
          <w:jc w:val="center"/>
        </w:trPr>
        <w:tc>
          <w:tcPr>
            <w:tcW w:w="1980" w:type="dxa"/>
            <w:vMerge/>
            <w:shd w:val="clear" w:color="auto" w:fill="C5E0B3"/>
            <w:vAlign w:val="center"/>
          </w:tcPr>
          <w:p w14:paraId="489B403D"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06FC2CFF"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1356D508" w14:textId="13169675"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оснащённых индивидуальными ПУ ГВС</w:t>
            </w:r>
          </w:p>
        </w:tc>
        <w:tc>
          <w:tcPr>
            <w:tcW w:w="567" w:type="dxa"/>
            <w:vAlign w:val="center"/>
          </w:tcPr>
          <w:p w14:paraId="053755B2" w14:textId="0424D27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09A08211" w14:textId="77777777" w:rsidTr="005C3A67">
        <w:trPr>
          <w:trHeight w:val="20"/>
          <w:jc w:val="center"/>
        </w:trPr>
        <w:tc>
          <w:tcPr>
            <w:tcW w:w="1980" w:type="dxa"/>
            <w:vMerge/>
            <w:shd w:val="clear" w:color="auto" w:fill="C5E0B3"/>
            <w:vAlign w:val="center"/>
          </w:tcPr>
          <w:p w14:paraId="65A9AAC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3909F022"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4D4E1FA4" w14:textId="5DC8801F"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4920C7DF" w14:textId="279C8E97"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C8B60ED" w14:textId="77777777" w:rsidTr="005C3A67">
        <w:trPr>
          <w:trHeight w:val="20"/>
          <w:jc w:val="center"/>
        </w:trPr>
        <w:tc>
          <w:tcPr>
            <w:tcW w:w="1980" w:type="dxa"/>
            <w:vMerge/>
            <w:shd w:val="clear" w:color="auto" w:fill="C5E0B3"/>
            <w:vAlign w:val="center"/>
          </w:tcPr>
          <w:p w14:paraId="127C7911"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restart"/>
            <w:vAlign w:val="center"/>
          </w:tcPr>
          <w:p w14:paraId="5D36D34F" w14:textId="19F039CE"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Частные</w:t>
            </w:r>
          </w:p>
          <w:p w14:paraId="4C3D30FB" w14:textId="77EB4AC1"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домовладения</w:t>
            </w:r>
          </w:p>
        </w:tc>
        <w:tc>
          <w:tcPr>
            <w:tcW w:w="5244" w:type="dxa"/>
            <w:vAlign w:val="center"/>
          </w:tcPr>
          <w:p w14:paraId="628CE2AD" w14:textId="5BF0EDF2"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подключенных к централизованному ГВС</w:t>
            </w:r>
          </w:p>
        </w:tc>
        <w:tc>
          <w:tcPr>
            <w:tcW w:w="567" w:type="dxa"/>
            <w:vAlign w:val="center"/>
          </w:tcPr>
          <w:p w14:paraId="51E0EA5A" w14:textId="2C468FB0"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19339E28" w14:textId="77777777" w:rsidTr="005C3A67">
        <w:trPr>
          <w:trHeight w:val="20"/>
          <w:jc w:val="center"/>
        </w:trPr>
        <w:tc>
          <w:tcPr>
            <w:tcW w:w="1980" w:type="dxa"/>
            <w:vMerge/>
            <w:shd w:val="clear" w:color="auto" w:fill="C5E0B3"/>
            <w:vAlign w:val="center"/>
          </w:tcPr>
          <w:p w14:paraId="31E40937"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144263A4"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51F54A31" w14:textId="5327EA83"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оснащённых индивидуальными ПУ ГВС</w:t>
            </w:r>
          </w:p>
        </w:tc>
        <w:tc>
          <w:tcPr>
            <w:tcW w:w="567" w:type="dxa"/>
            <w:vAlign w:val="center"/>
          </w:tcPr>
          <w:p w14:paraId="4A2C1BCF" w14:textId="222A80C7"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7772B77F" w14:textId="77777777" w:rsidTr="005C3A67">
        <w:trPr>
          <w:trHeight w:val="20"/>
          <w:jc w:val="center"/>
        </w:trPr>
        <w:tc>
          <w:tcPr>
            <w:tcW w:w="1980" w:type="dxa"/>
            <w:vMerge/>
            <w:shd w:val="clear" w:color="auto" w:fill="C5E0B3"/>
            <w:vAlign w:val="center"/>
          </w:tcPr>
          <w:p w14:paraId="2C21BEA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259C551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79799C03" w14:textId="54C0A85C"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49630990" w14:textId="02049105"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C44EFB9" w14:textId="77777777" w:rsidTr="005C3A67">
        <w:trPr>
          <w:trHeight w:val="20"/>
          <w:jc w:val="center"/>
        </w:trPr>
        <w:tc>
          <w:tcPr>
            <w:tcW w:w="1980" w:type="dxa"/>
            <w:vMerge w:val="restart"/>
            <w:shd w:val="clear" w:color="auto" w:fill="C5E0B3"/>
            <w:vAlign w:val="center"/>
          </w:tcPr>
          <w:p w14:paraId="36F0B121" w14:textId="311DA810"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Оснащённость</w:t>
            </w:r>
            <w:r w:rsidR="005C3A67">
              <w:rPr>
                <w:rFonts w:eastAsiaTheme="minorHAnsi"/>
                <w:b/>
                <w:bCs/>
                <w:i/>
                <w:sz w:val="16"/>
                <w:szCs w:val="16"/>
                <w:lang w:eastAsia="en-US"/>
              </w:rPr>
              <w:t xml:space="preserve"> </w:t>
            </w:r>
            <w:r w:rsidRPr="005C3A67">
              <w:rPr>
                <w:rFonts w:eastAsiaTheme="minorHAnsi"/>
                <w:b/>
                <w:bCs/>
                <w:i/>
                <w:sz w:val="16"/>
                <w:szCs w:val="16"/>
                <w:lang w:eastAsia="en-US"/>
              </w:rPr>
              <w:t>приборами</w:t>
            </w:r>
          </w:p>
          <w:p w14:paraId="4AC80712" w14:textId="77777777"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учёта (ПУ) ХВС</w:t>
            </w:r>
          </w:p>
          <w:p w14:paraId="73C57E2E" w14:textId="4B4EFD36" w:rsidR="008523E9" w:rsidRPr="005C3A67" w:rsidRDefault="008523E9" w:rsidP="005C3A67">
            <w:pPr>
              <w:autoSpaceDE w:val="0"/>
              <w:autoSpaceDN w:val="0"/>
              <w:adjustRightInd w:val="0"/>
              <w:jc w:val="center"/>
              <w:rPr>
                <w:rFonts w:eastAsiaTheme="minorHAnsi"/>
                <w:bCs/>
                <w:sz w:val="16"/>
                <w:szCs w:val="16"/>
                <w:lang w:eastAsia="en-US"/>
              </w:rPr>
            </w:pPr>
            <w:r w:rsidRPr="005C3A67">
              <w:rPr>
                <w:rFonts w:eastAsiaTheme="minorHAnsi"/>
                <w:b/>
                <w:bCs/>
                <w:i/>
                <w:sz w:val="16"/>
                <w:szCs w:val="16"/>
                <w:lang w:eastAsia="en-US"/>
              </w:rPr>
              <w:t>по состоянию на 20</w:t>
            </w:r>
            <w:r w:rsidR="00B60197" w:rsidRPr="005C3A67">
              <w:rPr>
                <w:rFonts w:eastAsiaTheme="minorHAnsi"/>
                <w:b/>
                <w:bCs/>
                <w:i/>
                <w:sz w:val="16"/>
                <w:szCs w:val="16"/>
                <w:lang w:eastAsia="en-US"/>
              </w:rPr>
              <w:t>2</w:t>
            </w:r>
            <w:r w:rsidR="00ED1212" w:rsidRPr="005C3A67">
              <w:rPr>
                <w:rFonts w:eastAsiaTheme="minorHAnsi"/>
                <w:b/>
                <w:bCs/>
                <w:i/>
                <w:sz w:val="16"/>
                <w:szCs w:val="16"/>
                <w:lang w:eastAsia="en-US"/>
              </w:rPr>
              <w:t>3</w:t>
            </w:r>
            <w:r w:rsidRPr="005C3A67">
              <w:rPr>
                <w:rFonts w:eastAsiaTheme="minorHAnsi"/>
                <w:b/>
                <w:bCs/>
                <w:i/>
                <w:sz w:val="16"/>
                <w:szCs w:val="16"/>
                <w:lang w:eastAsia="en-US"/>
              </w:rPr>
              <w:t>год</w:t>
            </w:r>
          </w:p>
        </w:tc>
        <w:tc>
          <w:tcPr>
            <w:tcW w:w="1843" w:type="dxa"/>
            <w:vMerge w:val="restart"/>
            <w:vAlign w:val="center"/>
          </w:tcPr>
          <w:p w14:paraId="7A86A2BE" w14:textId="750C085C" w:rsidR="008523E9" w:rsidRPr="005C3A67" w:rsidRDefault="008523E9" w:rsidP="005C3A67">
            <w:pPr>
              <w:pStyle w:val="32"/>
              <w:keepNext/>
              <w:keepLines/>
              <w:tabs>
                <w:tab w:val="left" w:pos="0"/>
                <w:tab w:val="center" w:pos="4960"/>
              </w:tabs>
              <w:spacing w:before="0" w:beforeAutospacing="0" w:after="0" w:afterAutospacing="0"/>
              <w:ind w:hanging="120"/>
              <w:jc w:val="center"/>
              <w:rPr>
                <w:rFonts w:eastAsiaTheme="minorHAnsi"/>
                <w:bCs/>
                <w:i/>
                <w:sz w:val="16"/>
                <w:szCs w:val="16"/>
                <w:lang w:eastAsia="en-US"/>
              </w:rPr>
            </w:pPr>
            <w:r w:rsidRPr="005C3A67">
              <w:rPr>
                <w:rFonts w:eastAsiaTheme="minorHAnsi"/>
                <w:sz w:val="16"/>
                <w:szCs w:val="16"/>
                <w:lang w:eastAsia="en-US"/>
              </w:rPr>
              <w:t>МКД</w:t>
            </w:r>
          </w:p>
        </w:tc>
        <w:tc>
          <w:tcPr>
            <w:tcW w:w="5244" w:type="dxa"/>
            <w:vAlign w:val="center"/>
          </w:tcPr>
          <w:p w14:paraId="1A1E52EE" w14:textId="125F0709"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подключенных к централизованному ХВС</w:t>
            </w:r>
          </w:p>
        </w:tc>
        <w:tc>
          <w:tcPr>
            <w:tcW w:w="567" w:type="dxa"/>
            <w:vAlign w:val="center"/>
          </w:tcPr>
          <w:p w14:paraId="18602A56" w14:textId="5306ADC1"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B41F6D" w:rsidRPr="005C3A67" w14:paraId="53FDA377" w14:textId="77777777" w:rsidTr="005C3A67">
        <w:trPr>
          <w:trHeight w:val="20"/>
          <w:jc w:val="center"/>
        </w:trPr>
        <w:tc>
          <w:tcPr>
            <w:tcW w:w="1980" w:type="dxa"/>
            <w:vMerge/>
            <w:shd w:val="clear" w:color="auto" w:fill="C5E0B3"/>
            <w:vAlign w:val="center"/>
          </w:tcPr>
          <w:p w14:paraId="6C54C91D"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ign w:val="center"/>
          </w:tcPr>
          <w:p w14:paraId="0BB43CFF" w14:textId="77777777"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p>
        </w:tc>
        <w:tc>
          <w:tcPr>
            <w:tcW w:w="5244" w:type="dxa"/>
            <w:vAlign w:val="center"/>
          </w:tcPr>
          <w:p w14:paraId="1C94C600" w14:textId="60F9C120"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оснащённых индивидуальными ПУХВС</w:t>
            </w:r>
          </w:p>
        </w:tc>
        <w:tc>
          <w:tcPr>
            <w:tcW w:w="567" w:type="dxa"/>
            <w:vAlign w:val="center"/>
          </w:tcPr>
          <w:p w14:paraId="127CACCB" w14:textId="77777777" w:rsidR="00B41F6D" w:rsidRPr="005C3A67" w:rsidRDefault="00B41F6D"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p>
        </w:tc>
      </w:tr>
      <w:tr w:rsidR="00B41F6D" w:rsidRPr="005C3A67" w14:paraId="6A39E4FA" w14:textId="77777777" w:rsidTr="005C3A67">
        <w:trPr>
          <w:trHeight w:val="20"/>
          <w:jc w:val="center"/>
        </w:trPr>
        <w:tc>
          <w:tcPr>
            <w:tcW w:w="1980" w:type="dxa"/>
            <w:vMerge/>
            <w:shd w:val="clear" w:color="auto" w:fill="C5E0B3"/>
            <w:vAlign w:val="center"/>
          </w:tcPr>
          <w:p w14:paraId="2DBCE07C"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ign w:val="center"/>
          </w:tcPr>
          <w:p w14:paraId="41FCC05A" w14:textId="77777777"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p>
        </w:tc>
        <w:tc>
          <w:tcPr>
            <w:tcW w:w="5244" w:type="dxa"/>
            <w:vAlign w:val="center"/>
          </w:tcPr>
          <w:p w14:paraId="186C10BB" w14:textId="03F0C72E"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04CA916E" w14:textId="77777777" w:rsidR="00B41F6D" w:rsidRPr="005C3A67" w:rsidRDefault="00B41F6D"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p>
        </w:tc>
      </w:tr>
      <w:tr w:rsidR="00B41F6D" w:rsidRPr="005C3A67" w14:paraId="12BC470F" w14:textId="77777777" w:rsidTr="005C3A67">
        <w:trPr>
          <w:trHeight w:val="20"/>
          <w:jc w:val="center"/>
        </w:trPr>
        <w:tc>
          <w:tcPr>
            <w:tcW w:w="1980" w:type="dxa"/>
            <w:vMerge/>
            <w:shd w:val="clear" w:color="auto" w:fill="C5E0B3"/>
            <w:vAlign w:val="center"/>
          </w:tcPr>
          <w:p w14:paraId="2A388856"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restart"/>
            <w:vAlign w:val="center"/>
          </w:tcPr>
          <w:p w14:paraId="55D30B3B" w14:textId="4C0BBA48"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r w:rsidRPr="005C3A67">
              <w:rPr>
                <w:rFonts w:eastAsiaTheme="minorHAnsi"/>
                <w:sz w:val="16"/>
                <w:szCs w:val="16"/>
                <w:lang w:eastAsia="en-US"/>
              </w:rPr>
              <w:t>Квартиры в МКД</w:t>
            </w:r>
          </w:p>
        </w:tc>
        <w:tc>
          <w:tcPr>
            <w:tcW w:w="5244" w:type="dxa"/>
            <w:vAlign w:val="center"/>
          </w:tcPr>
          <w:p w14:paraId="1C62B4EC" w14:textId="1821E3CF"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подключенных к централизованному ХВС</w:t>
            </w:r>
          </w:p>
        </w:tc>
        <w:tc>
          <w:tcPr>
            <w:tcW w:w="567" w:type="dxa"/>
            <w:vAlign w:val="center"/>
          </w:tcPr>
          <w:p w14:paraId="11C37716" w14:textId="4A7F7D8C" w:rsidR="00B41F6D"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B41F6D" w:rsidRPr="005C3A67" w14:paraId="3EAB9390" w14:textId="77777777" w:rsidTr="005C3A67">
        <w:trPr>
          <w:trHeight w:val="20"/>
          <w:jc w:val="center"/>
        </w:trPr>
        <w:tc>
          <w:tcPr>
            <w:tcW w:w="1980" w:type="dxa"/>
            <w:vMerge/>
            <w:shd w:val="clear" w:color="auto" w:fill="C5E0B3"/>
            <w:vAlign w:val="center"/>
          </w:tcPr>
          <w:p w14:paraId="016E243C"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ign w:val="center"/>
          </w:tcPr>
          <w:p w14:paraId="7970B41C" w14:textId="77777777"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p>
        </w:tc>
        <w:tc>
          <w:tcPr>
            <w:tcW w:w="5244" w:type="dxa"/>
            <w:vAlign w:val="center"/>
          </w:tcPr>
          <w:p w14:paraId="73BA9DB7" w14:textId="5C2C2F1F"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оснащённых индивидуальными ПУ ХВС</w:t>
            </w:r>
          </w:p>
        </w:tc>
        <w:tc>
          <w:tcPr>
            <w:tcW w:w="567" w:type="dxa"/>
            <w:vAlign w:val="center"/>
          </w:tcPr>
          <w:p w14:paraId="5941717C" w14:textId="18A3D5DE" w:rsidR="00B41F6D"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B41F6D" w:rsidRPr="005C3A67" w14:paraId="78B2AB82" w14:textId="77777777" w:rsidTr="005C3A67">
        <w:trPr>
          <w:trHeight w:val="20"/>
          <w:jc w:val="center"/>
        </w:trPr>
        <w:tc>
          <w:tcPr>
            <w:tcW w:w="1980" w:type="dxa"/>
            <w:vMerge/>
            <w:shd w:val="clear" w:color="auto" w:fill="C5E0B3"/>
            <w:vAlign w:val="center"/>
          </w:tcPr>
          <w:p w14:paraId="6CB7B025"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ign w:val="center"/>
          </w:tcPr>
          <w:p w14:paraId="5DED6B4F" w14:textId="77777777"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p>
        </w:tc>
        <w:tc>
          <w:tcPr>
            <w:tcW w:w="5244" w:type="dxa"/>
            <w:vAlign w:val="center"/>
          </w:tcPr>
          <w:p w14:paraId="783A96E1" w14:textId="0CC35F9D"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7ABB2621" w14:textId="345A1E84" w:rsidR="00B41F6D" w:rsidRPr="005C3A67" w:rsidRDefault="00B60197"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B41F6D" w:rsidRPr="005C3A67" w14:paraId="2F3601FD" w14:textId="77777777" w:rsidTr="005C3A67">
        <w:trPr>
          <w:trHeight w:val="20"/>
          <w:jc w:val="center"/>
        </w:trPr>
        <w:tc>
          <w:tcPr>
            <w:tcW w:w="1980" w:type="dxa"/>
            <w:vMerge/>
            <w:shd w:val="clear" w:color="auto" w:fill="C5E0B3"/>
            <w:vAlign w:val="center"/>
          </w:tcPr>
          <w:p w14:paraId="42FB3373"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restart"/>
            <w:vAlign w:val="center"/>
          </w:tcPr>
          <w:p w14:paraId="39F19F51" w14:textId="5F71F069"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r w:rsidRPr="005C3A67">
              <w:rPr>
                <w:rFonts w:eastAsiaTheme="minorHAnsi"/>
                <w:sz w:val="16"/>
                <w:szCs w:val="16"/>
                <w:lang w:eastAsia="en-US"/>
              </w:rPr>
              <w:t>Частные домовладения</w:t>
            </w:r>
          </w:p>
        </w:tc>
        <w:tc>
          <w:tcPr>
            <w:tcW w:w="5244" w:type="dxa"/>
            <w:vAlign w:val="center"/>
          </w:tcPr>
          <w:p w14:paraId="0579A66B" w14:textId="2FD30BF0"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абонентов, подключенных к централизованному ХВС</w:t>
            </w:r>
          </w:p>
        </w:tc>
        <w:tc>
          <w:tcPr>
            <w:tcW w:w="567" w:type="dxa"/>
            <w:vAlign w:val="center"/>
          </w:tcPr>
          <w:p w14:paraId="26F20EFF" w14:textId="485DF3D9" w:rsidR="00B41F6D"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B41F6D" w:rsidRPr="005C3A67" w14:paraId="20A07059" w14:textId="77777777" w:rsidTr="005C3A67">
        <w:trPr>
          <w:trHeight w:val="20"/>
          <w:jc w:val="center"/>
        </w:trPr>
        <w:tc>
          <w:tcPr>
            <w:tcW w:w="1980" w:type="dxa"/>
            <w:vMerge/>
            <w:shd w:val="clear" w:color="auto" w:fill="C5E0B3"/>
            <w:vAlign w:val="center"/>
          </w:tcPr>
          <w:p w14:paraId="658331C9"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ign w:val="center"/>
          </w:tcPr>
          <w:p w14:paraId="7519C8A1" w14:textId="77777777"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p>
        </w:tc>
        <w:tc>
          <w:tcPr>
            <w:tcW w:w="5244" w:type="dxa"/>
            <w:vAlign w:val="center"/>
          </w:tcPr>
          <w:p w14:paraId="7932B5CE" w14:textId="332D98BC"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абонентов, оснащённых ПУ ХВС</w:t>
            </w:r>
          </w:p>
        </w:tc>
        <w:tc>
          <w:tcPr>
            <w:tcW w:w="567" w:type="dxa"/>
            <w:vAlign w:val="center"/>
          </w:tcPr>
          <w:p w14:paraId="2975A0A4" w14:textId="4C1EA1B6" w:rsidR="00B41F6D"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B41F6D" w:rsidRPr="005C3A67" w14:paraId="57C5D257" w14:textId="77777777" w:rsidTr="005C3A67">
        <w:trPr>
          <w:trHeight w:val="20"/>
          <w:jc w:val="center"/>
        </w:trPr>
        <w:tc>
          <w:tcPr>
            <w:tcW w:w="1980" w:type="dxa"/>
            <w:vMerge/>
            <w:shd w:val="clear" w:color="auto" w:fill="C5E0B3"/>
            <w:vAlign w:val="center"/>
          </w:tcPr>
          <w:p w14:paraId="16241764" w14:textId="77777777" w:rsidR="00B41F6D" w:rsidRPr="005C3A67" w:rsidRDefault="00B41F6D" w:rsidP="005C3A67">
            <w:pPr>
              <w:autoSpaceDE w:val="0"/>
              <w:autoSpaceDN w:val="0"/>
              <w:adjustRightInd w:val="0"/>
              <w:jc w:val="center"/>
              <w:rPr>
                <w:rFonts w:eastAsiaTheme="minorHAnsi"/>
                <w:bCs/>
                <w:sz w:val="16"/>
                <w:szCs w:val="16"/>
                <w:lang w:eastAsia="en-US"/>
              </w:rPr>
            </w:pPr>
          </w:p>
        </w:tc>
        <w:tc>
          <w:tcPr>
            <w:tcW w:w="1843" w:type="dxa"/>
            <w:vMerge/>
            <w:vAlign w:val="center"/>
          </w:tcPr>
          <w:p w14:paraId="01A206D6" w14:textId="77777777" w:rsidR="00B41F6D" w:rsidRPr="005C3A67" w:rsidRDefault="00B41F6D" w:rsidP="005C3A67">
            <w:pPr>
              <w:pStyle w:val="32"/>
              <w:keepNext/>
              <w:keepLines/>
              <w:tabs>
                <w:tab w:val="left" w:pos="0"/>
                <w:tab w:val="center" w:pos="4960"/>
              </w:tabs>
              <w:spacing w:before="0" w:beforeAutospacing="0" w:after="0" w:afterAutospacing="0"/>
              <w:ind w:hanging="120"/>
              <w:jc w:val="center"/>
              <w:rPr>
                <w:rFonts w:eastAsiaTheme="minorHAnsi"/>
                <w:sz w:val="16"/>
                <w:szCs w:val="16"/>
                <w:lang w:eastAsia="en-US"/>
              </w:rPr>
            </w:pPr>
          </w:p>
        </w:tc>
        <w:tc>
          <w:tcPr>
            <w:tcW w:w="5244" w:type="dxa"/>
            <w:vAlign w:val="center"/>
          </w:tcPr>
          <w:p w14:paraId="3FECF95D" w14:textId="2588F455" w:rsidR="00B41F6D" w:rsidRPr="005C3A67" w:rsidRDefault="00B41F6D"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0127326B" w14:textId="547F67D6" w:rsidR="00B41F6D" w:rsidRPr="005C3A67" w:rsidRDefault="00B60197"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04F81400" w14:textId="77777777" w:rsidTr="005C3A67">
        <w:trPr>
          <w:trHeight w:val="20"/>
          <w:jc w:val="center"/>
        </w:trPr>
        <w:tc>
          <w:tcPr>
            <w:tcW w:w="1980" w:type="dxa"/>
            <w:vMerge w:val="restart"/>
            <w:shd w:val="clear" w:color="auto" w:fill="C5E0B3"/>
            <w:vAlign w:val="center"/>
          </w:tcPr>
          <w:p w14:paraId="406EF8E2" w14:textId="4A2624C0"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Оснащённость</w:t>
            </w:r>
            <w:r w:rsidR="005C3A67">
              <w:rPr>
                <w:rFonts w:eastAsiaTheme="minorHAnsi"/>
                <w:b/>
                <w:bCs/>
                <w:i/>
                <w:sz w:val="16"/>
                <w:szCs w:val="16"/>
                <w:lang w:eastAsia="en-US"/>
              </w:rPr>
              <w:t xml:space="preserve"> </w:t>
            </w:r>
            <w:r w:rsidRPr="005C3A67">
              <w:rPr>
                <w:rFonts w:eastAsiaTheme="minorHAnsi"/>
                <w:b/>
                <w:bCs/>
                <w:i/>
                <w:sz w:val="16"/>
                <w:szCs w:val="16"/>
                <w:lang w:eastAsia="en-US"/>
              </w:rPr>
              <w:t>приборами</w:t>
            </w:r>
          </w:p>
          <w:p w14:paraId="7746F9D0" w14:textId="138830EC"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учёта (ПУ)</w:t>
            </w:r>
            <w:r w:rsidR="005C3A67">
              <w:rPr>
                <w:rFonts w:eastAsiaTheme="minorHAnsi"/>
                <w:b/>
                <w:bCs/>
                <w:i/>
                <w:sz w:val="16"/>
                <w:szCs w:val="16"/>
                <w:lang w:eastAsia="en-US"/>
              </w:rPr>
              <w:t xml:space="preserve"> </w:t>
            </w:r>
            <w:r w:rsidRPr="005C3A67">
              <w:rPr>
                <w:rFonts w:eastAsiaTheme="minorHAnsi"/>
                <w:b/>
                <w:bCs/>
                <w:i/>
                <w:sz w:val="16"/>
                <w:szCs w:val="16"/>
                <w:lang w:eastAsia="en-US"/>
              </w:rPr>
              <w:t>природного</w:t>
            </w:r>
          </w:p>
          <w:p w14:paraId="0A8E7A04" w14:textId="7BA46962"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газа по</w:t>
            </w:r>
            <w:r w:rsidR="005C3A67">
              <w:rPr>
                <w:rFonts w:eastAsiaTheme="minorHAnsi"/>
                <w:b/>
                <w:bCs/>
                <w:i/>
                <w:sz w:val="16"/>
                <w:szCs w:val="16"/>
                <w:lang w:eastAsia="en-US"/>
              </w:rPr>
              <w:t xml:space="preserve"> </w:t>
            </w:r>
            <w:r w:rsidR="00E27D30" w:rsidRPr="005C3A67">
              <w:rPr>
                <w:rFonts w:eastAsiaTheme="minorHAnsi"/>
                <w:b/>
                <w:bCs/>
                <w:i/>
                <w:sz w:val="16"/>
                <w:szCs w:val="16"/>
                <w:lang w:eastAsia="en-US"/>
              </w:rPr>
              <w:t>состояни</w:t>
            </w:r>
            <w:r w:rsidR="00B60197" w:rsidRPr="005C3A67">
              <w:rPr>
                <w:rFonts w:eastAsiaTheme="minorHAnsi"/>
                <w:b/>
                <w:bCs/>
                <w:i/>
                <w:sz w:val="16"/>
                <w:szCs w:val="16"/>
                <w:lang w:eastAsia="en-US"/>
              </w:rPr>
              <w:t>ю на 202</w:t>
            </w:r>
            <w:r w:rsidR="00ED1212" w:rsidRPr="005C3A67">
              <w:rPr>
                <w:rFonts w:eastAsiaTheme="minorHAnsi"/>
                <w:b/>
                <w:bCs/>
                <w:i/>
                <w:sz w:val="16"/>
                <w:szCs w:val="16"/>
                <w:lang w:eastAsia="en-US"/>
              </w:rPr>
              <w:t>3</w:t>
            </w:r>
            <w:r w:rsidR="005C3A67">
              <w:rPr>
                <w:rFonts w:eastAsiaTheme="minorHAnsi"/>
                <w:b/>
                <w:bCs/>
                <w:i/>
                <w:sz w:val="16"/>
                <w:szCs w:val="16"/>
                <w:lang w:eastAsia="en-US"/>
              </w:rPr>
              <w:t xml:space="preserve"> </w:t>
            </w:r>
            <w:r w:rsidR="00E27D30" w:rsidRPr="005C3A67">
              <w:rPr>
                <w:rFonts w:eastAsiaTheme="minorHAnsi"/>
                <w:b/>
                <w:bCs/>
                <w:i/>
                <w:sz w:val="16"/>
                <w:szCs w:val="16"/>
                <w:lang w:eastAsia="en-US"/>
              </w:rPr>
              <w:t>год</w:t>
            </w:r>
          </w:p>
        </w:tc>
        <w:tc>
          <w:tcPr>
            <w:tcW w:w="1843" w:type="dxa"/>
            <w:vMerge w:val="restart"/>
            <w:vAlign w:val="center"/>
          </w:tcPr>
          <w:p w14:paraId="7D3DD664" w14:textId="67018093"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МКД</w:t>
            </w:r>
          </w:p>
        </w:tc>
        <w:tc>
          <w:tcPr>
            <w:tcW w:w="5244" w:type="dxa"/>
            <w:vAlign w:val="center"/>
          </w:tcPr>
          <w:p w14:paraId="4856BB94" w14:textId="7A10F206"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подключенных к централизованному газоснабжению</w:t>
            </w:r>
          </w:p>
        </w:tc>
        <w:tc>
          <w:tcPr>
            <w:tcW w:w="567" w:type="dxa"/>
            <w:vAlign w:val="center"/>
          </w:tcPr>
          <w:p w14:paraId="42670358" w14:textId="66C876D5"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16B5433B" w14:textId="77777777" w:rsidTr="005C3A67">
        <w:trPr>
          <w:trHeight w:val="20"/>
          <w:jc w:val="center"/>
        </w:trPr>
        <w:tc>
          <w:tcPr>
            <w:tcW w:w="1980" w:type="dxa"/>
            <w:vMerge/>
            <w:shd w:val="clear" w:color="auto" w:fill="C5E0B3"/>
            <w:vAlign w:val="center"/>
          </w:tcPr>
          <w:p w14:paraId="0CF318AB"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650601DB"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32820F11" w14:textId="5F9A44AA"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оснащённые общедомовыми ПУ газа</w:t>
            </w:r>
          </w:p>
        </w:tc>
        <w:tc>
          <w:tcPr>
            <w:tcW w:w="567" w:type="dxa"/>
            <w:vAlign w:val="center"/>
          </w:tcPr>
          <w:p w14:paraId="4288D737" w14:textId="5B6CEAF5"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157744B2" w14:textId="77777777" w:rsidTr="005C3A67">
        <w:trPr>
          <w:trHeight w:val="20"/>
          <w:jc w:val="center"/>
        </w:trPr>
        <w:tc>
          <w:tcPr>
            <w:tcW w:w="1980" w:type="dxa"/>
            <w:vMerge/>
            <w:shd w:val="clear" w:color="auto" w:fill="C5E0B3"/>
            <w:vAlign w:val="center"/>
          </w:tcPr>
          <w:p w14:paraId="38CF0A5B"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79CD0CB0"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4A6CAEA7" w14:textId="4A0805ED"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46751A1A" w14:textId="1EC8BAA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1F82888D" w14:textId="77777777" w:rsidTr="005C3A67">
        <w:trPr>
          <w:trHeight w:val="20"/>
          <w:jc w:val="center"/>
        </w:trPr>
        <w:tc>
          <w:tcPr>
            <w:tcW w:w="1980" w:type="dxa"/>
            <w:vMerge/>
            <w:shd w:val="clear" w:color="auto" w:fill="C5E0B3"/>
            <w:vAlign w:val="center"/>
          </w:tcPr>
          <w:p w14:paraId="0A366E16"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restart"/>
            <w:vAlign w:val="center"/>
          </w:tcPr>
          <w:p w14:paraId="6529F025" w14:textId="006053C0"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Квартиры в МКД</w:t>
            </w:r>
          </w:p>
        </w:tc>
        <w:tc>
          <w:tcPr>
            <w:tcW w:w="5244" w:type="dxa"/>
            <w:vAlign w:val="center"/>
          </w:tcPr>
          <w:p w14:paraId="14EEB773" w14:textId="423B58C0"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подключенных к централизованному газоснабжению</w:t>
            </w:r>
          </w:p>
        </w:tc>
        <w:tc>
          <w:tcPr>
            <w:tcW w:w="567" w:type="dxa"/>
            <w:vAlign w:val="center"/>
          </w:tcPr>
          <w:p w14:paraId="250081DC" w14:textId="1E301BC1"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8856FD6" w14:textId="77777777" w:rsidTr="005C3A67">
        <w:trPr>
          <w:trHeight w:val="20"/>
          <w:jc w:val="center"/>
        </w:trPr>
        <w:tc>
          <w:tcPr>
            <w:tcW w:w="1980" w:type="dxa"/>
            <w:vMerge/>
            <w:shd w:val="clear" w:color="auto" w:fill="C5E0B3"/>
            <w:vAlign w:val="center"/>
          </w:tcPr>
          <w:p w14:paraId="00F0A760"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2B51C1CD"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7A84AA97" w14:textId="0830B340"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оснащённых индивидуальными ПУ газа</w:t>
            </w:r>
          </w:p>
        </w:tc>
        <w:tc>
          <w:tcPr>
            <w:tcW w:w="567" w:type="dxa"/>
            <w:vAlign w:val="center"/>
          </w:tcPr>
          <w:p w14:paraId="4E915562" w14:textId="2F147017"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D16D808" w14:textId="77777777" w:rsidTr="005C3A67">
        <w:trPr>
          <w:trHeight w:val="20"/>
          <w:jc w:val="center"/>
        </w:trPr>
        <w:tc>
          <w:tcPr>
            <w:tcW w:w="1980" w:type="dxa"/>
            <w:vMerge/>
            <w:shd w:val="clear" w:color="auto" w:fill="C5E0B3"/>
            <w:vAlign w:val="center"/>
          </w:tcPr>
          <w:p w14:paraId="5286CD34"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187B17BD"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454A6AF4" w14:textId="2C142FC4"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52F5DC72" w14:textId="77EFE840"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27DBA4F9" w14:textId="77777777" w:rsidTr="005C3A67">
        <w:trPr>
          <w:trHeight w:val="20"/>
          <w:jc w:val="center"/>
        </w:trPr>
        <w:tc>
          <w:tcPr>
            <w:tcW w:w="1980" w:type="dxa"/>
            <w:vMerge/>
            <w:shd w:val="clear" w:color="auto" w:fill="C5E0B3"/>
            <w:vAlign w:val="center"/>
          </w:tcPr>
          <w:p w14:paraId="23C9DB03"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restart"/>
            <w:vAlign w:val="center"/>
          </w:tcPr>
          <w:p w14:paraId="0E19ECB6" w14:textId="4205FF9A"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Частные</w:t>
            </w:r>
          </w:p>
          <w:p w14:paraId="11E3C079" w14:textId="04037A44"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домовладения</w:t>
            </w:r>
          </w:p>
        </w:tc>
        <w:tc>
          <w:tcPr>
            <w:tcW w:w="5244" w:type="dxa"/>
            <w:vAlign w:val="center"/>
          </w:tcPr>
          <w:p w14:paraId="695B8A87" w14:textId="2A5D2530"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подключенных к централизованному газоснабжению</w:t>
            </w:r>
          </w:p>
        </w:tc>
        <w:tc>
          <w:tcPr>
            <w:tcW w:w="567" w:type="dxa"/>
            <w:vAlign w:val="center"/>
          </w:tcPr>
          <w:p w14:paraId="77DE57CF" w14:textId="0B4F7A2B"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649F7680" w14:textId="77777777" w:rsidTr="005C3A67">
        <w:trPr>
          <w:trHeight w:val="20"/>
          <w:jc w:val="center"/>
        </w:trPr>
        <w:tc>
          <w:tcPr>
            <w:tcW w:w="1980" w:type="dxa"/>
            <w:vMerge/>
            <w:shd w:val="clear" w:color="auto" w:fill="C5E0B3"/>
            <w:vAlign w:val="center"/>
          </w:tcPr>
          <w:p w14:paraId="44443EA9"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0924B14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5FB219D4" w14:textId="5FE44A42"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оснащённых индивидуальными ПУ газа</w:t>
            </w:r>
          </w:p>
        </w:tc>
        <w:tc>
          <w:tcPr>
            <w:tcW w:w="567" w:type="dxa"/>
            <w:vAlign w:val="center"/>
          </w:tcPr>
          <w:p w14:paraId="4E95D1D3" w14:textId="5E51529B"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47EE3928" w14:textId="77777777" w:rsidTr="005C3A67">
        <w:trPr>
          <w:trHeight w:val="20"/>
          <w:jc w:val="center"/>
        </w:trPr>
        <w:tc>
          <w:tcPr>
            <w:tcW w:w="1980" w:type="dxa"/>
            <w:vMerge/>
            <w:shd w:val="clear" w:color="auto" w:fill="C5E0B3"/>
            <w:vAlign w:val="center"/>
          </w:tcPr>
          <w:p w14:paraId="5EB77AA9"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3FE9859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7CB74779" w14:textId="22003EC8"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1E3DE7B1" w14:textId="41800CEC" w:rsidR="008523E9" w:rsidRPr="005C3A67" w:rsidRDefault="00E44C85"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100</w:t>
            </w:r>
          </w:p>
        </w:tc>
      </w:tr>
      <w:tr w:rsidR="008523E9" w:rsidRPr="005C3A67" w14:paraId="77AE4982" w14:textId="77777777" w:rsidTr="005C3A67">
        <w:trPr>
          <w:trHeight w:val="20"/>
          <w:jc w:val="center"/>
        </w:trPr>
        <w:tc>
          <w:tcPr>
            <w:tcW w:w="1980" w:type="dxa"/>
            <w:vMerge/>
            <w:shd w:val="clear" w:color="auto" w:fill="C5E0B3"/>
            <w:vAlign w:val="center"/>
          </w:tcPr>
          <w:p w14:paraId="5F233553"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restart"/>
            <w:vAlign w:val="center"/>
          </w:tcPr>
          <w:p w14:paraId="64C19F4C" w14:textId="23A2718E"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Организации</w:t>
            </w:r>
          </w:p>
        </w:tc>
        <w:tc>
          <w:tcPr>
            <w:tcW w:w="5244" w:type="dxa"/>
            <w:vAlign w:val="center"/>
          </w:tcPr>
          <w:p w14:paraId="730900E5" w14:textId="021EE2D3"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абонентов, подключенных к централизованному газоснабжению</w:t>
            </w:r>
          </w:p>
        </w:tc>
        <w:tc>
          <w:tcPr>
            <w:tcW w:w="567" w:type="dxa"/>
            <w:vAlign w:val="center"/>
          </w:tcPr>
          <w:p w14:paraId="3B744CAD" w14:textId="2600622E"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36D1776" w14:textId="77777777" w:rsidTr="005C3A67">
        <w:trPr>
          <w:trHeight w:val="20"/>
          <w:jc w:val="center"/>
        </w:trPr>
        <w:tc>
          <w:tcPr>
            <w:tcW w:w="1980" w:type="dxa"/>
            <w:vMerge/>
            <w:shd w:val="clear" w:color="auto" w:fill="C5E0B3"/>
            <w:vAlign w:val="center"/>
          </w:tcPr>
          <w:p w14:paraId="645409F8"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070F517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71B57BC0" w14:textId="16F8E6A5"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абонентов, оснащённых ПУ газа</w:t>
            </w:r>
          </w:p>
        </w:tc>
        <w:tc>
          <w:tcPr>
            <w:tcW w:w="567" w:type="dxa"/>
            <w:vAlign w:val="center"/>
          </w:tcPr>
          <w:p w14:paraId="5A596B0F" w14:textId="6EAA60AC"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346B28E0" w14:textId="77777777" w:rsidTr="005C3A67">
        <w:trPr>
          <w:trHeight w:val="20"/>
          <w:jc w:val="center"/>
        </w:trPr>
        <w:tc>
          <w:tcPr>
            <w:tcW w:w="1980" w:type="dxa"/>
            <w:vMerge/>
            <w:shd w:val="clear" w:color="auto" w:fill="C5E0B3"/>
            <w:vAlign w:val="center"/>
          </w:tcPr>
          <w:p w14:paraId="1FF53723"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1843" w:type="dxa"/>
            <w:vMerge/>
            <w:vAlign w:val="center"/>
          </w:tcPr>
          <w:p w14:paraId="1D510612"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Cs/>
                <w:i/>
                <w:sz w:val="16"/>
                <w:szCs w:val="16"/>
                <w:lang w:eastAsia="en-US"/>
              </w:rPr>
            </w:pPr>
          </w:p>
        </w:tc>
        <w:tc>
          <w:tcPr>
            <w:tcW w:w="5244" w:type="dxa"/>
            <w:vAlign w:val="center"/>
          </w:tcPr>
          <w:p w14:paraId="48629789" w14:textId="715D36B8"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095C490D" w14:textId="04414033" w:rsidR="008523E9" w:rsidRPr="005C3A67" w:rsidRDefault="00E44C85"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100</w:t>
            </w:r>
          </w:p>
        </w:tc>
      </w:tr>
      <w:tr w:rsidR="008523E9" w:rsidRPr="005C3A67" w14:paraId="583CCF73" w14:textId="77777777" w:rsidTr="005C3A67">
        <w:trPr>
          <w:trHeight w:val="20"/>
          <w:jc w:val="center"/>
        </w:trPr>
        <w:tc>
          <w:tcPr>
            <w:tcW w:w="1980" w:type="dxa"/>
            <w:vMerge w:val="restart"/>
            <w:shd w:val="clear" w:color="auto" w:fill="C5E0B3"/>
            <w:vAlign w:val="center"/>
          </w:tcPr>
          <w:p w14:paraId="1F483029" w14:textId="5081C360"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Оснащённость</w:t>
            </w:r>
          </w:p>
          <w:p w14:paraId="2F6C5256" w14:textId="77777777"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приборами</w:t>
            </w:r>
          </w:p>
          <w:p w14:paraId="699F84FB" w14:textId="77777777"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учёта (ПУ)</w:t>
            </w:r>
          </w:p>
          <w:p w14:paraId="27BD85EC" w14:textId="77777777"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электрической</w:t>
            </w:r>
          </w:p>
          <w:p w14:paraId="2CC7886D" w14:textId="77777777" w:rsidR="008523E9" w:rsidRPr="005C3A67" w:rsidRDefault="008523E9" w:rsidP="005C3A67">
            <w:pPr>
              <w:autoSpaceDE w:val="0"/>
              <w:autoSpaceDN w:val="0"/>
              <w:adjustRightInd w:val="0"/>
              <w:jc w:val="center"/>
              <w:rPr>
                <w:rFonts w:eastAsiaTheme="minorHAnsi"/>
                <w:b/>
                <w:bCs/>
                <w:i/>
                <w:sz w:val="16"/>
                <w:szCs w:val="16"/>
                <w:lang w:eastAsia="en-US"/>
              </w:rPr>
            </w:pPr>
            <w:r w:rsidRPr="005C3A67">
              <w:rPr>
                <w:rFonts w:eastAsiaTheme="minorHAnsi"/>
                <w:b/>
                <w:bCs/>
                <w:i/>
                <w:sz w:val="16"/>
                <w:szCs w:val="16"/>
                <w:lang w:eastAsia="en-US"/>
              </w:rPr>
              <w:t>энергии по</w:t>
            </w:r>
          </w:p>
          <w:p w14:paraId="04D51958" w14:textId="707FFCE7" w:rsidR="008523E9" w:rsidRPr="005C3A67" w:rsidRDefault="00B60197" w:rsidP="005C3A67">
            <w:pPr>
              <w:autoSpaceDE w:val="0"/>
              <w:autoSpaceDN w:val="0"/>
              <w:adjustRightInd w:val="0"/>
              <w:jc w:val="center"/>
              <w:rPr>
                <w:rFonts w:eastAsiaTheme="minorHAnsi"/>
                <w:bCs/>
                <w:sz w:val="16"/>
                <w:szCs w:val="16"/>
                <w:lang w:eastAsia="en-US"/>
              </w:rPr>
            </w:pPr>
            <w:r w:rsidRPr="005C3A67">
              <w:rPr>
                <w:rFonts w:eastAsiaTheme="minorHAnsi"/>
                <w:b/>
                <w:bCs/>
                <w:i/>
                <w:sz w:val="16"/>
                <w:szCs w:val="16"/>
                <w:lang w:eastAsia="en-US"/>
              </w:rPr>
              <w:t>состоянию на 202</w:t>
            </w:r>
            <w:r w:rsidR="00ED1212" w:rsidRPr="005C3A67">
              <w:rPr>
                <w:rFonts w:eastAsiaTheme="minorHAnsi"/>
                <w:b/>
                <w:bCs/>
                <w:i/>
                <w:sz w:val="16"/>
                <w:szCs w:val="16"/>
                <w:lang w:eastAsia="en-US"/>
              </w:rPr>
              <w:t>3</w:t>
            </w:r>
            <w:r w:rsidR="008523E9" w:rsidRPr="005C3A67">
              <w:rPr>
                <w:rFonts w:eastAsiaTheme="minorHAnsi"/>
                <w:b/>
                <w:bCs/>
                <w:i/>
                <w:sz w:val="16"/>
                <w:szCs w:val="16"/>
                <w:lang w:eastAsia="en-US"/>
              </w:rPr>
              <w:t>год</w:t>
            </w:r>
          </w:p>
        </w:tc>
        <w:tc>
          <w:tcPr>
            <w:tcW w:w="1843" w:type="dxa"/>
            <w:vMerge w:val="restart"/>
            <w:vAlign w:val="center"/>
          </w:tcPr>
          <w:p w14:paraId="7E3A01F5" w14:textId="158CBE69" w:rsidR="008523E9" w:rsidRPr="005C3A67" w:rsidRDefault="008523E9" w:rsidP="005C3A67">
            <w:pPr>
              <w:pStyle w:val="32"/>
              <w:keepNext/>
              <w:keepLines/>
              <w:tabs>
                <w:tab w:val="left" w:pos="1290"/>
                <w:tab w:val="center" w:pos="4960"/>
              </w:tabs>
              <w:spacing w:before="0" w:beforeAutospacing="0" w:after="0" w:afterAutospacing="0"/>
              <w:ind w:firstLine="22"/>
              <w:jc w:val="center"/>
              <w:rPr>
                <w:rFonts w:eastAsiaTheme="minorHAnsi"/>
                <w:bCs/>
                <w:i/>
                <w:sz w:val="16"/>
                <w:szCs w:val="16"/>
                <w:lang w:eastAsia="en-US"/>
              </w:rPr>
            </w:pPr>
            <w:r w:rsidRPr="005C3A67">
              <w:rPr>
                <w:rFonts w:eastAsiaTheme="minorHAnsi"/>
                <w:sz w:val="16"/>
                <w:szCs w:val="16"/>
                <w:lang w:eastAsia="en-US"/>
              </w:rPr>
              <w:t>МКД</w:t>
            </w:r>
          </w:p>
        </w:tc>
        <w:tc>
          <w:tcPr>
            <w:tcW w:w="5244" w:type="dxa"/>
            <w:vAlign w:val="center"/>
          </w:tcPr>
          <w:p w14:paraId="37908D40" w14:textId="48C64B64"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подключенных к</w:t>
            </w:r>
          </w:p>
          <w:p w14:paraId="126A0EAA" w14:textId="1B558089"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централизованному электроснабжению</w:t>
            </w:r>
          </w:p>
        </w:tc>
        <w:tc>
          <w:tcPr>
            <w:tcW w:w="567" w:type="dxa"/>
            <w:vAlign w:val="center"/>
          </w:tcPr>
          <w:p w14:paraId="09C15093" w14:textId="11D91D42"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Cs/>
                <w:i/>
                <w:sz w:val="16"/>
                <w:szCs w:val="16"/>
                <w:lang w:eastAsia="en-US"/>
              </w:rPr>
            </w:pPr>
            <w:r w:rsidRPr="005C3A67">
              <w:rPr>
                <w:rFonts w:eastAsiaTheme="minorHAnsi"/>
                <w:bCs/>
                <w:i/>
                <w:sz w:val="16"/>
                <w:szCs w:val="16"/>
                <w:lang w:eastAsia="en-US"/>
              </w:rPr>
              <w:t>–</w:t>
            </w:r>
          </w:p>
        </w:tc>
      </w:tr>
      <w:tr w:rsidR="008523E9" w:rsidRPr="005C3A67" w14:paraId="7644DF8D" w14:textId="77777777" w:rsidTr="005C3A67">
        <w:trPr>
          <w:trHeight w:val="20"/>
          <w:jc w:val="center"/>
        </w:trPr>
        <w:tc>
          <w:tcPr>
            <w:tcW w:w="1980" w:type="dxa"/>
            <w:vMerge/>
            <w:shd w:val="clear" w:color="auto" w:fill="C5E0B3"/>
            <w:vAlign w:val="center"/>
          </w:tcPr>
          <w:p w14:paraId="73D03969"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1637618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5244" w:type="dxa"/>
            <w:vAlign w:val="center"/>
          </w:tcPr>
          <w:p w14:paraId="65A5B04A" w14:textId="3C05A62D"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МКД, оснащённые общедомовыми ПУ электроэнергии</w:t>
            </w:r>
          </w:p>
        </w:tc>
        <w:tc>
          <w:tcPr>
            <w:tcW w:w="567" w:type="dxa"/>
            <w:vAlign w:val="center"/>
          </w:tcPr>
          <w:p w14:paraId="2068F9D3" w14:textId="01240114"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w:t>
            </w:r>
          </w:p>
        </w:tc>
      </w:tr>
      <w:tr w:rsidR="008523E9" w:rsidRPr="005C3A67" w14:paraId="066679D7" w14:textId="77777777" w:rsidTr="005C3A67">
        <w:trPr>
          <w:trHeight w:val="20"/>
          <w:jc w:val="center"/>
        </w:trPr>
        <w:tc>
          <w:tcPr>
            <w:tcW w:w="1980" w:type="dxa"/>
            <w:vMerge/>
            <w:shd w:val="clear" w:color="auto" w:fill="C5E0B3"/>
            <w:vAlign w:val="center"/>
          </w:tcPr>
          <w:p w14:paraId="72967FD2"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12B27FB2"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5244" w:type="dxa"/>
            <w:vAlign w:val="center"/>
          </w:tcPr>
          <w:p w14:paraId="64D9926C" w14:textId="4E40F60D"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09D3335F" w14:textId="468E59D1" w:rsidR="008523E9" w:rsidRPr="005C3A67" w:rsidRDefault="00E44C85"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100</w:t>
            </w:r>
          </w:p>
        </w:tc>
      </w:tr>
      <w:tr w:rsidR="008523E9" w:rsidRPr="005C3A67" w14:paraId="47F3CF2B" w14:textId="77777777" w:rsidTr="005C3A67">
        <w:trPr>
          <w:trHeight w:val="20"/>
          <w:jc w:val="center"/>
        </w:trPr>
        <w:tc>
          <w:tcPr>
            <w:tcW w:w="1980" w:type="dxa"/>
            <w:vMerge/>
            <w:shd w:val="clear" w:color="auto" w:fill="C5E0B3"/>
            <w:vAlign w:val="center"/>
          </w:tcPr>
          <w:p w14:paraId="099DCD21"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restart"/>
            <w:vAlign w:val="center"/>
          </w:tcPr>
          <w:p w14:paraId="05D31FAB" w14:textId="182421CF"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Квартиры в МКД</w:t>
            </w:r>
          </w:p>
        </w:tc>
        <w:tc>
          <w:tcPr>
            <w:tcW w:w="5244" w:type="dxa"/>
            <w:vAlign w:val="center"/>
          </w:tcPr>
          <w:p w14:paraId="1344DE11" w14:textId="001D4B1E"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D11B33" w:rsidRPr="005C3A67">
              <w:rPr>
                <w:rFonts w:eastAsiaTheme="minorHAnsi"/>
                <w:sz w:val="16"/>
                <w:szCs w:val="16"/>
                <w:lang w:eastAsia="en-US"/>
              </w:rPr>
              <w:t>-</w:t>
            </w:r>
            <w:r w:rsidRPr="005C3A67">
              <w:rPr>
                <w:rFonts w:eastAsiaTheme="minorHAnsi"/>
                <w:sz w:val="16"/>
                <w:szCs w:val="16"/>
                <w:lang w:eastAsia="en-US"/>
              </w:rPr>
              <w:t>во квартир, подключенных к</w:t>
            </w:r>
          </w:p>
          <w:p w14:paraId="0F728AD6" w14:textId="01978C6F"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централизованному электроснабжению</w:t>
            </w:r>
          </w:p>
        </w:tc>
        <w:tc>
          <w:tcPr>
            <w:tcW w:w="567" w:type="dxa"/>
            <w:vAlign w:val="center"/>
          </w:tcPr>
          <w:p w14:paraId="3844F18F" w14:textId="745670B3"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w:t>
            </w:r>
          </w:p>
        </w:tc>
      </w:tr>
      <w:tr w:rsidR="008523E9" w:rsidRPr="005C3A67" w14:paraId="6F242218" w14:textId="77777777" w:rsidTr="005C3A67">
        <w:trPr>
          <w:trHeight w:val="20"/>
          <w:jc w:val="center"/>
        </w:trPr>
        <w:tc>
          <w:tcPr>
            <w:tcW w:w="1980" w:type="dxa"/>
            <w:vMerge/>
            <w:shd w:val="clear" w:color="auto" w:fill="C5E0B3"/>
            <w:vAlign w:val="center"/>
          </w:tcPr>
          <w:p w14:paraId="4FF4AF8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78FF2F80"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5244" w:type="dxa"/>
            <w:vAlign w:val="center"/>
          </w:tcPr>
          <w:p w14:paraId="70CE30B1" w14:textId="18E09208"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квартир, оснащённых индивидуальными ПУ электроэнергии</w:t>
            </w:r>
          </w:p>
        </w:tc>
        <w:tc>
          <w:tcPr>
            <w:tcW w:w="567" w:type="dxa"/>
            <w:vAlign w:val="center"/>
          </w:tcPr>
          <w:p w14:paraId="312EE56C" w14:textId="416011A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w:t>
            </w:r>
          </w:p>
        </w:tc>
      </w:tr>
      <w:tr w:rsidR="008523E9" w:rsidRPr="005C3A67" w14:paraId="74ECAD8B" w14:textId="77777777" w:rsidTr="005C3A67">
        <w:trPr>
          <w:trHeight w:val="20"/>
          <w:jc w:val="center"/>
        </w:trPr>
        <w:tc>
          <w:tcPr>
            <w:tcW w:w="1980" w:type="dxa"/>
            <w:vMerge/>
            <w:shd w:val="clear" w:color="auto" w:fill="C5E0B3"/>
            <w:vAlign w:val="center"/>
          </w:tcPr>
          <w:p w14:paraId="7F9255CC"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2BF26800"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5244" w:type="dxa"/>
            <w:vAlign w:val="center"/>
          </w:tcPr>
          <w:p w14:paraId="0D8C8944" w14:textId="5BB74CDC"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637AB132" w14:textId="001D92A8" w:rsidR="008523E9" w:rsidRPr="005C3A67" w:rsidRDefault="00E44C85"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100</w:t>
            </w:r>
          </w:p>
        </w:tc>
      </w:tr>
      <w:tr w:rsidR="008523E9" w:rsidRPr="005C3A67" w14:paraId="16538932" w14:textId="77777777" w:rsidTr="005C3A67">
        <w:trPr>
          <w:trHeight w:val="20"/>
          <w:jc w:val="center"/>
        </w:trPr>
        <w:tc>
          <w:tcPr>
            <w:tcW w:w="1980" w:type="dxa"/>
            <w:vMerge/>
            <w:shd w:val="clear" w:color="auto" w:fill="C5E0B3"/>
            <w:vAlign w:val="center"/>
          </w:tcPr>
          <w:p w14:paraId="6A7A87D6"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restart"/>
            <w:vAlign w:val="center"/>
          </w:tcPr>
          <w:p w14:paraId="0D3677F9" w14:textId="2B2219B4"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Частные</w:t>
            </w:r>
          </w:p>
          <w:p w14:paraId="79BA0FFB" w14:textId="1FFCB57F"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домовладения</w:t>
            </w:r>
          </w:p>
        </w:tc>
        <w:tc>
          <w:tcPr>
            <w:tcW w:w="5244" w:type="dxa"/>
            <w:vAlign w:val="center"/>
          </w:tcPr>
          <w:p w14:paraId="03E77A82" w14:textId="7FADFF36"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подключенных к</w:t>
            </w:r>
          </w:p>
          <w:p w14:paraId="7203F7F5" w14:textId="122314AE"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централизованному электроснабжению</w:t>
            </w:r>
          </w:p>
        </w:tc>
        <w:tc>
          <w:tcPr>
            <w:tcW w:w="567" w:type="dxa"/>
            <w:vAlign w:val="center"/>
          </w:tcPr>
          <w:p w14:paraId="1D4C61E0" w14:textId="08CF5FA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w:t>
            </w:r>
          </w:p>
        </w:tc>
      </w:tr>
      <w:tr w:rsidR="008523E9" w:rsidRPr="005C3A67" w14:paraId="564DCC1D" w14:textId="77777777" w:rsidTr="005C3A67">
        <w:trPr>
          <w:trHeight w:val="20"/>
          <w:jc w:val="center"/>
        </w:trPr>
        <w:tc>
          <w:tcPr>
            <w:tcW w:w="1980" w:type="dxa"/>
            <w:vMerge/>
            <w:shd w:val="clear" w:color="auto" w:fill="C5E0B3"/>
            <w:vAlign w:val="center"/>
          </w:tcPr>
          <w:p w14:paraId="03EA5252"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4F64D1AE"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5244" w:type="dxa"/>
            <w:vAlign w:val="center"/>
          </w:tcPr>
          <w:p w14:paraId="6ADD6DEE" w14:textId="02DC95EB"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Кол</w:t>
            </w:r>
            <w:r w:rsidR="00523BF3" w:rsidRPr="005C3A67">
              <w:rPr>
                <w:rFonts w:eastAsiaTheme="minorHAnsi"/>
                <w:sz w:val="16"/>
                <w:szCs w:val="16"/>
                <w:lang w:eastAsia="en-US"/>
              </w:rPr>
              <w:t>–</w:t>
            </w:r>
            <w:r w:rsidRPr="005C3A67">
              <w:rPr>
                <w:rFonts w:eastAsiaTheme="minorHAnsi"/>
                <w:sz w:val="16"/>
                <w:szCs w:val="16"/>
                <w:lang w:eastAsia="en-US"/>
              </w:rPr>
              <w:t>во ИЖД, оснащённых</w:t>
            </w:r>
          </w:p>
          <w:p w14:paraId="69CCDB65" w14:textId="3C867CB2" w:rsidR="008523E9" w:rsidRPr="005C3A67" w:rsidRDefault="008523E9" w:rsidP="005C3A67">
            <w:pPr>
              <w:autoSpaceDE w:val="0"/>
              <w:autoSpaceDN w:val="0"/>
              <w:adjustRightInd w:val="0"/>
              <w:jc w:val="center"/>
              <w:rPr>
                <w:rFonts w:eastAsiaTheme="minorHAnsi"/>
                <w:sz w:val="16"/>
                <w:szCs w:val="16"/>
                <w:lang w:eastAsia="en-US"/>
              </w:rPr>
            </w:pPr>
            <w:r w:rsidRPr="005C3A67">
              <w:rPr>
                <w:rFonts w:eastAsiaTheme="minorHAnsi"/>
                <w:sz w:val="16"/>
                <w:szCs w:val="16"/>
                <w:lang w:eastAsia="en-US"/>
              </w:rPr>
              <w:t>индивидуальными ПУ электроэнергии</w:t>
            </w:r>
          </w:p>
        </w:tc>
        <w:tc>
          <w:tcPr>
            <w:tcW w:w="567" w:type="dxa"/>
            <w:vAlign w:val="center"/>
          </w:tcPr>
          <w:p w14:paraId="7309B410" w14:textId="5DBCA769" w:rsidR="008523E9" w:rsidRPr="005C3A67" w:rsidRDefault="00523BF3"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w:t>
            </w:r>
          </w:p>
        </w:tc>
      </w:tr>
      <w:tr w:rsidR="008523E9" w:rsidRPr="005C3A67" w14:paraId="1001F962" w14:textId="77777777" w:rsidTr="005C3A67">
        <w:trPr>
          <w:trHeight w:val="20"/>
          <w:jc w:val="center"/>
        </w:trPr>
        <w:tc>
          <w:tcPr>
            <w:tcW w:w="1980" w:type="dxa"/>
            <w:vMerge/>
            <w:shd w:val="clear" w:color="auto" w:fill="C5E0B3"/>
            <w:vAlign w:val="center"/>
          </w:tcPr>
          <w:p w14:paraId="1710DE1A"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1843" w:type="dxa"/>
            <w:vMerge/>
            <w:vAlign w:val="center"/>
          </w:tcPr>
          <w:p w14:paraId="7D2551E0" w14:textId="77777777" w:rsidR="008523E9" w:rsidRPr="005C3A67" w:rsidRDefault="008523E9" w:rsidP="005C3A67">
            <w:pPr>
              <w:pStyle w:val="32"/>
              <w:keepNext/>
              <w:keepLines/>
              <w:tabs>
                <w:tab w:val="left" w:pos="1290"/>
                <w:tab w:val="center" w:pos="4960"/>
              </w:tabs>
              <w:spacing w:before="0" w:beforeAutospacing="0" w:after="0" w:afterAutospacing="0"/>
              <w:ind w:firstLine="567"/>
              <w:jc w:val="center"/>
              <w:rPr>
                <w:rFonts w:eastAsiaTheme="minorHAnsi"/>
                <w:b/>
                <w:bCs/>
                <w:i/>
                <w:sz w:val="16"/>
                <w:szCs w:val="16"/>
                <w:lang w:eastAsia="en-US"/>
              </w:rPr>
            </w:pPr>
          </w:p>
        </w:tc>
        <w:tc>
          <w:tcPr>
            <w:tcW w:w="5244" w:type="dxa"/>
            <w:vAlign w:val="center"/>
          </w:tcPr>
          <w:p w14:paraId="1BC2F4B0" w14:textId="1517E1D8" w:rsidR="008523E9" w:rsidRPr="005C3A67" w:rsidRDefault="008523E9" w:rsidP="005C3A67">
            <w:pPr>
              <w:pStyle w:val="32"/>
              <w:keepNext/>
              <w:keepLines/>
              <w:tabs>
                <w:tab w:val="left" w:pos="1290"/>
                <w:tab w:val="center" w:pos="4960"/>
              </w:tabs>
              <w:spacing w:before="0" w:beforeAutospacing="0" w:after="0" w:afterAutospacing="0"/>
              <w:jc w:val="center"/>
              <w:rPr>
                <w:rFonts w:eastAsiaTheme="minorHAnsi"/>
                <w:sz w:val="16"/>
                <w:szCs w:val="16"/>
                <w:lang w:eastAsia="en-US"/>
              </w:rPr>
            </w:pPr>
            <w:r w:rsidRPr="005C3A67">
              <w:rPr>
                <w:rFonts w:eastAsiaTheme="minorHAnsi"/>
                <w:sz w:val="16"/>
                <w:szCs w:val="16"/>
                <w:lang w:eastAsia="en-US"/>
              </w:rPr>
              <w:t>Уровень оснащённости ПУ,%</w:t>
            </w:r>
          </w:p>
        </w:tc>
        <w:tc>
          <w:tcPr>
            <w:tcW w:w="567" w:type="dxa"/>
            <w:vAlign w:val="center"/>
          </w:tcPr>
          <w:p w14:paraId="2131D696" w14:textId="3683E397" w:rsidR="008523E9" w:rsidRPr="005C3A67" w:rsidRDefault="00E44C85" w:rsidP="005C3A67">
            <w:pPr>
              <w:pStyle w:val="32"/>
              <w:keepNext/>
              <w:keepLines/>
              <w:tabs>
                <w:tab w:val="left" w:pos="1290"/>
                <w:tab w:val="center" w:pos="4960"/>
              </w:tabs>
              <w:spacing w:before="0" w:beforeAutospacing="0" w:after="0" w:afterAutospacing="0"/>
              <w:jc w:val="center"/>
              <w:rPr>
                <w:rFonts w:eastAsiaTheme="minorHAnsi"/>
                <w:b/>
                <w:bCs/>
                <w:i/>
                <w:sz w:val="16"/>
                <w:szCs w:val="16"/>
                <w:lang w:eastAsia="en-US"/>
              </w:rPr>
            </w:pPr>
            <w:r w:rsidRPr="005C3A67">
              <w:rPr>
                <w:rFonts w:eastAsiaTheme="minorHAnsi"/>
                <w:bCs/>
                <w:i/>
                <w:sz w:val="16"/>
                <w:szCs w:val="16"/>
                <w:lang w:eastAsia="en-US"/>
              </w:rPr>
              <w:t>100</w:t>
            </w:r>
          </w:p>
        </w:tc>
      </w:tr>
    </w:tbl>
    <w:p w14:paraId="719079E5" w14:textId="77777777" w:rsidR="008B0BFD" w:rsidRDefault="008B0BFD" w:rsidP="008B0BFD">
      <w:pPr>
        <w:pStyle w:val="32"/>
        <w:keepNext/>
        <w:keepLines/>
        <w:tabs>
          <w:tab w:val="left" w:pos="1290"/>
          <w:tab w:val="center" w:pos="4960"/>
        </w:tabs>
        <w:spacing w:before="0" w:beforeAutospacing="0" w:after="0" w:afterAutospacing="0"/>
        <w:ind w:firstLine="567"/>
        <w:jc w:val="center"/>
        <w:rPr>
          <w:rFonts w:eastAsiaTheme="minorHAnsi"/>
          <w:b/>
          <w:bCs/>
          <w:i/>
          <w:sz w:val="28"/>
          <w:szCs w:val="28"/>
          <w:lang w:eastAsia="en-US"/>
        </w:rPr>
      </w:pPr>
    </w:p>
    <w:p w14:paraId="2E803823" w14:textId="06B1E450" w:rsidR="00C36016" w:rsidRDefault="00C36016" w:rsidP="00E27D30">
      <w:pPr>
        <w:pStyle w:val="32"/>
        <w:keepNext/>
        <w:keepLines/>
        <w:tabs>
          <w:tab w:val="left" w:pos="1290"/>
          <w:tab w:val="center" w:pos="4960"/>
        </w:tabs>
        <w:spacing w:before="0" w:beforeAutospacing="0" w:after="240" w:afterAutospacing="0"/>
        <w:ind w:firstLine="567"/>
        <w:jc w:val="center"/>
        <w:rPr>
          <w:rFonts w:eastAsiaTheme="minorHAnsi"/>
          <w:b/>
          <w:bCs/>
          <w:i/>
          <w:sz w:val="28"/>
          <w:szCs w:val="28"/>
          <w:lang w:eastAsia="en-US"/>
        </w:rPr>
      </w:pPr>
      <w:r w:rsidRPr="00827731">
        <w:rPr>
          <w:rFonts w:eastAsiaTheme="minorHAnsi"/>
          <w:b/>
          <w:bCs/>
          <w:i/>
          <w:sz w:val="28"/>
          <w:szCs w:val="28"/>
          <w:lang w:eastAsia="en-US"/>
        </w:rPr>
        <w:t>2.7.2 Анализ состояния энергоресурсосбережения</w:t>
      </w:r>
    </w:p>
    <w:p w14:paraId="0B2DEDC9" w14:textId="4960515C" w:rsidR="00C36016" w:rsidRDefault="00C36016" w:rsidP="00827731">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Основными проблемами энергоресурсосбережения в системах коммунальной</w:t>
      </w:r>
      <w:r w:rsidR="00827731">
        <w:rPr>
          <w:rFonts w:eastAsiaTheme="minorHAnsi"/>
          <w:sz w:val="28"/>
          <w:szCs w:val="28"/>
          <w:lang w:eastAsia="en-US"/>
        </w:rPr>
        <w:t xml:space="preserve"> </w:t>
      </w:r>
      <w:r>
        <w:rPr>
          <w:rFonts w:eastAsiaTheme="minorHAnsi"/>
          <w:sz w:val="28"/>
          <w:szCs w:val="28"/>
          <w:lang w:eastAsia="en-US"/>
        </w:rPr>
        <w:t>инфраструктуры и учета коммунальных ресурсов являются:</w:t>
      </w:r>
    </w:p>
    <w:p w14:paraId="0E36DAAF" w14:textId="77777777" w:rsidR="008B7BA5" w:rsidRDefault="00827731" w:rsidP="008B7BA5">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1</w:t>
      </w:r>
      <w:r w:rsidR="00C36016">
        <w:rPr>
          <w:rFonts w:eastAsiaTheme="minorHAnsi"/>
          <w:sz w:val="28"/>
          <w:szCs w:val="28"/>
          <w:lang w:eastAsia="en-US"/>
        </w:rPr>
        <w:t>. Высокий износ сетей на системах к</w:t>
      </w:r>
      <w:r>
        <w:rPr>
          <w:rFonts w:eastAsiaTheme="minorHAnsi"/>
          <w:sz w:val="28"/>
          <w:szCs w:val="28"/>
          <w:lang w:eastAsia="en-US"/>
        </w:rPr>
        <w:t xml:space="preserve">оммунальной инфраструктуры, что </w:t>
      </w:r>
      <w:r w:rsidR="00C36016">
        <w:rPr>
          <w:rFonts w:eastAsiaTheme="minorHAnsi"/>
          <w:sz w:val="28"/>
          <w:szCs w:val="28"/>
          <w:lang w:eastAsia="en-US"/>
        </w:rPr>
        <w:t>приводит к повышению эксплуатационных расходов и непроизводственны</w:t>
      </w:r>
      <w:r>
        <w:rPr>
          <w:rFonts w:eastAsiaTheme="minorHAnsi"/>
          <w:sz w:val="28"/>
          <w:szCs w:val="28"/>
          <w:lang w:eastAsia="en-US"/>
        </w:rPr>
        <w:t xml:space="preserve">м </w:t>
      </w:r>
      <w:r w:rsidR="00C36016">
        <w:rPr>
          <w:rFonts w:eastAsiaTheme="minorHAnsi"/>
          <w:sz w:val="28"/>
          <w:szCs w:val="28"/>
          <w:lang w:eastAsia="en-US"/>
        </w:rPr>
        <w:t>потерям энергетических ресурсов.</w:t>
      </w:r>
    </w:p>
    <w:p w14:paraId="323DE3DE" w14:textId="77777777" w:rsidR="008B0BFD" w:rsidRDefault="008B0BFD" w:rsidP="008B7BA5">
      <w:pPr>
        <w:autoSpaceDE w:val="0"/>
        <w:autoSpaceDN w:val="0"/>
        <w:adjustRightInd w:val="0"/>
        <w:spacing w:line="360" w:lineRule="auto"/>
        <w:ind w:firstLine="567"/>
        <w:jc w:val="center"/>
        <w:rPr>
          <w:rStyle w:val="ac"/>
          <w:b/>
          <w:bCs/>
          <w:sz w:val="28"/>
          <w:szCs w:val="28"/>
        </w:rPr>
        <w:sectPr w:rsidR="008B0BFD" w:rsidSect="00523BF3">
          <w:type w:val="nextColumn"/>
          <w:pgSz w:w="11906" w:h="16838"/>
          <w:pgMar w:top="1134" w:right="851"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7F664F2" w14:textId="2F2ED213" w:rsidR="00625B4E" w:rsidRDefault="005600DF" w:rsidP="00E27D30">
      <w:pPr>
        <w:autoSpaceDE w:val="0"/>
        <w:autoSpaceDN w:val="0"/>
        <w:adjustRightInd w:val="0"/>
        <w:spacing w:after="240"/>
        <w:ind w:firstLine="567"/>
        <w:jc w:val="center"/>
        <w:rPr>
          <w:rStyle w:val="ac"/>
          <w:b/>
          <w:bCs/>
          <w:sz w:val="28"/>
          <w:szCs w:val="28"/>
        </w:rPr>
      </w:pPr>
      <w:r>
        <w:rPr>
          <w:rStyle w:val="ac"/>
          <w:b/>
          <w:bCs/>
          <w:sz w:val="28"/>
          <w:szCs w:val="28"/>
        </w:rPr>
        <w:lastRenderedPageBreak/>
        <w:t>РАЗДЕЛ </w:t>
      </w:r>
      <w:r w:rsidR="00252E0E" w:rsidRPr="00827731">
        <w:rPr>
          <w:rStyle w:val="ac"/>
          <w:b/>
          <w:bCs/>
          <w:sz w:val="28"/>
          <w:szCs w:val="28"/>
        </w:rPr>
        <w:t>3.</w:t>
      </w:r>
      <w:r>
        <w:rPr>
          <w:rStyle w:val="ac"/>
          <w:b/>
          <w:bCs/>
          <w:sz w:val="28"/>
          <w:szCs w:val="28"/>
        </w:rPr>
        <w:t> </w:t>
      </w:r>
      <w:r w:rsidR="00252E0E" w:rsidRPr="00827731">
        <w:rPr>
          <w:rStyle w:val="ac"/>
          <w:b/>
          <w:bCs/>
          <w:sz w:val="28"/>
          <w:szCs w:val="28"/>
        </w:rPr>
        <w:t>ПЕРСПЕКТИВЫ РАЗВИТИЯ </w:t>
      </w:r>
      <w:r w:rsidR="007C040E" w:rsidRPr="00827731">
        <w:rPr>
          <w:b/>
          <w:bCs/>
          <w:i/>
          <w:iCs/>
          <w:sz w:val="28"/>
          <w:szCs w:val="28"/>
          <w:shd w:val="clear" w:color="auto" w:fill="FFFFFF"/>
        </w:rPr>
        <w:t xml:space="preserve">МУНИЦИПАЛЬНОГО ОБРАЗОВАНИЯ </w:t>
      </w:r>
      <w:r w:rsidR="00C36016" w:rsidRPr="00827731">
        <w:rPr>
          <w:rStyle w:val="ac"/>
          <w:b/>
          <w:bCs/>
          <w:sz w:val="28"/>
          <w:szCs w:val="28"/>
        </w:rPr>
        <w:t xml:space="preserve">И </w:t>
      </w:r>
      <w:r w:rsidR="00252E0E" w:rsidRPr="00827731">
        <w:rPr>
          <w:rStyle w:val="ac"/>
          <w:b/>
          <w:bCs/>
          <w:sz w:val="28"/>
          <w:szCs w:val="28"/>
        </w:rPr>
        <w:t>ПРОГНОЗ СПРОСА НА КОММУНАЛЬНЫЕ РЕСУРСЫ</w:t>
      </w:r>
    </w:p>
    <w:p w14:paraId="001B579D" w14:textId="5F7C7834" w:rsidR="00C36016" w:rsidRPr="00496362" w:rsidRDefault="00C36016" w:rsidP="005600DF">
      <w:pPr>
        <w:autoSpaceDE w:val="0"/>
        <w:autoSpaceDN w:val="0"/>
        <w:adjustRightInd w:val="0"/>
        <w:spacing w:after="240"/>
        <w:jc w:val="center"/>
        <w:rPr>
          <w:rFonts w:eastAsiaTheme="minorHAnsi"/>
          <w:b/>
          <w:bCs/>
          <w:i/>
          <w:sz w:val="28"/>
          <w:szCs w:val="28"/>
          <w:lang w:eastAsia="en-US"/>
        </w:rPr>
      </w:pPr>
      <w:r w:rsidRPr="00827731">
        <w:rPr>
          <w:rFonts w:eastAsiaTheme="minorHAnsi"/>
          <w:b/>
          <w:bCs/>
          <w:i/>
          <w:sz w:val="28"/>
          <w:szCs w:val="28"/>
          <w:lang w:eastAsia="en-US"/>
        </w:rPr>
        <w:t>3.</w:t>
      </w:r>
      <w:r w:rsidRPr="00496362">
        <w:rPr>
          <w:rFonts w:eastAsiaTheme="minorHAnsi"/>
          <w:b/>
          <w:bCs/>
          <w:i/>
          <w:sz w:val="28"/>
          <w:szCs w:val="28"/>
          <w:lang w:eastAsia="en-US"/>
        </w:rPr>
        <w:t>1</w:t>
      </w:r>
      <w:r w:rsidR="005600DF" w:rsidRPr="00496362">
        <w:rPr>
          <w:rFonts w:eastAsiaTheme="minorHAnsi"/>
          <w:b/>
          <w:bCs/>
          <w:i/>
          <w:sz w:val="28"/>
          <w:szCs w:val="28"/>
          <w:lang w:eastAsia="en-US"/>
        </w:rPr>
        <w:t> </w:t>
      </w:r>
      <w:r w:rsidRPr="00496362">
        <w:rPr>
          <w:rFonts w:eastAsiaTheme="minorHAnsi"/>
          <w:b/>
          <w:bCs/>
          <w:i/>
          <w:sz w:val="28"/>
          <w:szCs w:val="28"/>
          <w:lang w:eastAsia="en-US"/>
        </w:rPr>
        <w:t>Количественное опреде</w:t>
      </w:r>
      <w:r w:rsidR="00827731" w:rsidRPr="00496362">
        <w:rPr>
          <w:rFonts w:eastAsiaTheme="minorHAnsi"/>
          <w:b/>
          <w:bCs/>
          <w:i/>
          <w:sz w:val="28"/>
          <w:szCs w:val="28"/>
          <w:lang w:eastAsia="en-US"/>
        </w:rPr>
        <w:t xml:space="preserve">ление перспективных показателей </w:t>
      </w:r>
      <w:r w:rsidRPr="00496362">
        <w:rPr>
          <w:rFonts w:eastAsiaTheme="minorHAnsi"/>
          <w:b/>
          <w:bCs/>
          <w:i/>
          <w:sz w:val="28"/>
          <w:szCs w:val="28"/>
          <w:lang w:eastAsia="en-US"/>
        </w:rPr>
        <w:t>развития муниципального образования.</w:t>
      </w:r>
    </w:p>
    <w:p w14:paraId="128B3D4E" w14:textId="23DBE101" w:rsidR="00625B4E" w:rsidRDefault="00625B4E" w:rsidP="005600DF">
      <w:pPr>
        <w:pStyle w:val="32"/>
        <w:keepNext/>
        <w:keepLines/>
        <w:spacing w:before="0" w:beforeAutospacing="0" w:after="0" w:afterAutospacing="0" w:line="360" w:lineRule="auto"/>
        <w:jc w:val="center"/>
        <w:rPr>
          <w:rStyle w:val="ac"/>
          <w:b/>
          <w:bCs/>
          <w:sz w:val="28"/>
          <w:szCs w:val="28"/>
        </w:rPr>
      </w:pPr>
      <w:r w:rsidRPr="00496362">
        <w:rPr>
          <w:rStyle w:val="ac"/>
          <w:b/>
          <w:bCs/>
          <w:sz w:val="28"/>
          <w:szCs w:val="28"/>
        </w:rPr>
        <w:t>3.1.</w:t>
      </w:r>
      <w:r w:rsidR="00F62150" w:rsidRPr="00496362">
        <w:rPr>
          <w:rStyle w:val="ac"/>
          <w:b/>
          <w:bCs/>
          <w:sz w:val="28"/>
          <w:szCs w:val="28"/>
        </w:rPr>
        <w:t>1</w:t>
      </w:r>
      <w:r w:rsidRPr="00496362">
        <w:rPr>
          <w:rStyle w:val="ac"/>
          <w:b/>
          <w:bCs/>
          <w:sz w:val="28"/>
          <w:szCs w:val="28"/>
        </w:rPr>
        <w:t xml:space="preserve"> Динамика и численности</w:t>
      </w:r>
      <w:r w:rsidRPr="00827731">
        <w:rPr>
          <w:rStyle w:val="ac"/>
          <w:b/>
          <w:bCs/>
          <w:sz w:val="28"/>
          <w:szCs w:val="28"/>
        </w:rPr>
        <w:t xml:space="preserve"> населения</w:t>
      </w:r>
    </w:p>
    <w:p w14:paraId="35B96763" w14:textId="77777777" w:rsidR="00015BA3" w:rsidRDefault="00015BA3" w:rsidP="00496362">
      <w:pPr>
        <w:pStyle w:val="Default"/>
        <w:spacing w:line="360" w:lineRule="auto"/>
        <w:ind w:firstLine="567"/>
        <w:jc w:val="both"/>
        <w:rPr>
          <w:sz w:val="28"/>
          <w:szCs w:val="28"/>
        </w:rPr>
      </w:pPr>
      <w:r>
        <w:rPr>
          <w:sz w:val="28"/>
          <w:szCs w:val="28"/>
        </w:rPr>
        <w:t xml:space="preserve">Население – одно из первостепенных, главных элементов формирования градостроительной системы любого уровня. Анализ демографической ситуации является одним из важнейших составляющих оценки социально-экономического состояния объекта исследования. Возрастной, половой и национальный составы населения во многом определяют перспективы и проблемы рынка труда, а значит, и трудовой потенциал той или иной территории. </w:t>
      </w:r>
    </w:p>
    <w:p w14:paraId="38D9446E" w14:textId="2801FD53" w:rsidR="00BC6D5F" w:rsidRDefault="009B69C9" w:rsidP="00496362">
      <w:pPr>
        <w:autoSpaceDE w:val="0"/>
        <w:autoSpaceDN w:val="0"/>
        <w:adjustRightInd w:val="0"/>
        <w:spacing w:line="360" w:lineRule="auto"/>
        <w:ind w:firstLine="567"/>
        <w:jc w:val="both"/>
        <w:rPr>
          <w:rFonts w:eastAsiaTheme="minorHAnsi"/>
          <w:color w:val="000000"/>
          <w:sz w:val="23"/>
          <w:szCs w:val="23"/>
          <w:lang w:eastAsia="en-US"/>
        </w:rPr>
      </w:pPr>
      <w:r>
        <w:rPr>
          <w:sz w:val="28"/>
          <w:szCs w:val="28"/>
        </w:rPr>
        <w:t>На 01.01.2024</w:t>
      </w:r>
      <w:r w:rsidRPr="00FA0081">
        <w:rPr>
          <w:sz w:val="28"/>
          <w:szCs w:val="28"/>
        </w:rPr>
        <w:t xml:space="preserve"> г. численность населения </w:t>
      </w:r>
      <w:r>
        <w:rPr>
          <w:sz w:val="28"/>
          <w:szCs w:val="28"/>
        </w:rPr>
        <w:t xml:space="preserve">сельского поселения </w:t>
      </w:r>
      <w:proofErr w:type="spellStart"/>
      <w:r w:rsidR="00D64826">
        <w:rPr>
          <w:sz w:val="28"/>
          <w:szCs w:val="28"/>
        </w:rPr>
        <w:t>Сармаково</w:t>
      </w:r>
      <w:proofErr w:type="spellEnd"/>
      <w:r w:rsidRPr="00FA0081">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Pr>
          <w:sz w:val="28"/>
          <w:szCs w:val="28"/>
        </w:rPr>
        <w:t xml:space="preserve">составляет </w:t>
      </w:r>
      <w:r w:rsidR="00D64826">
        <w:rPr>
          <w:sz w:val="28"/>
          <w:szCs w:val="28"/>
        </w:rPr>
        <w:t>8164</w:t>
      </w:r>
      <w:r w:rsidRPr="00FA0081">
        <w:rPr>
          <w:sz w:val="28"/>
          <w:szCs w:val="28"/>
        </w:rPr>
        <w:t xml:space="preserve"> человек.</w:t>
      </w:r>
      <w:r w:rsidR="00BC6D5F" w:rsidRPr="00BC6D5F">
        <w:rPr>
          <w:rFonts w:eastAsiaTheme="minorHAnsi"/>
          <w:color w:val="000000"/>
          <w:sz w:val="23"/>
          <w:szCs w:val="23"/>
          <w:lang w:eastAsia="en-US"/>
        </w:rPr>
        <w:t xml:space="preserve"> </w:t>
      </w:r>
    </w:p>
    <w:p w14:paraId="2BE6BC71" w14:textId="1E5F80C2" w:rsidR="00015BA3" w:rsidRPr="00015BA3" w:rsidRDefault="00015BA3" w:rsidP="00496362">
      <w:pPr>
        <w:autoSpaceDE w:val="0"/>
        <w:autoSpaceDN w:val="0"/>
        <w:adjustRightInd w:val="0"/>
        <w:spacing w:line="360" w:lineRule="auto"/>
        <w:ind w:firstLine="567"/>
        <w:jc w:val="both"/>
        <w:rPr>
          <w:rFonts w:eastAsiaTheme="minorHAnsi"/>
          <w:color w:val="000000"/>
          <w:sz w:val="28"/>
          <w:szCs w:val="28"/>
          <w:lang w:eastAsia="en-US"/>
        </w:rPr>
      </w:pPr>
      <w:r w:rsidRPr="00015BA3">
        <w:rPr>
          <w:rFonts w:eastAsiaTheme="minorHAnsi"/>
          <w:color w:val="000000"/>
          <w:sz w:val="28"/>
          <w:szCs w:val="28"/>
          <w:lang w:eastAsia="en-US"/>
        </w:rPr>
        <w:t xml:space="preserve">Динамика численности населения напрямую зависит от показателей естественного и механического движения населения, которые в сумме дают общее представление об изменении численности населения того или иного населенного пункта (Таблица </w:t>
      </w:r>
      <w:r w:rsidR="00D868D2">
        <w:rPr>
          <w:rFonts w:eastAsiaTheme="minorHAnsi"/>
          <w:color w:val="000000"/>
          <w:sz w:val="28"/>
          <w:szCs w:val="28"/>
          <w:lang w:eastAsia="en-US"/>
        </w:rPr>
        <w:t>5</w:t>
      </w:r>
      <w:r w:rsidRPr="00015BA3">
        <w:rPr>
          <w:rFonts w:eastAsiaTheme="minorHAnsi"/>
          <w:color w:val="000000"/>
          <w:sz w:val="28"/>
          <w:szCs w:val="28"/>
          <w:lang w:eastAsia="en-US"/>
        </w:rPr>
        <w:t xml:space="preserve">). </w:t>
      </w:r>
    </w:p>
    <w:p w14:paraId="4DD8078D" w14:textId="77777777" w:rsidR="00015BA3" w:rsidRPr="00015BA3" w:rsidRDefault="00015BA3" w:rsidP="00496362">
      <w:pPr>
        <w:autoSpaceDE w:val="0"/>
        <w:autoSpaceDN w:val="0"/>
        <w:adjustRightInd w:val="0"/>
        <w:spacing w:line="360" w:lineRule="auto"/>
        <w:ind w:firstLine="567"/>
        <w:jc w:val="both"/>
        <w:rPr>
          <w:rFonts w:eastAsiaTheme="minorHAnsi"/>
          <w:color w:val="000000"/>
          <w:sz w:val="28"/>
          <w:szCs w:val="28"/>
          <w:lang w:eastAsia="en-US"/>
        </w:rPr>
      </w:pPr>
      <w:r w:rsidRPr="00015BA3">
        <w:rPr>
          <w:rFonts w:eastAsiaTheme="minorHAnsi"/>
          <w:color w:val="000000"/>
          <w:sz w:val="28"/>
          <w:szCs w:val="28"/>
          <w:lang w:eastAsia="en-US"/>
        </w:rPr>
        <w:t xml:space="preserve">Основные демографические показатели: </w:t>
      </w:r>
    </w:p>
    <w:p w14:paraId="73A69784" w14:textId="0745D5A8" w:rsidR="00015BA3" w:rsidRPr="00015BA3" w:rsidRDefault="005C3A67" w:rsidP="00496362">
      <w:pPr>
        <w:autoSpaceDE w:val="0"/>
        <w:autoSpaceDN w:val="0"/>
        <w:adjustRightInd w:val="0"/>
        <w:spacing w:line="360" w:lineRule="auto"/>
        <w:ind w:firstLine="567"/>
        <w:jc w:val="both"/>
        <w:rPr>
          <w:rFonts w:eastAsiaTheme="minorHAnsi"/>
          <w:color w:val="000000"/>
          <w:sz w:val="28"/>
          <w:szCs w:val="28"/>
          <w:lang w:eastAsia="en-US"/>
        </w:rPr>
      </w:pPr>
      <w:r>
        <w:rPr>
          <w:sz w:val="28"/>
          <w:szCs w:val="28"/>
        </w:rPr>
        <w:t>– </w:t>
      </w:r>
      <w:r w:rsidR="00015BA3" w:rsidRPr="00015BA3">
        <w:rPr>
          <w:rFonts w:eastAsiaTheme="minorHAnsi"/>
          <w:color w:val="000000"/>
          <w:sz w:val="28"/>
          <w:szCs w:val="28"/>
          <w:lang w:eastAsia="en-US"/>
        </w:rPr>
        <w:t xml:space="preserve">естественный прирост – разница между количеством рождений и смертей; </w:t>
      </w:r>
    </w:p>
    <w:p w14:paraId="77D69CBE" w14:textId="2CF5D272" w:rsidR="00015BA3" w:rsidRDefault="005C3A67" w:rsidP="00496362">
      <w:pPr>
        <w:pStyle w:val="Default"/>
        <w:spacing w:line="360" w:lineRule="auto"/>
        <w:ind w:firstLine="567"/>
        <w:jc w:val="both"/>
        <w:rPr>
          <w:sz w:val="28"/>
          <w:szCs w:val="28"/>
        </w:rPr>
      </w:pPr>
      <w:r>
        <w:rPr>
          <w:sz w:val="28"/>
          <w:szCs w:val="28"/>
        </w:rPr>
        <w:t>– </w:t>
      </w:r>
      <w:r w:rsidR="00015BA3">
        <w:rPr>
          <w:sz w:val="28"/>
          <w:szCs w:val="28"/>
        </w:rPr>
        <w:t xml:space="preserve">механический прирост – разница между количеством иммигрантов и эмигрантов. </w:t>
      </w:r>
    </w:p>
    <w:p w14:paraId="7922D59E" w14:textId="1F19C70C" w:rsidR="00015BA3" w:rsidRPr="005C3A67" w:rsidRDefault="00015BA3" w:rsidP="005C3A67">
      <w:pPr>
        <w:pStyle w:val="Default"/>
        <w:ind w:firstLine="567"/>
        <w:jc w:val="center"/>
        <w:rPr>
          <w:b/>
          <w:i/>
          <w:sz w:val="28"/>
          <w:szCs w:val="28"/>
        </w:rPr>
      </w:pPr>
      <w:r w:rsidRPr="005C3A67">
        <w:rPr>
          <w:b/>
          <w:i/>
          <w:sz w:val="28"/>
          <w:szCs w:val="28"/>
        </w:rPr>
        <w:t xml:space="preserve">Таблица </w:t>
      </w:r>
      <w:r w:rsidR="00D868D2" w:rsidRPr="005C3A67">
        <w:rPr>
          <w:b/>
          <w:i/>
          <w:sz w:val="28"/>
          <w:szCs w:val="28"/>
        </w:rPr>
        <w:t>5</w:t>
      </w:r>
      <w:r w:rsidR="005C3A67" w:rsidRPr="005C3A67">
        <w:rPr>
          <w:b/>
          <w:i/>
          <w:sz w:val="28"/>
          <w:szCs w:val="28"/>
        </w:rPr>
        <w:t xml:space="preserve"> – </w:t>
      </w:r>
      <w:r w:rsidRPr="005C3A67">
        <w:rPr>
          <w:b/>
          <w:i/>
          <w:sz w:val="28"/>
          <w:szCs w:val="28"/>
        </w:rPr>
        <w:t xml:space="preserve">Демографические показатели </w:t>
      </w:r>
      <w:r w:rsidR="005C3A67">
        <w:rPr>
          <w:b/>
          <w:i/>
          <w:sz w:val="28"/>
          <w:szCs w:val="28"/>
        </w:rPr>
        <w:br/>
      </w:r>
      <w:r w:rsidR="00872221" w:rsidRPr="005C3A67">
        <w:rPr>
          <w:b/>
          <w:i/>
          <w:sz w:val="28"/>
          <w:szCs w:val="28"/>
        </w:rPr>
        <w:t xml:space="preserve">сельского поселения </w:t>
      </w:r>
      <w:proofErr w:type="spellStart"/>
      <w:r w:rsidR="00D64826" w:rsidRPr="005C3A67">
        <w:rPr>
          <w:b/>
          <w:i/>
          <w:sz w:val="28"/>
          <w:szCs w:val="28"/>
        </w:rPr>
        <w:t>Сармаково</w:t>
      </w:r>
      <w:proofErr w:type="spellEnd"/>
      <w:r w:rsidR="00E60AAA" w:rsidRPr="005C3A67">
        <w:rPr>
          <w:b/>
          <w:i/>
          <w:sz w:val="28"/>
          <w:szCs w:val="28"/>
        </w:rPr>
        <w:t xml:space="preserve"> Зольского муниципального района Кабардино-Балкарской Республики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1620"/>
        <w:gridCol w:w="1215"/>
      </w:tblGrid>
      <w:tr w:rsidR="000A7004" w:rsidRPr="00496362" w14:paraId="3FD7B40B" w14:textId="336E440F" w:rsidTr="005C3A67">
        <w:trPr>
          <w:trHeight w:val="281"/>
          <w:jc w:val="center"/>
        </w:trPr>
        <w:tc>
          <w:tcPr>
            <w:tcW w:w="6345" w:type="dxa"/>
            <w:shd w:val="clear" w:color="auto" w:fill="C5E0B3"/>
            <w:vAlign w:val="center"/>
          </w:tcPr>
          <w:p w14:paraId="42E0A99D" w14:textId="21BF17A8" w:rsidR="000A7004" w:rsidRPr="00496362" w:rsidRDefault="000A7004" w:rsidP="005C3A67">
            <w:pPr>
              <w:contextualSpacing/>
              <w:jc w:val="center"/>
              <w:rPr>
                <w:rFonts w:eastAsiaTheme="minorHAnsi"/>
                <w:b/>
                <w:bCs/>
                <w:i/>
                <w:sz w:val="20"/>
                <w:szCs w:val="20"/>
                <w:lang w:eastAsia="en-US"/>
              </w:rPr>
            </w:pPr>
            <w:r w:rsidRPr="00496362">
              <w:rPr>
                <w:b/>
                <w:bCs/>
                <w:i/>
                <w:sz w:val="20"/>
                <w:szCs w:val="20"/>
              </w:rPr>
              <w:t>Наименование показателей</w:t>
            </w:r>
          </w:p>
        </w:tc>
        <w:tc>
          <w:tcPr>
            <w:tcW w:w="1620" w:type="dxa"/>
            <w:shd w:val="clear" w:color="auto" w:fill="C5E0B3"/>
            <w:vAlign w:val="center"/>
          </w:tcPr>
          <w:p w14:paraId="521DA136" w14:textId="3AFB4D31" w:rsidR="000A7004" w:rsidRPr="00496362" w:rsidRDefault="000A7004" w:rsidP="005C3A67">
            <w:pPr>
              <w:contextualSpacing/>
              <w:jc w:val="center"/>
              <w:rPr>
                <w:rFonts w:eastAsiaTheme="minorHAnsi"/>
                <w:b/>
                <w:bCs/>
                <w:i/>
                <w:sz w:val="20"/>
                <w:szCs w:val="20"/>
                <w:lang w:eastAsia="en-US"/>
              </w:rPr>
            </w:pPr>
            <w:r w:rsidRPr="00496362">
              <w:rPr>
                <w:b/>
                <w:bCs/>
                <w:i/>
                <w:sz w:val="20"/>
                <w:szCs w:val="20"/>
              </w:rPr>
              <w:t>Ед. изм.</w:t>
            </w:r>
          </w:p>
        </w:tc>
        <w:tc>
          <w:tcPr>
            <w:tcW w:w="1215" w:type="dxa"/>
            <w:shd w:val="clear" w:color="auto" w:fill="C5E0B3"/>
            <w:vAlign w:val="center"/>
          </w:tcPr>
          <w:p w14:paraId="2835CDE4" w14:textId="55CD1D60" w:rsidR="000A7004" w:rsidRPr="00496362" w:rsidRDefault="000A7004" w:rsidP="005C3A67">
            <w:pPr>
              <w:contextualSpacing/>
              <w:jc w:val="center"/>
              <w:rPr>
                <w:rFonts w:eastAsiaTheme="minorHAnsi"/>
                <w:b/>
                <w:bCs/>
                <w:i/>
                <w:sz w:val="20"/>
                <w:szCs w:val="20"/>
                <w:lang w:eastAsia="en-US"/>
              </w:rPr>
            </w:pPr>
            <w:r w:rsidRPr="00496362">
              <w:rPr>
                <w:b/>
                <w:bCs/>
                <w:i/>
                <w:sz w:val="20"/>
                <w:szCs w:val="20"/>
              </w:rPr>
              <w:t>Значение</w:t>
            </w:r>
          </w:p>
        </w:tc>
      </w:tr>
      <w:tr w:rsidR="000A7004" w:rsidRPr="00496362" w14:paraId="36A849F9" w14:textId="77777777" w:rsidTr="005C3A67">
        <w:trPr>
          <w:trHeight w:val="375"/>
          <w:jc w:val="center"/>
        </w:trPr>
        <w:tc>
          <w:tcPr>
            <w:tcW w:w="6345" w:type="dxa"/>
            <w:vAlign w:val="center"/>
          </w:tcPr>
          <w:p w14:paraId="554EFA9B" w14:textId="38ECDE24" w:rsidR="000A7004" w:rsidRPr="00496362" w:rsidRDefault="000A7004" w:rsidP="005C3A67">
            <w:pPr>
              <w:contextualSpacing/>
              <w:jc w:val="center"/>
              <w:rPr>
                <w:rFonts w:eastAsiaTheme="minorHAnsi"/>
                <w:b/>
                <w:bCs/>
                <w:i/>
                <w:sz w:val="20"/>
                <w:szCs w:val="20"/>
                <w:lang w:eastAsia="en-US"/>
              </w:rPr>
            </w:pPr>
            <w:r w:rsidRPr="00496362">
              <w:rPr>
                <w:sz w:val="20"/>
                <w:szCs w:val="20"/>
              </w:rPr>
              <w:t>Численность постоянного населения начало 20</w:t>
            </w:r>
            <w:r w:rsidR="00496362">
              <w:rPr>
                <w:sz w:val="20"/>
                <w:szCs w:val="20"/>
              </w:rPr>
              <w:t>24</w:t>
            </w:r>
            <w:r w:rsidRPr="00496362">
              <w:rPr>
                <w:sz w:val="20"/>
                <w:szCs w:val="20"/>
              </w:rPr>
              <w:t xml:space="preserve"> года</w:t>
            </w:r>
          </w:p>
        </w:tc>
        <w:tc>
          <w:tcPr>
            <w:tcW w:w="1620" w:type="dxa"/>
            <w:vAlign w:val="center"/>
          </w:tcPr>
          <w:p w14:paraId="51F0FF53" w14:textId="7212E4FD" w:rsidR="000A7004" w:rsidRPr="00496362" w:rsidRDefault="000A7004" w:rsidP="005C3A67">
            <w:pPr>
              <w:contextualSpacing/>
              <w:jc w:val="center"/>
              <w:rPr>
                <w:rFonts w:eastAsiaTheme="minorHAnsi"/>
                <w:b/>
                <w:bCs/>
                <w:i/>
                <w:sz w:val="20"/>
                <w:szCs w:val="20"/>
                <w:lang w:eastAsia="en-US"/>
              </w:rPr>
            </w:pPr>
            <w:r w:rsidRPr="00496362">
              <w:rPr>
                <w:sz w:val="20"/>
                <w:szCs w:val="20"/>
              </w:rPr>
              <w:t>чел.</w:t>
            </w:r>
          </w:p>
        </w:tc>
        <w:tc>
          <w:tcPr>
            <w:tcW w:w="1215" w:type="dxa"/>
            <w:vAlign w:val="center"/>
          </w:tcPr>
          <w:p w14:paraId="257FE606" w14:textId="50956B1A" w:rsidR="000A7004" w:rsidRPr="00496362" w:rsidRDefault="00D64826" w:rsidP="005C3A67">
            <w:pPr>
              <w:contextualSpacing/>
              <w:jc w:val="center"/>
              <w:rPr>
                <w:rFonts w:eastAsiaTheme="minorHAnsi"/>
                <w:b/>
                <w:bCs/>
                <w:i/>
                <w:sz w:val="20"/>
                <w:szCs w:val="20"/>
                <w:lang w:eastAsia="en-US"/>
              </w:rPr>
            </w:pPr>
            <w:r>
              <w:rPr>
                <w:sz w:val="20"/>
                <w:szCs w:val="20"/>
              </w:rPr>
              <w:t>8164</w:t>
            </w:r>
          </w:p>
        </w:tc>
      </w:tr>
    </w:tbl>
    <w:p w14:paraId="6D441584" w14:textId="32CE0E7E" w:rsidR="00015BA3" w:rsidRDefault="00015BA3" w:rsidP="00496362">
      <w:pPr>
        <w:pStyle w:val="Default"/>
        <w:spacing w:line="360" w:lineRule="auto"/>
        <w:ind w:firstLine="567"/>
        <w:jc w:val="both"/>
        <w:rPr>
          <w:sz w:val="28"/>
          <w:szCs w:val="28"/>
        </w:rPr>
      </w:pPr>
      <w:r>
        <w:rPr>
          <w:sz w:val="28"/>
          <w:szCs w:val="28"/>
        </w:rPr>
        <w:t xml:space="preserve">Уровень рождаемости зависит от социально-экономической структуры общества, от условий жизни людей. Снижение уровня рождаемости с распространением городского образа жизни приводит все большему вовлечению женщин в производственную и общественную деятельность, увеличения сроков </w:t>
      </w:r>
      <w:r>
        <w:rPr>
          <w:sz w:val="28"/>
          <w:szCs w:val="28"/>
        </w:rPr>
        <w:lastRenderedPageBreak/>
        <w:t xml:space="preserve">обучения детей и общего возрастания </w:t>
      </w:r>
      <w:r w:rsidR="007236EA">
        <w:rPr>
          <w:sz w:val="28"/>
          <w:szCs w:val="28"/>
        </w:rPr>
        <w:t>«</w:t>
      </w:r>
      <w:r>
        <w:rPr>
          <w:sz w:val="28"/>
          <w:szCs w:val="28"/>
        </w:rPr>
        <w:t>цены ребенка</w:t>
      </w:r>
      <w:r w:rsidR="007236EA">
        <w:rPr>
          <w:sz w:val="28"/>
          <w:szCs w:val="28"/>
        </w:rPr>
        <w:t>»</w:t>
      </w:r>
      <w:r>
        <w:rPr>
          <w:sz w:val="28"/>
          <w:szCs w:val="28"/>
        </w:rPr>
        <w:t xml:space="preserve">. В последнее время в </w:t>
      </w:r>
      <w:r w:rsidR="00872221">
        <w:rPr>
          <w:sz w:val="28"/>
          <w:szCs w:val="28"/>
        </w:rPr>
        <w:t xml:space="preserve">сельском поселении </w:t>
      </w:r>
      <w:proofErr w:type="spellStart"/>
      <w:r w:rsidR="00D64826">
        <w:rPr>
          <w:sz w:val="28"/>
          <w:szCs w:val="28"/>
        </w:rPr>
        <w:t>Сармаково</w:t>
      </w:r>
      <w:proofErr w:type="spellEnd"/>
      <w:r w:rsidR="00872221">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Pr>
          <w:sz w:val="28"/>
          <w:szCs w:val="28"/>
        </w:rPr>
        <w:t xml:space="preserve">отмечается рост рождаемости – следствие политики Правительства Российской Федерации в области демографии – предоставление государственной поддержки российским семьям, воспитывающих детей, в виде материнского (семейного) капитала. </w:t>
      </w:r>
    </w:p>
    <w:p w14:paraId="33CDBDE2" w14:textId="0177BD28" w:rsidR="00015BA3" w:rsidRDefault="00015BA3" w:rsidP="005C3A67">
      <w:pPr>
        <w:spacing w:line="360" w:lineRule="auto"/>
        <w:ind w:firstLine="567"/>
        <w:jc w:val="both"/>
        <w:rPr>
          <w:sz w:val="28"/>
          <w:szCs w:val="28"/>
        </w:rPr>
      </w:pPr>
      <w:r>
        <w:rPr>
          <w:sz w:val="28"/>
          <w:szCs w:val="28"/>
        </w:rPr>
        <w:t>Уровень смертности зависит, прежде всего, от материальных условий жизни людей: питания, санитарно-гигиенических условий труда и быта, от развития здравоохранения.</w:t>
      </w:r>
    </w:p>
    <w:p w14:paraId="323AD21E" w14:textId="77777777" w:rsidR="00015BA3" w:rsidRDefault="00015BA3" w:rsidP="00496362">
      <w:pPr>
        <w:pStyle w:val="Default"/>
        <w:spacing w:line="360" w:lineRule="auto"/>
        <w:ind w:firstLine="567"/>
        <w:jc w:val="both"/>
        <w:rPr>
          <w:sz w:val="28"/>
          <w:szCs w:val="28"/>
        </w:rPr>
      </w:pPr>
      <w:r>
        <w:rPr>
          <w:sz w:val="28"/>
          <w:szCs w:val="28"/>
        </w:rPr>
        <w:t xml:space="preserve">К повышению смертности ведет рост таких неблагоприятных явлений как преступность, производственный травматизм, природные и техногенные катастрофы, несчастные случаи, ухудшение качества окружающей среды. </w:t>
      </w:r>
    </w:p>
    <w:p w14:paraId="238777BA" w14:textId="3F9CE0C0" w:rsidR="00C36016" w:rsidRPr="00F62150" w:rsidRDefault="00C36016" w:rsidP="00E27D30">
      <w:pPr>
        <w:spacing w:before="240" w:line="360" w:lineRule="auto"/>
        <w:jc w:val="center"/>
        <w:rPr>
          <w:rFonts w:eastAsiaTheme="minorHAnsi"/>
          <w:b/>
          <w:bCs/>
          <w:i/>
          <w:sz w:val="28"/>
          <w:szCs w:val="28"/>
          <w:lang w:eastAsia="en-US"/>
        </w:rPr>
      </w:pPr>
      <w:r w:rsidRPr="00F62150">
        <w:rPr>
          <w:rFonts w:eastAsiaTheme="minorHAnsi"/>
          <w:b/>
          <w:bCs/>
          <w:i/>
          <w:sz w:val="28"/>
          <w:szCs w:val="28"/>
          <w:lang w:eastAsia="en-US"/>
        </w:rPr>
        <w:t>3.1.2</w:t>
      </w:r>
      <w:r w:rsidR="00D7787E">
        <w:rPr>
          <w:rFonts w:eastAsiaTheme="minorHAnsi"/>
          <w:b/>
          <w:bCs/>
          <w:i/>
          <w:sz w:val="28"/>
          <w:szCs w:val="28"/>
          <w:lang w:eastAsia="en-US"/>
        </w:rPr>
        <w:t> </w:t>
      </w:r>
      <w:r w:rsidRPr="00F62150">
        <w:rPr>
          <w:rFonts w:eastAsiaTheme="minorHAnsi"/>
          <w:b/>
          <w:bCs/>
          <w:i/>
          <w:sz w:val="28"/>
          <w:szCs w:val="28"/>
          <w:lang w:eastAsia="en-US"/>
        </w:rPr>
        <w:t>Прогноз изменения доходов населения</w:t>
      </w:r>
    </w:p>
    <w:p w14:paraId="518D38D9" w14:textId="3101935F" w:rsidR="00C36016" w:rsidRPr="00513579" w:rsidRDefault="00C36016" w:rsidP="00F62150">
      <w:pPr>
        <w:pStyle w:val="15"/>
        <w:spacing w:line="360" w:lineRule="auto"/>
        <w:ind w:left="0" w:right="0" w:firstLine="567"/>
        <w:rPr>
          <w:rFonts w:ascii="Times New Roman" w:hAnsi="Times New Roman" w:cs="Times New Roman"/>
          <w:sz w:val="28"/>
          <w:szCs w:val="28"/>
        </w:rPr>
      </w:pPr>
      <w:r w:rsidRPr="00513579">
        <w:rPr>
          <w:rFonts w:ascii="Times New Roman" w:hAnsi="Times New Roman" w:cs="Times New Roman"/>
          <w:sz w:val="28"/>
          <w:szCs w:val="28"/>
        </w:rPr>
        <w:t xml:space="preserve">В </w:t>
      </w:r>
      <w:r w:rsidR="00BC6D5F">
        <w:rPr>
          <w:rFonts w:ascii="Times New Roman" w:hAnsi="Times New Roman" w:cs="Times New Roman"/>
          <w:sz w:val="28"/>
          <w:szCs w:val="28"/>
        </w:rPr>
        <w:t>202</w:t>
      </w:r>
      <w:r w:rsidR="00DA64B3">
        <w:rPr>
          <w:rFonts w:ascii="Times New Roman" w:hAnsi="Times New Roman" w:cs="Times New Roman"/>
          <w:sz w:val="28"/>
          <w:szCs w:val="28"/>
        </w:rPr>
        <w:t>3</w:t>
      </w:r>
      <w:r w:rsidRPr="00513579">
        <w:rPr>
          <w:rFonts w:ascii="Times New Roman" w:hAnsi="Times New Roman" w:cs="Times New Roman"/>
          <w:sz w:val="28"/>
          <w:szCs w:val="28"/>
        </w:rPr>
        <w:t xml:space="preserve"> году ситуация на рынке </w:t>
      </w:r>
      <w:r w:rsidRPr="00BC6D5F">
        <w:rPr>
          <w:rFonts w:ascii="Times New Roman" w:hAnsi="Times New Roman" w:cs="Times New Roman"/>
          <w:sz w:val="28"/>
          <w:szCs w:val="28"/>
        </w:rPr>
        <w:t xml:space="preserve">труда </w:t>
      </w:r>
      <w:r w:rsidR="00872221">
        <w:rPr>
          <w:sz w:val="28"/>
          <w:szCs w:val="28"/>
        </w:rPr>
        <w:t>с</w:t>
      </w:r>
      <w:r w:rsidR="00872221">
        <w:rPr>
          <w:rFonts w:ascii="Times New Roman" w:hAnsi="Times New Roman"/>
          <w:sz w:val="28"/>
          <w:szCs w:val="28"/>
        </w:rPr>
        <w:t xml:space="preserve">ельского поселения </w:t>
      </w:r>
      <w:proofErr w:type="spellStart"/>
      <w:r w:rsidR="00D64826" w:rsidRPr="005C3A67">
        <w:rPr>
          <w:rFonts w:ascii="Times New Roman" w:hAnsi="Times New Roman" w:cs="Times New Roman"/>
          <w:sz w:val="28"/>
          <w:szCs w:val="28"/>
        </w:rPr>
        <w:t>Сармаково</w:t>
      </w:r>
      <w:proofErr w:type="spellEnd"/>
      <w:r w:rsidR="00872221" w:rsidRPr="005C3A67">
        <w:rPr>
          <w:rFonts w:ascii="Times New Roman" w:hAnsi="Times New Roman" w:cs="Times New Roman"/>
          <w:sz w:val="28"/>
          <w:szCs w:val="28"/>
        </w:rPr>
        <w:t xml:space="preserve"> </w:t>
      </w:r>
      <w:r w:rsidR="00E60AAA" w:rsidRPr="00E60AAA">
        <w:rPr>
          <w:rFonts w:ascii="Times New Roman" w:hAnsi="Times New Roman" w:cs="Times New Roman"/>
          <w:sz w:val="28"/>
          <w:szCs w:val="28"/>
        </w:rPr>
        <w:t xml:space="preserve">Зольского муниципального района Кабардино-Балкарской Республики </w:t>
      </w:r>
      <w:r w:rsidRPr="00513579">
        <w:rPr>
          <w:rFonts w:ascii="Times New Roman" w:hAnsi="Times New Roman" w:cs="Times New Roman"/>
          <w:sz w:val="28"/>
          <w:szCs w:val="28"/>
        </w:rPr>
        <w:t xml:space="preserve">оставалась </w:t>
      </w:r>
      <w:r>
        <w:rPr>
          <w:rFonts w:ascii="Times New Roman" w:hAnsi="Times New Roman" w:cs="Times New Roman"/>
          <w:sz w:val="28"/>
          <w:szCs w:val="28"/>
        </w:rPr>
        <w:t>не</w:t>
      </w:r>
      <w:r w:rsidRPr="00513579">
        <w:rPr>
          <w:rFonts w:ascii="Times New Roman" w:hAnsi="Times New Roman" w:cs="Times New Roman"/>
          <w:sz w:val="28"/>
          <w:szCs w:val="28"/>
        </w:rPr>
        <w:t>стабильной.</w:t>
      </w:r>
    </w:p>
    <w:p w14:paraId="49670F4D" w14:textId="478EF307" w:rsidR="00C36016" w:rsidRPr="00513579" w:rsidRDefault="00C36016" w:rsidP="00F62150">
      <w:pPr>
        <w:pStyle w:val="15"/>
        <w:spacing w:line="360" w:lineRule="auto"/>
        <w:ind w:left="0" w:right="0" w:firstLine="567"/>
        <w:rPr>
          <w:rFonts w:ascii="Times New Roman" w:hAnsi="Times New Roman" w:cs="Times New Roman"/>
          <w:sz w:val="28"/>
          <w:szCs w:val="28"/>
        </w:rPr>
      </w:pPr>
      <w:r w:rsidRPr="00513579">
        <w:rPr>
          <w:rFonts w:ascii="Times New Roman" w:hAnsi="Times New Roman" w:cs="Times New Roman"/>
          <w:spacing w:val="-5"/>
          <w:sz w:val="28"/>
          <w:szCs w:val="28"/>
        </w:rPr>
        <w:t>Своевременно и в полном объеме осуществлялась социальная поддержка безработ</w:t>
      </w:r>
      <w:r w:rsidRPr="00513579">
        <w:rPr>
          <w:rFonts w:ascii="Times New Roman" w:hAnsi="Times New Roman" w:cs="Times New Roman"/>
          <w:spacing w:val="-5"/>
          <w:sz w:val="28"/>
          <w:szCs w:val="28"/>
        </w:rPr>
        <w:softHyphen/>
      </w:r>
      <w:r w:rsidRPr="00513579">
        <w:rPr>
          <w:rFonts w:ascii="Times New Roman" w:hAnsi="Times New Roman" w:cs="Times New Roman"/>
          <w:spacing w:val="-4"/>
          <w:sz w:val="28"/>
          <w:szCs w:val="28"/>
        </w:rPr>
        <w:t>ных граждан. Затраты на социальные выплаты в виде пособия по безработице и мате</w:t>
      </w:r>
      <w:r w:rsidRPr="00513579">
        <w:rPr>
          <w:rFonts w:ascii="Times New Roman" w:hAnsi="Times New Roman" w:cs="Times New Roman"/>
          <w:spacing w:val="-4"/>
          <w:sz w:val="28"/>
          <w:szCs w:val="28"/>
        </w:rPr>
        <w:softHyphen/>
        <w:t>риальной помощи безработным гражданам в 2</w:t>
      </w:r>
      <w:r w:rsidRPr="008523E9">
        <w:rPr>
          <w:rFonts w:ascii="Times New Roman" w:hAnsi="Times New Roman" w:cs="Times New Roman"/>
          <w:spacing w:val="-4"/>
          <w:sz w:val="28"/>
          <w:szCs w:val="28"/>
        </w:rPr>
        <w:t>0</w:t>
      </w:r>
      <w:r w:rsidR="003642C2">
        <w:rPr>
          <w:rFonts w:ascii="Times New Roman" w:hAnsi="Times New Roman" w:cs="Times New Roman"/>
          <w:spacing w:val="-4"/>
          <w:sz w:val="28"/>
          <w:szCs w:val="28"/>
        </w:rPr>
        <w:t>2</w:t>
      </w:r>
      <w:r w:rsidR="00DA64B3">
        <w:rPr>
          <w:rFonts w:ascii="Times New Roman" w:hAnsi="Times New Roman" w:cs="Times New Roman"/>
          <w:spacing w:val="-4"/>
          <w:sz w:val="28"/>
          <w:szCs w:val="28"/>
        </w:rPr>
        <w:t>3</w:t>
      </w:r>
      <w:r w:rsidRPr="00513579">
        <w:rPr>
          <w:rFonts w:ascii="Times New Roman" w:hAnsi="Times New Roman" w:cs="Times New Roman"/>
          <w:spacing w:val="-4"/>
          <w:sz w:val="28"/>
          <w:szCs w:val="28"/>
        </w:rPr>
        <w:t xml:space="preserve"> году составили </w:t>
      </w:r>
      <w:r w:rsidR="00827F04" w:rsidRPr="00B16105">
        <w:rPr>
          <w:rFonts w:ascii="Times New Roman" w:hAnsi="Times New Roman" w:cs="Times New Roman"/>
          <w:spacing w:val="-4"/>
          <w:sz w:val="28"/>
          <w:szCs w:val="28"/>
        </w:rPr>
        <w:t>от 1,5 до 12,</w:t>
      </w:r>
      <w:r w:rsidR="00B16105" w:rsidRPr="00B16105">
        <w:rPr>
          <w:rFonts w:ascii="Times New Roman" w:hAnsi="Times New Roman" w:cs="Times New Roman"/>
          <w:spacing w:val="-4"/>
          <w:sz w:val="28"/>
          <w:szCs w:val="28"/>
        </w:rPr>
        <w:t>8</w:t>
      </w:r>
      <w:r w:rsidR="00777763" w:rsidRPr="00B16105">
        <w:rPr>
          <w:rFonts w:ascii="Times New Roman" w:hAnsi="Times New Roman" w:cs="Times New Roman"/>
          <w:color w:val="FF0000"/>
          <w:spacing w:val="-4"/>
          <w:sz w:val="28"/>
          <w:szCs w:val="28"/>
        </w:rPr>
        <w:t xml:space="preserve"> </w:t>
      </w:r>
      <w:r w:rsidR="00777763" w:rsidRPr="00B16105">
        <w:rPr>
          <w:rFonts w:ascii="Times New Roman" w:hAnsi="Times New Roman" w:cs="Times New Roman"/>
          <w:spacing w:val="-4"/>
          <w:sz w:val="28"/>
          <w:szCs w:val="28"/>
        </w:rPr>
        <w:t>тыс.</w:t>
      </w:r>
      <w:r w:rsidR="00D7787E" w:rsidRPr="00B16105">
        <w:rPr>
          <w:rFonts w:ascii="Times New Roman" w:hAnsi="Times New Roman" w:cs="Times New Roman"/>
          <w:spacing w:val="-4"/>
          <w:sz w:val="28"/>
          <w:szCs w:val="28"/>
        </w:rPr>
        <w:t xml:space="preserve"> </w:t>
      </w:r>
      <w:r w:rsidR="00777763" w:rsidRPr="00B16105">
        <w:rPr>
          <w:rFonts w:ascii="Times New Roman" w:hAnsi="Times New Roman" w:cs="Times New Roman"/>
          <w:spacing w:val="-4"/>
          <w:sz w:val="28"/>
          <w:szCs w:val="28"/>
        </w:rPr>
        <w:t xml:space="preserve">рублей, </w:t>
      </w:r>
      <w:r w:rsidR="00777763" w:rsidRPr="00B16105">
        <w:rPr>
          <w:rFonts w:ascii="Times New Roman" w:hAnsi="Times New Roman" w:cs="Times New Roman"/>
          <w:spacing w:val="-5"/>
          <w:sz w:val="28"/>
          <w:szCs w:val="28"/>
        </w:rPr>
        <w:t xml:space="preserve">на выплату стипендии и материальной помощи безработным гражданам, проходящим профессиональное обучение по направлению службы занятости, </w:t>
      </w:r>
      <w:r w:rsidR="00523BF3" w:rsidRPr="00B16105">
        <w:rPr>
          <w:rFonts w:ascii="Times New Roman" w:hAnsi="Times New Roman" w:cs="Times New Roman"/>
          <w:spacing w:val="-5"/>
          <w:sz w:val="28"/>
          <w:szCs w:val="28"/>
        </w:rPr>
        <w:t>–</w:t>
      </w:r>
      <w:r w:rsidR="00777763" w:rsidRPr="00B16105">
        <w:rPr>
          <w:rFonts w:ascii="Times New Roman" w:hAnsi="Times New Roman" w:cs="Times New Roman"/>
          <w:spacing w:val="-5"/>
          <w:sz w:val="28"/>
          <w:szCs w:val="28"/>
        </w:rPr>
        <w:t xml:space="preserve"> </w:t>
      </w:r>
      <w:r w:rsidR="006275D3" w:rsidRPr="00B16105">
        <w:rPr>
          <w:rFonts w:ascii="Times New Roman" w:hAnsi="Times New Roman" w:cs="Times New Roman"/>
          <w:spacing w:val="-5"/>
          <w:sz w:val="28"/>
          <w:szCs w:val="28"/>
        </w:rPr>
        <w:t>1,5</w:t>
      </w:r>
      <w:r w:rsidR="00777763" w:rsidRPr="00B16105">
        <w:rPr>
          <w:rFonts w:ascii="Times New Roman" w:hAnsi="Times New Roman" w:cs="Times New Roman"/>
          <w:spacing w:val="-5"/>
          <w:sz w:val="28"/>
          <w:szCs w:val="28"/>
        </w:rPr>
        <w:t xml:space="preserve"> </w:t>
      </w:r>
      <w:proofErr w:type="spellStart"/>
      <w:r w:rsidR="00777763" w:rsidRPr="00B16105">
        <w:rPr>
          <w:rFonts w:ascii="Times New Roman" w:hAnsi="Times New Roman" w:cs="Times New Roman"/>
          <w:spacing w:val="-5"/>
          <w:sz w:val="28"/>
          <w:szCs w:val="28"/>
        </w:rPr>
        <w:t>тыс.ру</w:t>
      </w:r>
      <w:r w:rsidR="00777763" w:rsidRPr="00B13C56">
        <w:rPr>
          <w:rFonts w:ascii="Times New Roman" w:hAnsi="Times New Roman" w:cs="Times New Roman"/>
          <w:spacing w:val="-5"/>
          <w:sz w:val="28"/>
          <w:szCs w:val="28"/>
        </w:rPr>
        <w:t>б</w:t>
      </w:r>
      <w:proofErr w:type="spellEnd"/>
      <w:r w:rsidR="00777763" w:rsidRPr="00513579">
        <w:rPr>
          <w:rFonts w:ascii="Times New Roman" w:hAnsi="Times New Roman" w:cs="Times New Roman"/>
          <w:spacing w:val="-5"/>
          <w:sz w:val="28"/>
          <w:szCs w:val="28"/>
        </w:rPr>
        <w:t>.</w:t>
      </w:r>
      <w:r w:rsidRPr="00513579">
        <w:rPr>
          <w:rFonts w:ascii="Times New Roman" w:hAnsi="Times New Roman" w:cs="Times New Roman"/>
          <w:spacing w:val="-4"/>
          <w:sz w:val="28"/>
          <w:szCs w:val="28"/>
        </w:rPr>
        <w:t xml:space="preserve"> </w:t>
      </w:r>
    </w:p>
    <w:p w14:paraId="5879D5BE" w14:textId="5D63506A" w:rsidR="00C36016" w:rsidRDefault="00C36016" w:rsidP="00F62150">
      <w:pPr>
        <w:spacing w:line="360" w:lineRule="auto"/>
        <w:ind w:firstLine="567"/>
        <w:jc w:val="both"/>
        <w:rPr>
          <w:color w:val="000000"/>
          <w:sz w:val="28"/>
          <w:szCs w:val="28"/>
        </w:rPr>
      </w:pPr>
      <w:r w:rsidRPr="00513579">
        <w:rPr>
          <w:color w:val="000000"/>
          <w:sz w:val="28"/>
          <w:szCs w:val="28"/>
        </w:rPr>
        <w:t xml:space="preserve">Средняя заработная плата в </w:t>
      </w:r>
      <w:r w:rsidR="00872221">
        <w:rPr>
          <w:sz w:val="28"/>
          <w:szCs w:val="28"/>
        </w:rPr>
        <w:t>сельско</w:t>
      </w:r>
      <w:r w:rsidR="00D64826">
        <w:rPr>
          <w:sz w:val="28"/>
          <w:szCs w:val="28"/>
        </w:rPr>
        <w:t>м</w:t>
      </w:r>
      <w:r w:rsidR="00872221">
        <w:rPr>
          <w:sz w:val="28"/>
          <w:szCs w:val="28"/>
        </w:rPr>
        <w:t xml:space="preserve"> поселени</w:t>
      </w:r>
      <w:r w:rsidR="00D64826">
        <w:rPr>
          <w:sz w:val="28"/>
          <w:szCs w:val="28"/>
        </w:rPr>
        <w:t>и</w:t>
      </w:r>
      <w:r w:rsidR="00872221">
        <w:rPr>
          <w:sz w:val="28"/>
          <w:szCs w:val="28"/>
        </w:rPr>
        <w:t xml:space="preserve"> </w:t>
      </w:r>
      <w:proofErr w:type="spellStart"/>
      <w:r w:rsidR="00D64826">
        <w:rPr>
          <w:sz w:val="28"/>
          <w:szCs w:val="28"/>
        </w:rPr>
        <w:t>Сармаково</w:t>
      </w:r>
      <w:proofErr w:type="spellEnd"/>
      <w:r w:rsidR="00872221" w:rsidRPr="00DA64B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8523E9">
        <w:rPr>
          <w:color w:val="000000"/>
          <w:sz w:val="28"/>
          <w:szCs w:val="28"/>
        </w:rPr>
        <w:t xml:space="preserve">составляет </w:t>
      </w:r>
      <w:r w:rsidR="00B16105">
        <w:rPr>
          <w:color w:val="000000"/>
          <w:sz w:val="28"/>
          <w:szCs w:val="28"/>
        </w:rPr>
        <w:t>39942</w:t>
      </w:r>
      <w:r w:rsidRPr="00B13C56">
        <w:rPr>
          <w:color w:val="000000"/>
          <w:sz w:val="28"/>
          <w:szCs w:val="28"/>
        </w:rPr>
        <w:t xml:space="preserve"> рублей.</w:t>
      </w:r>
    </w:p>
    <w:p w14:paraId="5A7C9950" w14:textId="77777777" w:rsidR="00C1089B" w:rsidRDefault="00C1089B" w:rsidP="00D7787E">
      <w:pPr>
        <w:ind w:firstLine="567"/>
        <w:jc w:val="right"/>
        <w:rPr>
          <w:b/>
          <w:i/>
          <w:iCs/>
          <w:color w:val="000000"/>
          <w:sz w:val="28"/>
          <w:szCs w:val="28"/>
        </w:rPr>
        <w:sectPr w:rsidR="00C1089B" w:rsidSect="00E27D30">
          <w:headerReference w:type="default" r:id="rId12"/>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31CE41" w14:textId="4F67FB94" w:rsidR="00F62150" w:rsidRPr="00D7787E" w:rsidRDefault="003D5AAE" w:rsidP="00D7787E">
      <w:pPr>
        <w:ind w:firstLine="567"/>
        <w:jc w:val="right"/>
        <w:rPr>
          <w:b/>
          <w:i/>
          <w:iCs/>
          <w:color w:val="000000"/>
          <w:sz w:val="28"/>
          <w:szCs w:val="28"/>
        </w:rPr>
      </w:pPr>
      <w:r w:rsidRPr="00D7787E">
        <w:rPr>
          <w:b/>
          <w:i/>
          <w:iCs/>
          <w:color w:val="000000"/>
          <w:sz w:val="28"/>
          <w:szCs w:val="28"/>
        </w:rPr>
        <w:lastRenderedPageBreak/>
        <w:t xml:space="preserve">Таблица </w:t>
      </w:r>
      <w:r w:rsidR="00D868D2">
        <w:rPr>
          <w:b/>
          <w:i/>
          <w:iCs/>
          <w:color w:val="000000"/>
          <w:sz w:val="28"/>
          <w:szCs w:val="28"/>
        </w:rPr>
        <w:t>6</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8"/>
        <w:gridCol w:w="567"/>
        <w:gridCol w:w="567"/>
        <w:gridCol w:w="709"/>
        <w:gridCol w:w="567"/>
        <w:gridCol w:w="567"/>
        <w:gridCol w:w="567"/>
        <w:gridCol w:w="708"/>
        <w:gridCol w:w="567"/>
        <w:gridCol w:w="567"/>
        <w:gridCol w:w="709"/>
      </w:tblGrid>
      <w:tr w:rsidR="00BC6D5F" w:rsidRPr="005C3A67" w14:paraId="43E8E99A" w14:textId="2A4B9957" w:rsidTr="00C403A0">
        <w:trPr>
          <w:cantSplit/>
          <w:trHeight w:val="761"/>
          <w:jc w:val="center"/>
        </w:trPr>
        <w:tc>
          <w:tcPr>
            <w:tcW w:w="3408" w:type="dxa"/>
            <w:shd w:val="clear" w:color="auto" w:fill="C5E0B3"/>
            <w:vAlign w:val="center"/>
          </w:tcPr>
          <w:p w14:paraId="5B4D6A03" w14:textId="381C33FF" w:rsidR="00BC6D5F" w:rsidRPr="005C3A67" w:rsidRDefault="00BC6D5F" w:rsidP="005C3A67">
            <w:pPr>
              <w:contextualSpacing/>
              <w:jc w:val="center"/>
              <w:rPr>
                <w:b/>
                <w:i/>
                <w:color w:val="000000"/>
                <w:sz w:val="16"/>
                <w:szCs w:val="16"/>
              </w:rPr>
            </w:pPr>
            <w:r w:rsidRPr="005C3A67">
              <w:rPr>
                <w:rFonts w:eastAsiaTheme="minorHAnsi"/>
                <w:b/>
                <w:i/>
                <w:sz w:val="16"/>
                <w:szCs w:val="16"/>
                <w:lang w:eastAsia="en-US"/>
              </w:rPr>
              <w:t>Показатель</w:t>
            </w:r>
          </w:p>
        </w:tc>
        <w:tc>
          <w:tcPr>
            <w:tcW w:w="567" w:type="dxa"/>
            <w:shd w:val="clear" w:color="auto" w:fill="C5E0B3"/>
            <w:vAlign w:val="center"/>
          </w:tcPr>
          <w:p w14:paraId="409AC651" w14:textId="4098812F" w:rsidR="00BC6D5F" w:rsidRPr="005C3A67" w:rsidRDefault="00BC6D5F"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Ед.</w:t>
            </w:r>
          </w:p>
          <w:p w14:paraId="4927C938" w14:textId="1F87CEFB" w:rsidR="00BC6D5F" w:rsidRPr="005C3A67" w:rsidRDefault="00BC6D5F" w:rsidP="005C3A67">
            <w:pPr>
              <w:contextualSpacing/>
              <w:jc w:val="center"/>
              <w:rPr>
                <w:b/>
                <w:i/>
                <w:color w:val="000000"/>
                <w:sz w:val="16"/>
                <w:szCs w:val="16"/>
              </w:rPr>
            </w:pPr>
            <w:r w:rsidRPr="005C3A67">
              <w:rPr>
                <w:rFonts w:eastAsiaTheme="minorHAnsi"/>
                <w:b/>
                <w:i/>
                <w:sz w:val="16"/>
                <w:szCs w:val="16"/>
                <w:lang w:eastAsia="en-US"/>
              </w:rPr>
              <w:t>изм.</w:t>
            </w:r>
          </w:p>
        </w:tc>
        <w:tc>
          <w:tcPr>
            <w:tcW w:w="567" w:type="dxa"/>
            <w:shd w:val="clear" w:color="auto" w:fill="C5E0B3"/>
            <w:textDirection w:val="btLr"/>
            <w:vAlign w:val="center"/>
          </w:tcPr>
          <w:p w14:paraId="6DBF2415" w14:textId="5FB1E28C" w:rsidR="00BC6D5F" w:rsidRPr="005C3A67" w:rsidRDefault="00BC6D5F" w:rsidP="005C3A67">
            <w:pPr>
              <w:contextualSpacing/>
              <w:jc w:val="center"/>
              <w:rPr>
                <w:b/>
                <w:i/>
                <w:color w:val="000000"/>
                <w:sz w:val="16"/>
                <w:szCs w:val="16"/>
              </w:rPr>
            </w:pPr>
            <w:r w:rsidRPr="005C3A67">
              <w:rPr>
                <w:b/>
                <w:i/>
                <w:color w:val="000000"/>
                <w:sz w:val="16"/>
                <w:szCs w:val="16"/>
              </w:rPr>
              <w:t>2023</w:t>
            </w:r>
            <w:r w:rsidR="005C3A67">
              <w:rPr>
                <w:b/>
                <w:i/>
                <w:color w:val="000000"/>
                <w:sz w:val="16"/>
                <w:szCs w:val="16"/>
              </w:rPr>
              <w:t>г.</w:t>
            </w:r>
          </w:p>
        </w:tc>
        <w:tc>
          <w:tcPr>
            <w:tcW w:w="709" w:type="dxa"/>
            <w:shd w:val="clear" w:color="auto" w:fill="C5E0B3"/>
            <w:textDirection w:val="btLr"/>
            <w:vAlign w:val="center"/>
          </w:tcPr>
          <w:p w14:paraId="09E3B0FA" w14:textId="516EB260" w:rsidR="00BC6D5F" w:rsidRPr="005C3A67" w:rsidRDefault="00BC6D5F" w:rsidP="005C3A67">
            <w:pPr>
              <w:contextualSpacing/>
              <w:jc w:val="center"/>
              <w:rPr>
                <w:b/>
                <w:i/>
                <w:color w:val="000000"/>
                <w:sz w:val="16"/>
                <w:szCs w:val="16"/>
              </w:rPr>
            </w:pPr>
            <w:r w:rsidRPr="005C3A67">
              <w:rPr>
                <w:b/>
                <w:i/>
                <w:color w:val="000000"/>
                <w:sz w:val="16"/>
                <w:szCs w:val="16"/>
              </w:rPr>
              <w:t>2</w:t>
            </w:r>
            <w:r w:rsidR="005C3A67">
              <w:rPr>
                <w:b/>
                <w:i/>
                <w:color w:val="000000"/>
                <w:sz w:val="16"/>
                <w:szCs w:val="16"/>
              </w:rPr>
              <w:t>024г.</w:t>
            </w:r>
          </w:p>
        </w:tc>
        <w:tc>
          <w:tcPr>
            <w:tcW w:w="567" w:type="dxa"/>
            <w:shd w:val="clear" w:color="auto" w:fill="C5E0B3"/>
            <w:textDirection w:val="btLr"/>
            <w:vAlign w:val="center"/>
          </w:tcPr>
          <w:p w14:paraId="5BBA8FA3" w14:textId="08A9A0D4" w:rsidR="00BC6D5F" w:rsidRPr="005C3A67" w:rsidRDefault="005C3A67" w:rsidP="005C3A67">
            <w:pPr>
              <w:contextualSpacing/>
              <w:jc w:val="center"/>
              <w:rPr>
                <w:b/>
                <w:i/>
                <w:color w:val="000000"/>
                <w:sz w:val="16"/>
                <w:szCs w:val="16"/>
              </w:rPr>
            </w:pPr>
            <w:r>
              <w:rPr>
                <w:b/>
                <w:i/>
                <w:color w:val="000000"/>
                <w:sz w:val="16"/>
                <w:szCs w:val="16"/>
              </w:rPr>
              <w:t>2025г.</w:t>
            </w:r>
          </w:p>
        </w:tc>
        <w:tc>
          <w:tcPr>
            <w:tcW w:w="567" w:type="dxa"/>
            <w:shd w:val="clear" w:color="auto" w:fill="C5E0B3"/>
            <w:textDirection w:val="btLr"/>
            <w:vAlign w:val="center"/>
          </w:tcPr>
          <w:p w14:paraId="5556E384" w14:textId="1C57C374" w:rsidR="00BC6D5F" w:rsidRPr="005C3A67" w:rsidRDefault="005C3A67" w:rsidP="005C3A67">
            <w:pPr>
              <w:contextualSpacing/>
              <w:jc w:val="center"/>
              <w:rPr>
                <w:b/>
                <w:i/>
                <w:color w:val="000000"/>
                <w:sz w:val="16"/>
                <w:szCs w:val="16"/>
              </w:rPr>
            </w:pPr>
            <w:r>
              <w:rPr>
                <w:b/>
                <w:i/>
                <w:color w:val="000000"/>
                <w:sz w:val="16"/>
                <w:szCs w:val="16"/>
              </w:rPr>
              <w:t>2026г.</w:t>
            </w:r>
          </w:p>
        </w:tc>
        <w:tc>
          <w:tcPr>
            <w:tcW w:w="567" w:type="dxa"/>
            <w:shd w:val="clear" w:color="auto" w:fill="C5E0B3"/>
            <w:textDirection w:val="btLr"/>
            <w:vAlign w:val="center"/>
          </w:tcPr>
          <w:p w14:paraId="1D443BC9" w14:textId="2D04ABB0" w:rsidR="00BC6D5F" w:rsidRPr="005C3A67" w:rsidRDefault="005C3A67" w:rsidP="005C3A67">
            <w:pPr>
              <w:contextualSpacing/>
              <w:jc w:val="center"/>
              <w:rPr>
                <w:b/>
                <w:i/>
                <w:color w:val="000000"/>
                <w:sz w:val="16"/>
                <w:szCs w:val="16"/>
              </w:rPr>
            </w:pPr>
            <w:r>
              <w:rPr>
                <w:b/>
                <w:i/>
                <w:color w:val="000000"/>
                <w:sz w:val="16"/>
                <w:szCs w:val="16"/>
              </w:rPr>
              <w:t>2027г.</w:t>
            </w:r>
          </w:p>
        </w:tc>
        <w:tc>
          <w:tcPr>
            <w:tcW w:w="708" w:type="dxa"/>
            <w:shd w:val="clear" w:color="auto" w:fill="C5E0B3"/>
            <w:textDirection w:val="btLr"/>
            <w:vAlign w:val="center"/>
          </w:tcPr>
          <w:p w14:paraId="3C0687D3" w14:textId="75D6975B" w:rsidR="00BC6D5F" w:rsidRPr="005C3A67" w:rsidRDefault="005C3A67" w:rsidP="005C3A67">
            <w:pPr>
              <w:contextualSpacing/>
              <w:jc w:val="center"/>
              <w:rPr>
                <w:b/>
                <w:i/>
                <w:color w:val="000000"/>
                <w:sz w:val="16"/>
                <w:szCs w:val="16"/>
              </w:rPr>
            </w:pPr>
            <w:r>
              <w:rPr>
                <w:b/>
                <w:i/>
                <w:color w:val="000000"/>
                <w:sz w:val="16"/>
                <w:szCs w:val="16"/>
              </w:rPr>
              <w:t>2028г.</w:t>
            </w:r>
          </w:p>
        </w:tc>
        <w:tc>
          <w:tcPr>
            <w:tcW w:w="567" w:type="dxa"/>
            <w:shd w:val="clear" w:color="auto" w:fill="C5E0B3"/>
            <w:textDirection w:val="btLr"/>
            <w:vAlign w:val="center"/>
          </w:tcPr>
          <w:p w14:paraId="1F60C656" w14:textId="239AB13D" w:rsidR="00BC6D5F" w:rsidRPr="005C3A67" w:rsidRDefault="005C3A67" w:rsidP="005C3A67">
            <w:pPr>
              <w:contextualSpacing/>
              <w:jc w:val="center"/>
              <w:rPr>
                <w:b/>
                <w:i/>
                <w:color w:val="000000"/>
                <w:sz w:val="16"/>
                <w:szCs w:val="16"/>
              </w:rPr>
            </w:pPr>
            <w:r>
              <w:rPr>
                <w:b/>
                <w:i/>
                <w:color w:val="000000"/>
                <w:sz w:val="16"/>
                <w:szCs w:val="16"/>
              </w:rPr>
              <w:t>2029г.</w:t>
            </w:r>
          </w:p>
        </w:tc>
        <w:tc>
          <w:tcPr>
            <w:tcW w:w="567" w:type="dxa"/>
            <w:shd w:val="clear" w:color="auto" w:fill="C5E0B3"/>
            <w:textDirection w:val="btLr"/>
            <w:vAlign w:val="center"/>
          </w:tcPr>
          <w:p w14:paraId="1E13C127" w14:textId="47395BB0" w:rsidR="00BC6D5F" w:rsidRPr="005C3A67" w:rsidRDefault="005C3A67" w:rsidP="005C3A67">
            <w:pPr>
              <w:contextualSpacing/>
              <w:jc w:val="center"/>
              <w:rPr>
                <w:b/>
                <w:i/>
                <w:color w:val="000000"/>
                <w:sz w:val="16"/>
                <w:szCs w:val="16"/>
              </w:rPr>
            </w:pPr>
            <w:r>
              <w:rPr>
                <w:b/>
                <w:i/>
                <w:color w:val="000000"/>
                <w:sz w:val="16"/>
                <w:szCs w:val="16"/>
              </w:rPr>
              <w:t>2030г.</w:t>
            </w:r>
          </w:p>
        </w:tc>
        <w:tc>
          <w:tcPr>
            <w:tcW w:w="709" w:type="dxa"/>
            <w:shd w:val="clear" w:color="auto" w:fill="C5E0B3"/>
            <w:textDirection w:val="btLr"/>
            <w:vAlign w:val="center"/>
          </w:tcPr>
          <w:p w14:paraId="549C5468" w14:textId="5EA37A6C" w:rsidR="00BC6D5F" w:rsidRPr="005C3A67" w:rsidRDefault="005C3A67" w:rsidP="005C3A67">
            <w:pPr>
              <w:contextualSpacing/>
              <w:jc w:val="center"/>
              <w:rPr>
                <w:b/>
                <w:i/>
                <w:color w:val="000000"/>
                <w:sz w:val="16"/>
                <w:szCs w:val="16"/>
              </w:rPr>
            </w:pPr>
            <w:r>
              <w:rPr>
                <w:b/>
                <w:i/>
                <w:color w:val="000000"/>
                <w:sz w:val="16"/>
                <w:szCs w:val="16"/>
              </w:rPr>
              <w:t>2031-2040гг.</w:t>
            </w:r>
          </w:p>
        </w:tc>
      </w:tr>
      <w:tr w:rsidR="008F65EB" w:rsidRPr="005C3A67" w14:paraId="1D46A4FD" w14:textId="77777777" w:rsidTr="00C403A0">
        <w:trPr>
          <w:cantSplit/>
          <w:trHeight w:val="687"/>
          <w:jc w:val="center"/>
        </w:trPr>
        <w:tc>
          <w:tcPr>
            <w:tcW w:w="3408" w:type="dxa"/>
            <w:shd w:val="clear" w:color="auto" w:fill="C5E0B3"/>
            <w:vAlign w:val="center"/>
          </w:tcPr>
          <w:p w14:paraId="43587C35" w14:textId="1F698F0A"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Величина</w:t>
            </w:r>
            <w:r w:rsidR="00C403A0">
              <w:rPr>
                <w:rFonts w:eastAsiaTheme="minorHAnsi"/>
                <w:b/>
                <w:i/>
                <w:sz w:val="16"/>
                <w:szCs w:val="16"/>
                <w:lang w:eastAsia="en-US"/>
              </w:rPr>
              <w:t xml:space="preserve"> </w:t>
            </w:r>
            <w:r w:rsidRPr="005C3A67">
              <w:rPr>
                <w:rFonts w:eastAsiaTheme="minorHAnsi"/>
                <w:b/>
                <w:i/>
                <w:sz w:val="16"/>
                <w:szCs w:val="16"/>
                <w:lang w:eastAsia="en-US"/>
              </w:rPr>
              <w:t>прожиточного</w:t>
            </w:r>
          </w:p>
          <w:p w14:paraId="419A1050" w14:textId="4533C767"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минимума в</w:t>
            </w:r>
            <w:r w:rsidR="00C403A0">
              <w:rPr>
                <w:rFonts w:eastAsiaTheme="minorHAnsi"/>
                <w:b/>
                <w:i/>
                <w:sz w:val="16"/>
                <w:szCs w:val="16"/>
                <w:lang w:eastAsia="en-US"/>
              </w:rPr>
              <w:t xml:space="preserve"> </w:t>
            </w:r>
            <w:r w:rsidRPr="005C3A67">
              <w:rPr>
                <w:rFonts w:eastAsiaTheme="minorHAnsi"/>
                <w:b/>
                <w:i/>
                <w:sz w:val="16"/>
                <w:szCs w:val="16"/>
                <w:lang w:eastAsia="en-US"/>
              </w:rPr>
              <w:t>среднем на</w:t>
            </w:r>
          </w:p>
          <w:p w14:paraId="3C5CAF44" w14:textId="7351711E"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душу населения в месяц</w:t>
            </w:r>
          </w:p>
        </w:tc>
        <w:tc>
          <w:tcPr>
            <w:tcW w:w="567" w:type="dxa"/>
            <w:vAlign w:val="center"/>
          </w:tcPr>
          <w:p w14:paraId="4ABC91C7" w14:textId="04E94018" w:rsidR="008F65EB" w:rsidRPr="005C3A67" w:rsidRDefault="008F65EB" w:rsidP="005C3A67">
            <w:pPr>
              <w:autoSpaceDE w:val="0"/>
              <w:autoSpaceDN w:val="0"/>
              <w:adjustRightInd w:val="0"/>
              <w:contextualSpacing/>
              <w:jc w:val="center"/>
              <w:rPr>
                <w:rFonts w:eastAsiaTheme="minorHAnsi"/>
                <w:sz w:val="16"/>
                <w:szCs w:val="16"/>
                <w:lang w:eastAsia="en-US"/>
              </w:rPr>
            </w:pPr>
            <w:r w:rsidRPr="005C3A67">
              <w:rPr>
                <w:rFonts w:eastAsiaTheme="minorHAnsi"/>
                <w:sz w:val="16"/>
                <w:szCs w:val="16"/>
                <w:lang w:eastAsia="en-US"/>
              </w:rPr>
              <w:t>руб./</w:t>
            </w:r>
            <w:proofErr w:type="spellStart"/>
            <w:r w:rsidRPr="005C3A67">
              <w:rPr>
                <w:rFonts w:eastAsiaTheme="minorHAnsi"/>
                <w:sz w:val="16"/>
                <w:szCs w:val="16"/>
                <w:lang w:eastAsia="en-US"/>
              </w:rPr>
              <w:t>мес</w:t>
            </w:r>
            <w:proofErr w:type="spellEnd"/>
          </w:p>
        </w:tc>
        <w:tc>
          <w:tcPr>
            <w:tcW w:w="567" w:type="dxa"/>
            <w:textDirection w:val="btLr"/>
            <w:vAlign w:val="center"/>
          </w:tcPr>
          <w:p w14:paraId="75EFC53E" w14:textId="3B878A3B" w:rsidR="008F65EB" w:rsidRPr="005C3A67" w:rsidRDefault="00B16105" w:rsidP="005C3A67">
            <w:pPr>
              <w:contextualSpacing/>
              <w:jc w:val="center"/>
              <w:rPr>
                <w:color w:val="000000"/>
                <w:sz w:val="16"/>
                <w:szCs w:val="16"/>
              </w:rPr>
            </w:pPr>
            <w:r w:rsidRPr="005C3A67">
              <w:rPr>
                <w:color w:val="000000"/>
                <w:sz w:val="16"/>
                <w:szCs w:val="16"/>
              </w:rPr>
              <w:t>15381</w:t>
            </w:r>
          </w:p>
        </w:tc>
        <w:tc>
          <w:tcPr>
            <w:tcW w:w="709" w:type="dxa"/>
            <w:textDirection w:val="btLr"/>
            <w:vAlign w:val="center"/>
          </w:tcPr>
          <w:p w14:paraId="0A6EDA88" w14:textId="1D9CC8A9" w:rsidR="008F65EB" w:rsidRPr="005C3A67" w:rsidRDefault="00B16105" w:rsidP="005C3A67">
            <w:pPr>
              <w:contextualSpacing/>
              <w:jc w:val="center"/>
              <w:rPr>
                <w:color w:val="000000"/>
                <w:sz w:val="16"/>
                <w:szCs w:val="16"/>
              </w:rPr>
            </w:pPr>
            <w:r w:rsidRPr="005C3A67">
              <w:rPr>
                <w:color w:val="000000"/>
                <w:sz w:val="16"/>
                <w:szCs w:val="16"/>
              </w:rPr>
              <w:t>16535</w:t>
            </w:r>
          </w:p>
        </w:tc>
        <w:tc>
          <w:tcPr>
            <w:tcW w:w="567" w:type="dxa"/>
            <w:textDirection w:val="btLr"/>
            <w:vAlign w:val="center"/>
          </w:tcPr>
          <w:p w14:paraId="59C24263" w14:textId="2DD50CA9" w:rsidR="008F65EB" w:rsidRPr="005C3A67" w:rsidRDefault="00D6597E" w:rsidP="005C3A67">
            <w:pPr>
              <w:contextualSpacing/>
              <w:jc w:val="center"/>
              <w:rPr>
                <w:color w:val="000000"/>
                <w:sz w:val="16"/>
                <w:szCs w:val="16"/>
              </w:rPr>
            </w:pPr>
            <w:r w:rsidRPr="005C3A67">
              <w:rPr>
                <w:color w:val="000000"/>
                <w:sz w:val="16"/>
                <w:szCs w:val="16"/>
              </w:rPr>
              <w:t>17196</w:t>
            </w:r>
          </w:p>
        </w:tc>
        <w:tc>
          <w:tcPr>
            <w:tcW w:w="567" w:type="dxa"/>
            <w:textDirection w:val="btLr"/>
            <w:vAlign w:val="center"/>
          </w:tcPr>
          <w:p w14:paraId="0C79A589" w14:textId="21E1DD05" w:rsidR="008F65EB" w:rsidRPr="005C3A67" w:rsidRDefault="00D6597E" w:rsidP="005C3A67">
            <w:pPr>
              <w:contextualSpacing/>
              <w:jc w:val="center"/>
              <w:rPr>
                <w:color w:val="000000"/>
                <w:sz w:val="16"/>
                <w:szCs w:val="16"/>
              </w:rPr>
            </w:pPr>
            <w:r w:rsidRPr="005C3A67">
              <w:rPr>
                <w:color w:val="000000"/>
                <w:sz w:val="16"/>
                <w:szCs w:val="16"/>
              </w:rPr>
              <w:t>17884</w:t>
            </w:r>
          </w:p>
        </w:tc>
        <w:tc>
          <w:tcPr>
            <w:tcW w:w="567" w:type="dxa"/>
            <w:textDirection w:val="btLr"/>
            <w:vAlign w:val="center"/>
          </w:tcPr>
          <w:p w14:paraId="31D03CE1" w14:textId="33EFCDD1" w:rsidR="008F65EB" w:rsidRPr="005C3A67" w:rsidRDefault="00D6597E" w:rsidP="005C3A67">
            <w:pPr>
              <w:contextualSpacing/>
              <w:jc w:val="center"/>
              <w:rPr>
                <w:color w:val="000000"/>
                <w:sz w:val="16"/>
                <w:szCs w:val="16"/>
              </w:rPr>
            </w:pPr>
            <w:r w:rsidRPr="005C3A67">
              <w:rPr>
                <w:color w:val="000000"/>
                <w:sz w:val="16"/>
                <w:szCs w:val="16"/>
              </w:rPr>
              <w:t>18599</w:t>
            </w:r>
          </w:p>
        </w:tc>
        <w:tc>
          <w:tcPr>
            <w:tcW w:w="708" w:type="dxa"/>
            <w:textDirection w:val="btLr"/>
            <w:vAlign w:val="center"/>
          </w:tcPr>
          <w:p w14:paraId="1CBC61DA" w14:textId="349A2403" w:rsidR="008F65EB" w:rsidRPr="005C3A67" w:rsidRDefault="00D6597E" w:rsidP="005C3A67">
            <w:pPr>
              <w:contextualSpacing/>
              <w:jc w:val="center"/>
              <w:rPr>
                <w:color w:val="000000"/>
                <w:sz w:val="16"/>
                <w:szCs w:val="16"/>
              </w:rPr>
            </w:pPr>
            <w:r w:rsidRPr="005C3A67">
              <w:rPr>
                <w:color w:val="000000"/>
                <w:sz w:val="16"/>
                <w:szCs w:val="16"/>
              </w:rPr>
              <w:t>19343</w:t>
            </w:r>
          </w:p>
        </w:tc>
        <w:tc>
          <w:tcPr>
            <w:tcW w:w="567" w:type="dxa"/>
            <w:textDirection w:val="btLr"/>
            <w:vAlign w:val="center"/>
          </w:tcPr>
          <w:p w14:paraId="0202A112" w14:textId="590E0FC7" w:rsidR="008F65EB" w:rsidRPr="005C3A67" w:rsidRDefault="00D6597E" w:rsidP="005C3A67">
            <w:pPr>
              <w:contextualSpacing/>
              <w:jc w:val="center"/>
              <w:rPr>
                <w:color w:val="000000"/>
                <w:sz w:val="16"/>
                <w:szCs w:val="16"/>
              </w:rPr>
            </w:pPr>
            <w:r w:rsidRPr="005C3A67">
              <w:rPr>
                <w:color w:val="000000"/>
                <w:sz w:val="16"/>
                <w:szCs w:val="16"/>
              </w:rPr>
              <w:t>20117</w:t>
            </w:r>
          </w:p>
        </w:tc>
        <w:tc>
          <w:tcPr>
            <w:tcW w:w="567" w:type="dxa"/>
            <w:textDirection w:val="btLr"/>
            <w:vAlign w:val="center"/>
          </w:tcPr>
          <w:p w14:paraId="39E9DDD8" w14:textId="1881FAEA" w:rsidR="008F65EB" w:rsidRPr="005C3A67" w:rsidRDefault="00D6597E" w:rsidP="005C3A67">
            <w:pPr>
              <w:contextualSpacing/>
              <w:jc w:val="center"/>
              <w:rPr>
                <w:color w:val="000000"/>
                <w:sz w:val="16"/>
                <w:szCs w:val="16"/>
              </w:rPr>
            </w:pPr>
            <w:r w:rsidRPr="005C3A67">
              <w:rPr>
                <w:color w:val="000000"/>
                <w:sz w:val="16"/>
                <w:szCs w:val="16"/>
              </w:rPr>
              <w:t>30175</w:t>
            </w:r>
          </w:p>
        </w:tc>
        <w:tc>
          <w:tcPr>
            <w:tcW w:w="709" w:type="dxa"/>
            <w:textDirection w:val="btLr"/>
            <w:vAlign w:val="center"/>
          </w:tcPr>
          <w:p w14:paraId="5BF08B0D" w14:textId="613BCC92" w:rsidR="008F65EB" w:rsidRPr="005C3A67" w:rsidRDefault="00D6597E" w:rsidP="005C3A67">
            <w:pPr>
              <w:contextualSpacing/>
              <w:jc w:val="center"/>
              <w:rPr>
                <w:color w:val="000000"/>
                <w:sz w:val="16"/>
                <w:szCs w:val="16"/>
              </w:rPr>
            </w:pPr>
            <w:r w:rsidRPr="005C3A67">
              <w:rPr>
                <w:color w:val="000000"/>
                <w:sz w:val="16"/>
                <w:szCs w:val="16"/>
              </w:rPr>
              <w:t>31382</w:t>
            </w:r>
          </w:p>
        </w:tc>
      </w:tr>
      <w:tr w:rsidR="008F65EB" w:rsidRPr="005C3A67" w14:paraId="5290F3FD" w14:textId="77777777" w:rsidTr="00C403A0">
        <w:trPr>
          <w:cantSplit/>
          <w:trHeight w:val="569"/>
          <w:jc w:val="center"/>
        </w:trPr>
        <w:tc>
          <w:tcPr>
            <w:tcW w:w="3408" w:type="dxa"/>
            <w:shd w:val="clear" w:color="auto" w:fill="C5E0B3"/>
            <w:vAlign w:val="center"/>
          </w:tcPr>
          <w:p w14:paraId="0EF20AFC" w14:textId="1B8994EA"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Среднедушевые</w:t>
            </w:r>
            <w:r w:rsidR="00C403A0">
              <w:rPr>
                <w:rFonts w:eastAsiaTheme="minorHAnsi"/>
                <w:b/>
                <w:i/>
                <w:sz w:val="16"/>
                <w:szCs w:val="16"/>
                <w:lang w:eastAsia="en-US"/>
              </w:rPr>
              <w:t xml:space="preserve"> </w:t>
            </w:r>
            <w:r w:rsidRPr="005C3A67">
              <w:rPr>
                <w:rFonts w:eastAsiaTheme="minorHAnsi"/>
                <w:b/>
                <w:i/>
                <w:sz w:val="16"/>
                <w:szCs w:val="16"/>
                <w:lang w:eastAsia="en-US"/>
              </w:rPr>
              <w:t>денежные</w:t>
            </w:r>
          </w:p>
          <w:p w14:paraId="5496A6B6" w14:textId="64FC1CDA"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доходы населения</w:t>
            </w:r>
          </w:p>
        </w:tc>
        <w:tc>
          <w:tcPr>
            <w:tcW w:w="567" w:type="dxa"/>
            <w:shd w:val="clear" w:color="auto" w:fill="E2EFD9"/>
            <w:vAlign w:val="center"/>
          </w:tcPr>
          <w:p w14:paraId="32867959" w14:textId="4AA5E314" w:rsidR="008F65EB" w:rsidRPr="005C3A67" w:rsidRDefault="008F65EB" w:rsidP="005C3A67">
            <w:pPr>
              <w:autoSpaceDE w:val="0"/>
              <w:autoSpaceDN w:val="0"/>
              <w:adjustRightInd w:val="0"/>
              <w:contextualSpacing/>
              <w:jc w:val="center"/>
              <w:rPr>
                <w:rFonts w:eastAsiaTheme="minorHAnsi"/>
                <w:sz w:val="16"/>
                <w:szCs w:val="16"/>
                <w:lang w:eastAsia="en-US"/>
              </w:rPr>
            </w:pPr>
            <w:r w:rsidRPr="005C3A67">
              <w:rPr>
                <w:rFonts w:eastAsiaTheme="minorHAnsi"/>
                <w:sz w:val="16"/>
                <w:szCs w:val="16"/>
                <w:lang w:eastAsia="en-US"/>
              </w:rPr>
              <w:t>руб./</w:t>
            </w:r>
            <w:proofErr w:type="spellStart"/>
            <w:r w:rsidRPr="005C3A67">
              <w:rPr>
                <w:rFonts w:eastAsiaTheme="minorHAnsi"/>
                <w:sz w:val="16"/>
                <w:szCs w:val="16"/>
                <w:lang w:eastAsia="en-US"/>
              </w:rPr>
              <w:t>мес</w:t>
            </w:r>
            <w:proofErr w:type="spellEnd"/>
          </w:p>
        </w:tc>
        <w:tc>
          <w:tcPr>
            <w:tcW w:w="567" w:type="dxa"/>
            <w:shd w:val="clear" w:color="auto" w:fill="E2EFD9"/>
            <w:textDirection w:val="btLr"/>
            <w:vAlign w:val="center"/>
          </w:tcPr>
          <w:p w14:paraId="16F466AE" w14:textId="3AD0DAEA" w:rsidR="008F65EB" w:rsidRPr="005C3A67" w:rsidRDefault="00B16105" w:rsidP="005C3A67">
            <w:pPr>
              <w:contextualSpacing/>
              <w:jc w:val="center"/>
              <w:rPr>
                <w:color w:val="000000"/>
                <w:sz w:val="16"/>
                <w:szCs w:val="16"/>
              </w:rPr>
            </w:pPr>
            <w:r w:rsidRPr="005C3A67">
              <w:rPr>
                <w:color w:val="000000"/>
                <w:sz w:val="16"/>
                <w:szCs w:val="16"/>
              </w:rPr>
              <w:t>19000</w:t>
            </w:r>
          </w:p>
        </w:tc>
        <w:tc>
          <w:tcPr>
            <w:tcW w:w="709" w:type="dxa"/>
            <w:shd w:val="clear" w:color="auto" w:fill="E2EFD9"/>
            <w:textDirection w:val="btLr"/>
            <w:vAlign w:val="center"/>
          </w:tcPr>
          <w:p w14:paraId="3913D07E" w14:textId="5B39B475" w:rsidR="008F65EB" w:rsidRPr="005C3A67" w:rsidRDefault="00B16105" w:rsidP="005C3A67">
            <w:pPr>
              <w:contextualSpacing/>
              <w:jc w:val="center"/>
              <w:rPr>
                <w:color w:val="000000"/>
                <w:sz w:val="16"/>
                <w:szCs w:val="16"/>
              </w:rPr>
            </w:pPr>
            <w:r w:rsidRPr="005C3A67">
              <w:rPr>
                <w:color w:val="000000"/>
                <w:sz w:val="16"/>
                <w:szCs w:val="16"/>
              </w:rPr>
              <w:t>19000</w:t>
            </w:r>
          </w:p>
        </w:tc>
        <w:tc>
          <w:tcPr>
            <w:tcW w:w="567" w:type="dxa"/>
            <w:shd w:val="clear" w:color="auto" w:fill="E2EFD9"/>
            <w:textDirection w:val="btLr"/>
            <w:vAlign w:val="center"/>
          </w:tcPr>
          <w:p w14:paraId="48323CDA" w14:textId="0503F4A6" w:rsidR="008F65EB" w:rsidRPr="005C3A67" w:rsidRDefault="00D6597E" w:rsidP="005C3A67">
            <w:pPr>
              <w:contextualSpacing/>
              <w:jc w:val="center"/>
              <w:rPr>
                <w:color w:val="000000"/>
                <w:sz w:val="16"/>
                <w:szCs w:val="16"/>
              </w:rPr>
            </w:pPr>
            <w:r w:rsidRPr="005C3A67">
              <w:rPr>
                <w:color w:val="000000"/>
                <w:sz w:val="16"/>
                <w:szCs w:val="16"/>
              </w:rPr>
              <w:t>19760</w:t>
            </w:r>
          </w:p>
        </w:tc>
        <w:tc>
          <w:tcPr>
            <w:tcW w:w="567" w:type="dxa"/>
            <w:shd w:val="clear" w:color="auto" w:fill="E2EFD9"/>
            <w:textDirection w:val="btLr"/>
            <w:vAlign w:val="center"/>
          </w:tcPr>
          <w:p w14:paraId="4A55512F" w14:textId="01F347DD" w:rsidR="008F65EB" w:rsidRPr="005C3A67" w:rsidRDefault="00D6597E" w:rsidP="005C3A67">
            <w:pPr>
              <w:contextualSpacing/>
              <w:jc w:val="center"/>
              <w:rPr>
                <w:color w:val="000000"/>
                <w:sz w:val="16"/>
                <w:szCs w:val="16"/>
              </w:rPr>
            </w:pPr>
            <w:r w:rsidRPr="005C3A67">
              <w:rPr>
                <w:color w:val="000000"/>
                <w:sz w:val="16"/>
                <w:szCs w:val="16"/>
              </w:rPr>
              <w:t>20550</w:t>
            </w:r>
          </w:p>
        </w:tc>
        <w:tc>
          <w:tcPr>
            <w:tcW w:w="567" w:type="dxa"/>
            <w:shd w:val="clear" w:color="auto" w:fill="E2EFD9"/>
            <w:textDirection w:val="btLr"/>
            <w:vAlign w:val="center"/>
          </w:tcPr>
          <w:p w14:paraId="461857AF" w14:textId="76CA6749" w:rsidR="008F65EB" w:rsidRPr="005C3A67" w:rsidRDefault="00D6597E" w:rsidP="005C3A67">
            <w:pPr>
              <w:contextualSpacing/>
              <w:jc w:val="center"/>
              <w:rPr>
                <w:color w:val="000000"/>
                <w:sz w:val="16"/>
                <w:szCs w:val="16"/>
              </w:rPr>
            </w:pPr>
            <w:r w:rsidRPr="005C3A67">
              <w:rPr>
                <w:color w:val="000000"/>
                <w:sz w:val="16"/>
                <w:szCs w:val="16"/>
              </w:rPr>
              <w:t>21372</w:t>
            </w:r>
          </w:p>
        </w:tc>
        <w:tc>
          <w:tcPr>
            <w:tcW w:w="708" w:type="dxa"/>
            <w:shd w:val="clear" w:color="auto" w:fill="E2EFD9"/>
            <w:textDirection w:val="btLr"/>
            <w:vAlign w:val="center"/>
          </w:tcPr>
          <w:p w14:paraId="2EE8A5B9" w14:textId="508463C9" w:rsidR="008F65EB" w:rsidRPr="005C3A67" w:rsidRDefault="00D6597E" w:rsidP="005C3A67">
            <w:pPr>
              <w:contextualSpacing/>
              <w:jc w:val="center"/>
              <w:rPr>
                <w:color w:val="000000"/>
                <w:sz w:val="16"/>
                <w:szCs w:val="16"/>
              </w:rPr>
            </w:pPr>
            <w:r w:rsidRPr="005C3A67">
              <w:rPr>
                <w:color w:val="000000"/>
                <w:sz w:val="16"/>
                <w:szCs w:val="16"/>
              </w:rPr>
              <w:t>22227</w:t>
            </w:r>
          </w:p>
        </w:tc>
        <w:tc>
          <w:tcPr>
            <w:tcW w:w="567" w:type="dxa"/>
            <w:shd w:val="clear" w:color="auto" w:fill="E2EFD9"/>
            <w:textDirection w:val="btLr"/>
            <w:vAlign w:val="center"/>
          </w:tcPr>
          <w:p w14:paraId="2E2A792F" w14:textId="46E7DEB3" w:rsidR="008F65EB" w:rsidRPr="005C3A67" w:rsidRDefault="00D6597E" w:rsidP="005C3A67">
            <w:pPr>
              <w:contextualSpacing/>
              <w:jc w:val="center"/>
              <w:rPr>
                <w:color w:val="000000"/>
                <w:sz w:val="16"/>
                <w:szCs w:val="16"/>
              </w:rPr>
            </w:pPr>
            <w:r w:rsidRPr="005C3A67">
              <w:rPr>
                <w:color w:val="000000"/>
                <w:sz w:val="16"/>
                <w:szCs w:val="16"/>
              </w:rPr>
              <w:t>23116</w:t>
            </w:r>
          </w:p>
        </w:tc>
        <w:tc>
          <w:tcPr>
            <w:tcW w:w="567" w:type="dxa"/>
            <w:shd w:val="clear" w:color="auto" w:fill="E2EFD9"/>
            <w:textDirection w:val="btLr"/>
            <w:vAlign w:val="center"/>
          </w:tcPr>
          <w:p w14:paraId="2E77C4C9" w14:textId="43A086A0" w:rsidR="008F65EB" w:rsidRPr="005C3A67" w:rsidRDefault="00D6597E" w:rsidP="005C3A67">
            <w:pPr>
              <w:contextualSpacing/>
              <w:jc w:val="center"/>
              <w:rPr>
                <w:color w:val="000000"/>
                <w:sz w:val="16"/>
                <w:szCs w:val="16"/>
              </w:rPr>
            </w:pPr>
            <w:r w:rsidRPr="005C3A67">
              <w:rPr>
                <w:color w:val="000000"/>
                <w:sz w:val="16"/>
                <w:szCs w:val="16"/>
              </w:rPr>
              <w:t>34674</w:t>
            </w:r>
          </w:p>
        </w:tc>
        <w:tc>
          <w:tcPr>
            <w:tcW w:w="709" w:type="dxa"/>
            <w:shd w:val="clear" w:color="auto" w:fill="E2EFD9"/>
            <w:textDirection w:val="btLr"/>
            <w:vAlign w:val="center"/>
          </w:tcPr>
          <w:p w14:paraId="43C51C26" w14:textId="71D5ED31" w:rsidR="008F65EB" w:rsidRPr="005C3A67" w:rsidRDefault="00D6597E" w:rsidP="005C3A67">
            <w:pPr>
              <w:contextualSpacing/>
              <w:jc w:val="center"/>
              <w:rPr>
                <w:color w:val="000000"/>
                <w:sz w:val="16"/>
                <w:szCs w:val="16"/>
              </w:rPr>
            </w:pPr>
            <w:r w:rsidRPr="005C3A67">
              <w:rPr>
                <w:color w:val="000000"/>
                <w:sz w:val="16"/>
                <w:szCs w:val="16"/>
              </w:rPr>
              <w:t>36061</w:t>
            </w:r>
          </w:p>
        </w:tc>
      </w:tr>
      <w:tr w:rsidR="008F65EB" w:rsidRPr="005C3A67" w14:paraId="79A36EF1" w14:textId="77777777" w:rsidTr="00C403A0">
        <w:trPr>
          <w:cantSplit/>
          <w:trHeight w:val="563"/>
          <w:jc w:val="center"/>
        </w:trPr>
        <w:tc>
          <w:tcPr>
            <w:tcW w:w="3408" w:type="dxa"/>
            <w:shd w:val="clear" w:color="auto" w:fill="C5E0B3"/>
            <w:vAlign w:val="center"/>
          </w:tcPr>
          <w:p w14:paraId="45B90E5A" w14:textId="7A788E53"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Среднемесячная</w:t>
            </w:r>
            <w:r w:rsidR="00C403A0">
              <w:rPr>
                <w:rFonts w:eastAsiaTheme="minorHAnsi"/>
                <w:b/>
                <w:i/>
                <w:sz w:val="16"/>
                <w:szCs w:val="16"/>
                <w:lang w:eastAsia="en-US"/>
              </w:rPr>
              <w:t xml:space="preserve"> </w:t>
            </w:r>
            <w:r w:rsidRPr="005C3A67">
              <w:rPr>
                <w:rFonts w:eastAsiaTheme="minorHAnsi"/>
                <w:b/>
                <w:i/>
                <w:sz w:val="16"/>
                <w:szCs w:val="16"/>
                <w:lang w:eastAsia="en-US"/>
              </w:rPr>
              <w:t>заработная</w:t>
            </w:r>
          </w:p>
          <w:p w14:paraId="09949DFE" w14:textId="0EECFBB4" w:rsidR="008F65EB" w:rsidRPr="005C3A67" w:rsidRDefault="008F65EB"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плата работников</w:t>
            </w:r>
          </w:p>
        </w:tc>
        <w:tc>
          <w:tcPr>
            <w:tcW w:w="567" w:type="dxa"/>
            <w:vAlign w:val="center"/>
          </w:tcPr>
          <w:p w14:paraId="257DD598" w14:textId="59CED9A8" w:rsidR="008F65EB" w:rsidRPr="005C3A67" w:rsidRDefault="008F65EB" w:rsidP="005C3A67">
            <w:pPr>
              <w:autoSpaceDE w:val="0"/>
              <w:autoSpaceDN w:val="0"/>
              <w:adjustRightInd w:val="0"/>
              <w:contextualSpacing/>
              <w:jc w:val="center"/>
              <w:rPr>
                <w:color w:val="000000"/>
                <w:sz w:val="16"/>
                <w:szCs w:val="16"/>
              </w:rPr>
            </w:pPr>
            <w:r w:rsidRPr="005C3A67">
              <w:rPr>
                <w:rFonts w:eastAsiaTheme="minorHAnsi"/>
                <w:sz w:val="16"/>
                <w:szCs w:val="16"/>
                <w:lang w:eastAsia="en-US"/>
              </w:rPr>
              <w:t>руб.</w:t>
            </w:r>
          </w:p>
        </w:tc>
        <w:tc>
          <w:tcPr>
            <w:tcW w:w="567" w:type="dxa"/>
            <w:textDirection w:val="btLr"/>
            <w:vAlign w:val="center"/>
          </w:tcPr>
          <w:p w14:paraId="5F8CFD23" w14:textId="4A4FF6CE" w:rsidR="008F65EB" w:rsidRPr="005C3A67" w:rsidRDefault="00B16105" w:rsidP="005C3A67">
            <w:pPr>
              <w:contextualSpacing/>
              <w:jc w:val="center"/>
              <w:rPr>
                <w:color w:val="000000"/>
                <w:sz w:val="16"/>
                <w:szCs w:val="16"/>
              </w:rPr>
            </w:pPr>
            <w:r w:rsidRPr="005C3A67">
              <w:rPr>
                <w:color w:val="000000"/>
                <w:sz w:val="16"/>
                <w:szCs w:val="16"/>
              </w:rPr>
              <w:t>29980</w:t>
            </w:r>
          </w:p>
        </w:tc>
        <w:tc>
          <w:tcPr>
            <w:tcW w:w="709" w:type="dxa"/>
            <w:textDirection w:val="btLr"/>
            <w:vAlign w:val="center"/>
          </w:tcPr>
          <w:p w14:paraId="3ED81975" w14:textId="4B03A899" w:rsidR="008F65EB" w:rsidRPr="005C3A67" w:rsidRDefault="00B16105" w:rsidP="005C3A67">
            <w:pPr>
              <w:contextualSpacing/>
              <w:jc w:val="center"/>
              <w:rPr>
                <w:color w:val="000000"/>
                <w:sz w:val="16"/>
                <w:szCs w:val="16"/>
              </w:rPr>
            </w:pPr>
            <w:r w:rsidRPr="005C3A67">
              <w:rPr>
                <w:color w:val="000000"/>
                <w:sz w:val="16"/>
                <w:szCs w:val="16"/>
              </w:rPr>
              <w:t>29960</w:t>
            </w:r>
          </w:p>
        </w:tc>
        <w:tc>
          <w:tcPr>
            <w:tcW w:w="567" w:type="dxa"/>
            <w:textDirection w:val="btLr"/>
            <w:vAlign w:val="center"/>
          </w:tcPr>
          <w:p w14:paraId="03556D02" w14:textId="3B7F6976" w:rsidR="008F65EB" w:rsidRPr="005C3A67" w:rsidRDefault="00D6597E" w:rsidP="005C3A67">
            <w:pPr>
              <w:contextualSpacing/>
              <w:jc w:val="center"/>
              <w:rPr>
                <w:color w:val="000000"/>
                <w:sz w:val="16"/>
                <w:szCs w:val="16"/>
              </w:rPr>
            </w:pPr>
            <w:r w:rsidRPr="005C3A67">
              <w:rPr>
                <w:color w:val="000000"/>
                <w:sz w:val="16"/>
                <w:szCs w:val="16"/>
              </w:rPr>
              <w:t>31158</w:t>
            </w:r>
          </w:p>
        </w:tc>
        <w:tc>
          <w:tcPr>
            <w:tcW w:w="567" w:type="dxa"/>
            <w:textDirection w:val="btLr"/>
            <w:vAlign w:val="center"/>
          </w:tcPr>
          <w:p w14:paraId="7F438E7C" w14:textId="2F9BEECF" w:rsidR="008F65EB" w:rsidRPr="005C3A67" w:rsidRDefault="00D6597E" w:rsidP="005C3A67">
            <w:pPr>
              <w:contextualSpacing/>
              <w:jc w:val="center"/>
              <w:rPr>
                <w:color w:val="000000"/>
                <w:sz w:val="16"/>
                <w:szCs w:val="16"/>
              </w:rPr>
            </w:pPr>
            <w:r w:rsidRPr="005C3A67">
              <w:rPr>
                <w:color w:val="000000"/>
                <w:sz w:val="16"/>
                <w:szCs w:val="16"/>
              </w:rPr>
              <w:t>32404</w:t>
            </w:r>
          </w:p>
        </w:tc>
        <w:tc>
          <w:tcPr>
            <w:tcW w:w="567" w:type="dxa"/>
            <w:textDirection w:val="btLr"/>
            <w:vAlign w:val="center"/>
          </w:tcPr>
          <w:p w14:paraId="5DBE240F" w14:textId="27FC95F7" w:rsidR="008F65EB" w:rsidRPr="005C3A67" w:rsidRDefault="00D6597E" w:rsidP="005C3A67">
            <w:pPr>
              <w:contextualSpacing/>
              <w:jc w:val="center"/>
              <w:rPr>
                <w:color w:val="000000"/>
                <w:sz w:val="16"/>
                <w:szCs w:val="16"/>
              </w:rPr>
            </w:pPr>
            <w:r w:rsidRPr="005C3A67">
              <w:rPr>
                <w:color w:val="000000"/>
                <w:sz w:val="16"/>
                <w:szCs w:val="16"/>
              </w:rPr>
              <w:t>33700</w:t>
            </w:r>
          </w:p>
        </w:tc>
        <w:tc>
          <w:tcPr>
            <w:tcW w:w="708" w:type="dxa"/>
            <w:textDirection w:val="btLr"/>
            <w:vAlign w:val="center"/>
          </w:tcPr>
          <w:p w14:paraId="627A2B57" w14:textId="7C5F8503" w:rsidR="008F65EB" w:rsidRPr="005C3A67" w:rsidRDefault="00D6597E" w:rsidP="005C3A67">
            <w:pPr>
              <w:contextualSpacing/>
              <w:jc w:val="center"/>
              <w:rPr>
                <w:color w:val="000000"/>
                <w:sz w:val="16"/>
                <w:szCs w:val="16"/>
              </w:rPr>
            </w:pPr>
            <w:r w:rsidRPr="005C3A67">
              <w:rPr>
                <w:color w:val="000000"/>
                <w:sz w:val="16"/>
                <w:szCs w:val="16"/>
              </w:rPr>
              <w:t>35048</w:t>
            </w:r>
          </w:p>
        </w:tc>
        <w:tc>
          <w:tcPr>
            <w:tcW w:w="567" w:type="dxa"/>
            <w:textDirection w:val="btLr"/>
            <w:vAlign w:val="center"/>
          </w:tcPr>
          <w:p w14:paraId="03DD84EC" w14:textId="015025B8" w:rsidR="008F65EB" w:rsidRPr="005C3A67" w:rsidRDefault="00D6597E" w:rsidP="005C3A67">
            <w:pPr>
              <w:contextualSpacing/>
              <w:jc w:val="center"/>
              <w:rPr>
                <w:color w:val="000000"/>
                <w:sz w:val="16"/>
                <w:szCs w:val="16"/>
              </w:rPr>
            </w:pPr>
            <w:r w:rsidRPr="005C3A67">
              <w:rPr>
                <w:color w:val="000000"/>
                <w:sz w:val="16"/>
                <w:szCs w:val="16"/>
              </w:rPr>
              <w:t>36450</w:t>
            </w:r>
          </w:p>
        </w:tc>
        <w:tc>
          <w:tcPr>
            <w:tcW w:w="567" w:type="dxa"/>
            <w:textDirection w:val="btLr"/>
            <w:vAlign w:val="center"/>
          </w:tcPr>
          <w:p w14:paraId="6440FCD1" w14:textId="5FBD7148" w:rsidR="008F65EB" w:rsidRPr="005C3A67" w:rsidRDefault="00D6597E" w:rsidP="005C3A67">
            <w:pPr>
              <w:contextualSpacing/>
              <w:jc w:val="center"/>
              <w:rPr>
                <w:color w:val="000000"/>
                <w:sz w:val="16"/>
                <w:szCs w:val="16"/>
              </w:rPr>
            </w:pPr>
            <w:r w:rsidRPr="005C3A67">
              <w:rPr>
                <w:color w:val="000000"/>
                <w:sz w:val="16"/>
                <w:szCs w:val="16"/>
              </w:rPr>
              <w:t>54676</w:t>
            </w:r>
          </w:p>
        </w:tc>
        <w:tc>
          <w:tcPr>
            <w:tcW w:w="709" w:type="dxa"/>
            <w:textDirection w:val="btLr"/>
            <w:vAlign w:val="center"/>
          </w:tcPr>
          <w:p w14:paraId="2C2FC8C6" w14:textId="02E4DF28" w:rsidR="008F65EB" w:rsidRPr="005C3A67" w:rsidRDefault="00D6597E" w:rsidP="005C3A67">
            <w:pPr>
              <w:contextualSpacing/>
              <w:jc w:val="center"/>
              <w:rPr>
                <w:color w:val="000000"/>
                <w:sz w:val="16"/>
                <w:szCs w:val="16"/>
              </w:rPr>
            </w:pPr>
            <w:r w:rsidRPr="005C3A67">
              <w:rPr>
                <w:color w:val="000000"/>
                <w:sz w:val="16"/>
                <w:szCs w:val="16"/>
              </w:rPr>
              <w:t>56863</w:t>
            </w:r>
          </w:p>
        </w:tc>
      </w:tr>
      <w:tr w:rsidR="00BC6D5F" w:rsidRPr="005C3A67" w14:paraId="7C448CD2" w14:textId="77777777" w:rsidTr="00C403A0">
        <w:trPr>
          <w:cantSplit/>
          <w:trHeight w:val="557"/>
          <w:jc w:val="center"/>
        </w:trPr>
        <w:tc>
          <w:tcPr>
            <w:tcW w:w="3408" w:type="dxa"/>
            <w:shd w:val="clear" w:color="auto" w:fill="C5E0B3"/>
            <w:vAlign w:val="center"/>
          </w:tcPr>
          <w:p w14:paraId="71AF5D85" w14:textId="573415C5" w:rsidR="00BC6D5F" w:rsidRPr="005C3A67" w:rsidRDefault="00BC6D5F"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Прогноз ИПЦ от</w:t>
            </w:r>
          </w:p>
          <w:p w14:paraId="47F6F01E" w14:textId="2A212B66" w:rsidR="00BC6D5F" w:rsidRPr="005C3A67" w:rsidRDefault="00BC6D5F" w:rsidP="005C3A67">
            <w:pPr>
              <w:autoSpaceDE w:val="0"/>
              <w:autoSpaceDN w:val="0"/>
              <w:adjustRightInd w:val="0"/>
              <w:contextualSpacing/>
              <w:jc w:val="center"/>
              <w:rPr>
                <w:rFonts w:eastAsiaTheme="minorHAnsi"/>
                <w:b/>
                <w:i/>
                <w:sz w:val="16"/>
                <w:szCs w:val="16"/>
                <w:lang w:eastAsia="en-US"/>
              </w:rPr>
            </w:pPr>
            <w:r w:rsidRPr="005C3A67">
              <w:rPr>
                <w:rFonts w:eastAsiaTheme="minorHAnsi"/>
                <w:b/>
                <w:i/>
                <w:sz w:val="16"/>
                <w:szCs w:val="16"/>
                <w:lang w:eastAsia="en-US"/>
              </w:rPr>
              <w:t>Минэконо</w:t>
            </w:r>
            <w:r w:rsidR="001B4D6B">
              <w:rPr>
                <w:rFonts w:eastAsiaTheme="minorHAnsi"/>
                <w:b/>
                <w:i/>
                <w:sz w:val="16"/>
                <w:szCs w:val="16"/>
                <w:lang w:eastAsia="en-US"/>
              </w:rPr>
              <w:t>м</w:t>
            </w:r>
            <w:r w:rsidRPr="005C3A67">
              <w:rPr>
                <w:rFonts w:eastAsiaTheme="minorHAnsi"/>
                <w:b/>
                <w:i/>
                <w:sz w:val="16"/>
                <w:szCs w:val="16"/>
                <w:lang w:eastAsia="en-US"/>
              </w:rPr>
              <w:t>развития РФ</w:t>
            </w:r>
          </w:p>
        </w:tc>
        <w:tc>
          <w:tcPr>
            <w:tcW w:w="567" w:type="dxa"/>
            <w:shd w:val="clear" w:color="auto" w:fill="E2EFD9"/>
            <w:vAlign w:val="center"/>
          </w:tcPr>
          <w:p w14:paraId="67669D31" w14:textId="67C2F267" w:rsidR="00BC6D5F" w:rsidRPr="005C3A67" w:rsidRDefault="00BC6D5F" w:rsidP="005C3A67">
            <w:pPr>
              <w:contextualSpacing/>
              <w:jc w:val="center"/>
              <w:rPr>
                <w:color w:val="000000"/>
                <w:sz w:val="16"/>
                <w:szCs w:val="16"/>
              </w:rPr>
            </w:pPr>
            <w:r w:rsidRPr="005C3A67">
              <w:rPr>
                <w:rFonts w:eastAsiaTheme="minorHAnsi"/>
                <w:sz w:val="16"/>
                <w:szCs w:val="16"/>
                <w:lang w:eastAsia="en-US"/>
              </w:rPr>
              <w:t>у.е.</w:t>
            </w:r>
          </w:p>
        </w:tc>
        <w:tc>
          <w:tcPr>
            <w:tcW w:w="567" w:type="dxa"/>
            <w:shd w:val="clear" w:color="auto" w:fill="E2EFD9"/>
            <w:textDirection w:val="btLr"/>
            <w:vAlign w:val="center"/>
          </w:tcPr>
          <w:p w14:paraId="0BB3A7BD" w14:textId="1EC6CC17" w:rsidR="00BC6D5F" w:rsidRPr="005C3A67" w:rsidRDefault="00BC6D5F" w:rsidP="005C3A67">
            <w:pPr>
              <w:contextualSpacing/>
              <w:jc w:val="center"/>
              <w:rPr>
                <w:color w:val="000000"/>
                <w:sz w:val="16"/>
                <w:szCs w:val="16"/>
              </w:rPr>
            </w:pPr>
            <w:r w:rsidRPr="005C3A67">
              <w:rPr>
                <w:color w:val="000000"/>
                <w:sz w:val="16"/>
                <w:szCs w:val="16"/>
              </w:rPr>
              <w:t>1,040</w:t>
            </w:r>
          </w:p>
        </w:tc>
        <w:tc>
          <w:tcPr>
            <w:tcW w:w="709" w:type="dxa"/>
            <w:shd w:val="clear" w:color="auto" w:fill="E2EFD9"/>
            <w:textDirection w:val="btLr"/>
            <w:vAlign w:val="center"/>
          </w:tcPr>
          <w:p w14:paraId="0636B171" w14:textId="4B9048A6" w:rsidR="00BC6D5F" w:rsidRPr="005C3A67" w:rsidRDefault="00BC6D5F" w:rsidP="005C3A67">
            <w:pPr>
              <w:contextualSpacing/>
              <w:jc w:val="center"/>
              <w:rPr>
                <w:color w:val="000000"/>
                <w:sz w:val="16"/>
                <w:szCs w:val="16"/>
              </w:rPr>
            </w:pPr>
            <w:r w:rsidRPr="005C3A67">
              <w:rPr>
                <w:color w:val="000000"/>
                <w:sz w:val="16"/>
                <w:szCs w:val="16"/>
              </w:rPr>
              <w:t>1,040</w:t>
            </w:r>
          </w:p>
        </w:tc>
        <w:tc>
          <w:tcPr>
            <w:tcW w:w="567" w:type="dxa"/>
            <w:shd w:val="clear" w:color="auto" w:fill="E2EFD9"/>
            <w:textDirection w:val="btLr"/>
            <w:vAlign w:val="center"/>
          </w:tcPr>
          <w:p w14:paraId="7B41DCDE" w14:textId="793FEE47" w:rsidR="00BC6D5F" w:rsidRPr="005C3A67" w:rsidRDefault="00BC6D5F" w:rsidP="005C3A67">
            <w:pPr>
              <w:contextualSpacing/>
              <w:jc w:val="center"/>
              <w:rPr>
                <w:color w:val="000000"/>
                <w:sz w:val="16"/>
                <w:szCs w:val="16"/>
              </w:rPr>
            </w:pPr>
            <w:r w:rsidRPr="005C3A67">
              <w:rPr>
                <w:color w:val="000000"/>
                <w:sz w:val="16"/>
                <w:szCs w:val="16"/>
              </w:rPr>
              <w:t>1,040</w:t>
            </w:r>
          </w:p>
        </w:tc>
        <w:tc>
          <w:tcPr>
            <w:tcW w:w="567" w:type="dxa"/>
            <w:shd w:val="clear" w:color="auto" w:fill="E2EFD9"/>
            <w:textDirection w:val="btLr"/>
            <w:vAlign w:val="center"/>
          </w:tcPr>
          <w:p w14:paraId="28C31FEB" w14:textId="24A5222A" w:rsidR="00BC6D5F" w:rsidRPr="005C3A67" w:rsidRDefault="00BC6D5F" w:rsidP="005C3A67">
            <w:pPr>
              <w:contextualSpacing/>
              <w:jc w:val="center"/>
              <w:rPr>
                <w:color w:val="000000"/>
                <w:sz w:val="16"/>
                <w:szCs w:val="16"/>
              </w:rPr>
            </w:pPr>
            <w:r w:rsidRPr="005C3A67">
              <w:rPr>
                <w:color w:val="000000"/>
                <w:sz w:val="16"/>
                <w:szCs w:val="16"/>
              </w:rPr>
              <w:t>1,040</w:t>
            </w:r>
          </w:p>
        </w:tc>
        <w:tc>
          <w:tcPr>
            <w:tcW w:w="567" w:type="dxa"/>
            <w:shd w:val="clear" w:color="auto" w:fill="E2EFD9"/>
            <w:textDirection w:val="btLr"/>
            <w:vAlign w:val="center"/>
          </w:tcPr>
          <w:p w14:paraId="60AC4A2B" w14:textId="6E1C6F36" w:rsidR="00BC6D5F" w:rsidRPr="005C3A67" w:rsidRDefault="00BC6D5F" w:rsidP="005C3A67">
            <w:pPr>
              <w:contextualSpacing/>
              <w:jc w:val="center"/>
              <w:rPr>
                <w:color w:val="000000"/>
                <w:sz w:val="16"/>
                <w:szCs w:val="16"/>
              </w:rPr>
            </w:pPr>
            <w:r w:rsidRPr="005C3A67">
              <w:rPr>
                <w:color w:val="000000"/>
                <w:sz w:val="16"/>
                <w:szCs w:val="16"/>
              </w:rPr>
              <w:t>1,040</w:t>
            </w:r>
          </w:p>
        </w:tc>
        <w:tc>
          <w:tcPr>
            <w:tcW w:w="708" w:type="dxa"/>
            <w:shd w:val="clear" w:color="auto" w:fill="E2EFD9"/>
            <w:textDirection w:val="btLr"/>
            <w:vAlign w:val="center"/>
          </w:tcPr>
          <w:p w14:paraId="4CA63E9E" w14:textId="53E34F2C" w:rsidR="00BC6D5F" w:rsidRPr="005C3A67" w:rsidRDefault="00BC6D5F" w:rsidP="005C3A67">
            <w:pPr>
              <w:contextualSpacing/>
              <w:jc w:val="center"/>
              <w:rPr>
                <w:color w:val="000000"/>
                <w:sz w:val="16"/>
                <w:szCs w:val="16"/>
              </w:rPr>
            </w:pPr>
            <w:r w:rsidRPr="005C3A67">
              <w:rPr>
                <w:color w:val="000000"/>
                <w:sz w:val="16"/>
                <w:szCs w:val="16"/>
              </w:rPr>
              <w:t>1,040</w:t>
            </w:r>
          </w:p>
        </w:tc>
        <w:tc>
          <w:tcPr>
            <w:tcW w:w="567" w:type="dxa"/>
            <w:shd w:val="clear" w:color="auto" w:fill="E2EFD9"/>
            <w:textDirection w:val="btLr"/>
            <w:vAlign w:val="center"/>
          </w:tcPr>
          <w:p w14:paraId="20BD1BED" w14:textId="52611BD5" w:rsidR="00BC6D5F" w:rsidRPr="005C3A67" w:rsidRDefault="00BC6D5F" w:rsidP="005C3A67">
            <w:pPr>
              <w:contextualSpacing/>
              <w:jc w:val="center"/>
              <w:rPr>
                <w:color w:val="000000"/>
                <w:sz w:val="16"/>
                <w:szCs w:val="16"/>
              </w:rPr>
            </w:pPr>
            <w:r w:rsidRPr="005C3A67">
              <w:rPr>
                <w:color w:val="000000"/>
                <w:sz w:val="16"/>
                <w:szCs w:val="16"/>
              </w:rPr>
              <w:t>1,040</w:t>
            </w:r>
          </w:p>
        </w:tc>
        <w:tc>
          <w:tcPr>
            <w:tcW w:w="567" w:type="dxa"/>
            <w:shd w:val="clear" w:color="auto" w:fill="E2EFD9"/>
            <w:textDirection w:val="btLr"/>
            <w:vAlign w:val="center"/>
          </w:tcPr>
          <w:p w14:paraId="11E5157D" w14:textId="727593D7" w:rsidR="00BC6D5F" w:rsidRPr="005C3A67" w:rsidRDefault="00BC6D5F" w:rsidP="005C3A67">
            <w:pPr>
              <w:contextualSpacing/>
              <w:jc w:val="center"/>
              <w:rPr>
                <w:color w:val="000000"/>
                <w:sz w:val="16"/>
                <w:szCs w:val="16"/>
              </w:rPr>
            </w:pPr>
            <w:r w:rsidRPr="005C3A67">
              <w:rPr>
                <w:color w:val="000000"/>
                <w:sz w:val="16"/>
                <w:szCs w:val="16"/>
              </w:rPr>
              <w:t>1,040</w:t>
            </w:r>
          </w:p>
        </w:tc>
        <w:tc>
          <w:tcPr>
            <w:tcW w:w="709" w:type="dxa"/>
            <w:shd w:val="clear" w:color="auto" w:fill="E2EFD9"/>
            <w:textDirection w:val="btLr"/>
            <w:vAlign w:val="center"/>
          </w:tcPr>
          <w:p w14:paraId="1C760D57" w14:textId="23B59AAA" w:rsidR="00BC6D5F" w:rsidRPr="005C3A67" w:rsidRDefault="00BC6D5F" w:rsidP="005C3A67">
            <w:pPr>
              <w:contextualSpacing/>
              <w:jc w:val="center"/>
              <w:rPr>
                <w:color w:val="000000"/>
                <w:sz w:val="16"/>
                <w:szCs w:val="16"/>
              </w:rPr>
            </w:pPr>
            <w:r w:rsidRPr="005C3A67">
              <w:rPr>
                <w:color w:val="000000"/>
                <w:sz w:val="16"/>
                <w:szCs w:val="16"/>
              </w:rPr>
              <w:t>1,040</w:t>
            </w:r>
          </w:p>
        </w:tc>
      </w:tr>
    </w:tbl>
    <w:p w14:paraId="0F878765" w14:textId="517E88AD" w:rsidR="00C36016" w:rsidRPr="00F62150" w:rsidRDefault="00C36016" w:rsidP="00D7787E">
      <w:pPr>
        <w:autoSpaceDE w:val="0"/>
        <w:autoSpaceDN w:val="0"/>
        <w:adjustRightInd w:val="0"/>
        <w:spacing w:before="240" w:after="240"/>
        <w:ind w:firstLine="567"/>
        <w:jc w:val="center"/>
        <w:rPr>
          <w:rFonts w:eastAsiaTheme="minorHAnsi"/>
          <w:b/>
          <w:bCs/>
          <w:i/>
          <w:sz w:val="28"/>
          <w:szCs w:val="28"/>
          <w:lang w:eastAsia="en-US"/>
        </w:rPr>
      </w:pPr>
      <w:r w:rsidRPr="00F62150">
        <w:rPr>
          <w:rFonts w:eastAsiaTheme="minorHAnsi"/>
          <w:b/>
          <w:bCs/>
          <w:i/>
          <w:sz w:val="28"/>
          <w:szCs w:val="28"/>
          <w:lang w:eastAsia="en-US"/>
        </w:rPr>
        <w:t>3.1.3</w:t>
      </w:r>
      <w:r w:rsidR="00D7787E">
        <w:rPr>
          <w:rFonts w:eastAsiaTheme="minorHAnsi"/>
          <w:b/>
          <w:bCs/>
          <w:i/>
          <w:sz w:val="28"/>
          <w:szCs w:val="28"/>
          <w:lang w:eastAsia="en-US"/>
        </w:rPr>
        <w:t> </w:t>
      </w:r>
      <w:r w:rsidRPr="00F62150">
        <w:rPr>
          <w:rFonts w:eastAsiaTheme="minorHAnsi"/>
          <w:b/>
          <w:bCs/>
          <w:i/>
          <w:sz w:val="28"/>
          <w:szCs w:val="28"/>
          <w:lang w:eastAsia="en-US"/>
        </w:rPr>
        <w:t>Прогноз развития застройки</w:t>
      </w:r>
    </w:p>
    <w:p w14:paraId="399D8D7F" w14:textId="135731C4" w:rsidR="00C36016" w:rsidRPr="00C403A0" w:rsidRDefault="000A7004" w:rsidP="00D7787E">
      <w:pPr>
        <w:spacing w:line="360" w:lineRule="auto"/>
        <w:ind w:firstLine="567"/>
        <w:jc w:val="center"/>
        <w:rPr>
          <w:rFonts w:eastAsiaTheme="minorHAnsi"/>
          <w:b/>
          <w:bCs/>
          <w:i/>
          <w:iCs/>
          <w:sz w:val="28"/>
          <w:szCs w:val="28"/>
          <w:lang w:eastAsia="en-US"/>
        </w:rPr>
      </w:pPr>
      <w:r w:rsidRPr="00C403A0">
        <w:rPr>
          <w:rFonts w:eastAsiaTheme="minorHAnsi"/>
          <w:b/>
          <w:bCs/>
          <w:i/>
          <w:iCs/>
          <w:sz w:val="28"/>
          <w:szCs w:val="28"/>
          <w:lang w:eastAsia="en-US"/>
        </w:rPr>
        <w:t>Ж</w:t>
      </w:r>
      <w:r w:rsidR="00C36016" w:rsidRPr="00C403A0">
        <w:rPr>
          <w:rFonts w:eastAsiaTheme="minorHAnsi"/>
          <w:b/>
          <w:bCs/>
          <w:i/>
          <w:iCs/>
          <w:sz w:val="28"/>
          <w:szCs w:val="28"/>
          <w:lang w:eastAsia="en-US"/>
        </w:rPr>
        <w:t>илищно</w:t>
      </w:r>
      <w:r w:rsidRPr="00C403A0">
        <w:rPr>
          <w:rFonts w:eastAsiaTheme="minorHAnsi"/>
          <w:b/>
          <w:bCs/>
          <w:i/>
          <w:iCs/>
          <w:sz w:val="28"/>
          <w:szCs w:val="28"/>
          <w:lang w:eastAsia="en-US"/>
        </w:rPr>
        <w:t>е</w:t>
      </w:r>
      <w:r w:rsidR="00C36016" w:rsidRPr="00C403A0">
        <w:rPr>
          <w:rFonts w:eastAsiaTheme="minorHAnsi"/>
          <w:b/>
          <w:bCs/>
          <w:i/>
          <w:iCs/>
          <w:sz w:val="28"/>
          <w:szCs w:val="28"/>
          <w:lang w:eastAsia="en-US"/>
        </w:rPr>
        <w:t xml:space="preserve"> строительств</w:t>
      </w:r>
      <w:r w:rsidRPr="00C403A0">
        <w:rPr>
          <w:rFonts w:eastAsiaTheme="minorHAnsi"/>
          <w:b/>
          <w:bCs/>
          <w:i/>
          <w:iCs/>
          <w:sz w:val="28"/>
          <w:szCs w:val="28"/>
          <w:lang w:eastAsia="en-US"/>
        </w:rPr>
        <w:t>о</w:t>
      </w:r>
    </w:p>
    <w:p w14:paraId="3F122BBF" w14:textId="77777777" w:rsidR="00A81DEB" w:rsidRPr="00D478B0" w:rsidRDefault="00A81DEB" w:rsidP="00D478B0">
      <w:pPr>
        <w:pStyle w:val="af1"/>
        <w:spacing w:before="0" w:beforeAutospacing="0" w:after="0" w:afterAutospacing="0" w:line="360" w:lineRule="auto"/>
        <w:ind w:firstLine="567"/>
        <w:jc w:val="both"/>
        <w:rPr>
          <w:sz w:val="28"/>
          <w:szCs w:val="28"/>
        </w:rPr>
      </w:pPr>
      <w:r w:rsidRPr="00D478B0">
        <w:rPr>
          <w:sz w:val="28"/>
          <w:szCs w:val="28"/>
        </w:rPr>
        <w:t>Обеспечение качественным жильем населения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(для создания дополнительных рабочих мест) – это приоритетные цели в жилищной сфере.</w:t>
      </w:r>
    </w:p>
    <w:p w14:paraId="37251634" w14:textId="77777777" w:rsidR="00A81DEB" w:rsidRPr="00D478B0" w:rsidRDefault="00A81DEB" w:rsidP="00D478B0">
      <w:pPr>
        <w:pStyle w:val="af1"/>
        <w:spacing w:before="0" w:beforeAutospacing="0" w:after="0" w:afterAutospacing="0" w:line="360" w:lineRule="auto"/>
        <w:ind w:firstLine="567"/>
        <w:jc w:val="both"/>
        <w:rPr>
          <w:sz w:val="28"/>
          <w:szCs w:val="28"/>
        </w:rPr>
      </w:pPr>
      <w:r w:rsidRPr="00D478B0">
        <w:rPr>
          <w:sz w:val="28"/>
          <w:szCs w:val="28"/>
        </w:rPr>
        <w:t>Муниципальная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14:paraId="1081EE7B" w14:textId="170CE3E5" w:rsidR="001D27E8" w:rsidRPr="001D27E8" w:rsidRDefault="001D27E8" w:rsidP="001D27E8">
      <w:pPr>
        <w:spacing w:line="360" w:lineRule="auto"/>
        <w:ind w:firstLine="567"/>
        <w:jc w:val="both"/>
        <w:rPr>
          <w:sz w:val="28"/>
          <w:szCs w:val="28"/>
          <w:shd w:val="clear" w:color="auto" w:fill="FFFFFF"/>
        </w:rPr>
      </w:pPr>
      <w:r>
        <w:rPr>
          <w:color w:val="000000"/>
          <w:sz w:val="28"/>
          <w:szCs w:val="28"/>
          <w:shd w:val="clear" w:color="auto" w:fill="FFFFFF"/>
        </w:rPr>
        <w:t>Жилая зона</w:t>
      </w:r>
      <w:r w:rsidRPr="001D27E8">
        <w:rPr>
          <w:color w:val="000000"/>
          <w:sz w:val="28"/>
          <w:szCs w:val="28"/>
          <w:shd w:val="clear" w:color="auto" w:fill="FFFFFF"/>
        </w:rPr>
        <w:t xml:space="preserve"> </w:t>
      </w:r>
      <w:r w:rsidRPr="001D27E8">
        <w:rPr>
          <w:sz w:val="28"/>
          <w:szCs w:val="28"/>
          <w:shd w:val="clear" w:color="auto" w:fill="FFFFFF"/>
        </w:rPr>
        <w:t xml:space="preserve">занимает 658,20 га или 69,20% всей селитебной территории села </w:t>
      </w:r>
      <w:proofErr w:type="spellStart"/>
      <w:r w:rsidRPr="001D27E8">
        <w:rPr>
          <w:sz w:val="28"/>
          <w:szCs w:val="28"/>
          <w:shd w:val="clear" w:color="auto" w:fill="FFFFFF"/>
        </w:rPr>
        <w:t>Сармаково</w:t>
      </w:r>
      <w:proofErr w:type="spellEnd"/>
      <w:r w:rsidRPr="001D27E8">
        <w:rPr>
          <w:sz w:val="28"/>
          <w:szCs w:val="28"/>
          <w:shd w:val="clear" w:color="auto" w:fill="FFFFFF"/>
        </w:rPr>
        <w:t>, которая представлена индивидуальной жилой застройкой. Территориально она расположена по всему поселению.</w:t>
      </w:r>
    </w:p>
    <w:p w14:paraId="63A6B18F"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С конца 90-х годов прошлого века в поселении начинается массовое индивидуальное жилищное строительство.</w:t>
      </w:r>
    </w:p>
    <w:p w14:paraId="0CF6AE3B"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 xml:space="preserve">Среди малоэтажной застройки в селе </w:t>
      </w:r>
      <w:proofErr w:type="spellStart"/>
      <w:r w:rsidRPr="001D27E8">
        <w:rPr>
          <w:sz w:val="28"/>
          <w:szCs w:val="28"/>
          <w:shd w:val="clear" w:color="auto" w:fill="FFFFFF"/>
        </w:rPr>
        <w:t>Сармаково</w:t>
      </w:r>
      <w:proofErr w:type="spellEnd"/>
      <w:r w:rsidRPr="001D27E8">
        <w:rPr>
          <w:sz w:val="28"/>
          <w:szCs w:val="28"/>
          <w:shd w:val="clear" w:color="auto" w:fill="FFFFFF"/>
        </w:rPr>
        <w:t xml:space="preserve"> можно выделить две типологические группы:</w:t>
      </w:r>
    </w:p>
    <w:p w14:paraId="6E86BF2F"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 xml:space="preserve">1. Индивидуальные жилые дома постройки до 1990 г. с обширным приусадебным участком, используемым в личном подсобном хозяйстве, в том числе для содержания домашних животных, птицы. Такие домовладения </w:t>
      </w:r>
      <w:r w:rsidRPr="001D27E8">
        <w:rPr>
          <w:sz w:val="28"/>
          <w:szCs w:val="28"/>
          <w:shd w:val="clear" w:color="auto" w:fill="FFFFFF"/>
        </w:rPr>
        <w:lastRenderedPageBreak/>
        <w:t>характеризуются относительным разнообразием планировки самих жилых домов, наличием развитых хозяйственных построек, огородов, садов. Жилые дома, как правило, стоят с отступом от красной линии.</w:t>
      </w:r>
    </w:p>
    <w:p w14:paraId="42615F4B"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Сами дома в подавляющем большинстве одноэтажные. Площади участков таких домовладений до 3000 кв. м.</w:t>
      </w:r>
    </w:p>
    <w:p w14:paraId="2C918568"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2. Индивидуальные жилые дома, построенные после 1990 года. Для таких домов характерно разнообразие планировочных схем, этажность, как правило, 1-2 этажа, на территории устраивается разнообразные хозяйственные постройки, практически на каждом участке имеются капитальные гаражи, домовладения характеризуются наличием глухих каменных оград.</w:t>
      </w:r>
    </w:p>
    <w:p w14:paraId="6CA566D5"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Невозможно выделить зону преобладания тех или иных типологических групп, поскольку индивидуальная жилая застройка в поселении крайне перемешана, что является следствием различной</w:t>
      </w:r>
      <w:r w:rsidR="00496362" w:rsidRPr="001D27E8">
        <w:rPr>
          <w:rFonts w:eastAsiaTheme="minorHAnsi"/>
          <w:color w:val="000000"/>
          <w:sz w:val="28"/>
          <w:szCs w:val="28"/>
          <w:lang w:eastAsia="en-US"/>
        </w:rPr>
        <w:t xml:space="preserve"> </w:t>
      </w:r>
      <w:r w:rsidRPr="001D27E8">
        <w:rPr>
          <w:sz w:val="28"/>
          <w:szCs w:val="28"/>
          <w:shd w:val="clear" w:color="auto" w:fill="FFFFFF"/>
        </w:rPr>
        <w:t>финансовой возможности застройщиков, а также разновременным этапов застройки различных территорий поселения.</w:t>
      </w:r>
    </w:p>
    <w:p w14:paraId="2066E308"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Земельные участки, предоставленные для индивидуального жилищного строительства, не обеспечены инженерной инфраструктурой. Отсутствует привязка к транспортной системе поселения и резервы для строительства обслуживающих учреждений социальной инфраструктуры.</w:t>
      </w:r>
    </w:p>
    <w:p w14:paraId="262078CF" w14:textId="77777777" w:rsidR="001D27E8" w:rsidRPr="001D27E8" w:rsidRDefault="001D27E8" w:rsidP="001D27E8">
      <w:pPr>
        <w:spacing w:line="360" w:lineRule="auto"/>
        <w:ind w:firstLine="567"/>
        <w:jc w:val="both"/>
        <w:rPr>
          <w:sz w:val="28"/>
          <w:szCs w:val="28"/>
          <w:shd w:val="clear" w:color="auto" w:fill="FFFFFF"/>
        </w:rPr>
      </w:pPr>
      <w:r w:rsidRPr="001D27E8">
        <w:rPr>
          <w:sz w:val="28"/>
          <w:szCs w:val="28"/>
          <w:shd w:val="clear" w:color="auto" w:fill="FFFFFF"/>
        </w:rPr>
        <w:t>Муниципальный жилой фонд – отсутствует.</w:t>
      </w:r>
    </w:p>
    <w:p w14:paraId="3A70854B" w14:textId="164D30D1" w:rsidR="00496362" w:rsidRDefault="001D27E8" w:rsidP="001D27E8">
      <w:pPr>
        <w:autoSpaceDE w:val="0"/>
        <w:autoSpaceDN w:val="0"/>
        <w:adjustRightInd w:val="0"/>
        <w:spacing w:line="360" w:lineRule="auto"/>
        <w:ind w:firstLine="567"/>
        <w:jc w:val="both"/>
        <w:rPr>
          <w:sz w:val="28"/>
          <w:szCs w:val="28"/>
          <w:shd w:val="clear" w:color="auto" w:fill="FFFFFF"/>
        </w:rPr>
      </w:pPr>
      <w:r w:rsidRPr="001D27E8">
        <w:rPr>
          <w:sz w:val="28"/>
          <w:szCs w:val="28"/>
          <w:shd w:val="clear" w:color="auto" w:fill="FFFFFF"/>
        </w:rPr>
        <w:t>Жилой фонд полностью приходится на личную собственность граждан.</w:t>
      </w:r>
    </w:p>
    <w:p w14:paraId="2F331ED1" w14:textId="74EFE330" w:rsidR="001D27E8" w:rsidRPr="001D27E8" w:rsidRDefault="001D27E8" w:rsidP="001D27E8">
      <w:pPr>
        <w:spacing w:line="360" w:lineRule="auto"/>
        <w:ind w:firstLine="567"/>
        <w:jc w:val="both"/>
        <w:rPr>
          <w:rFonts w:eastAsia="Times New Roman"/>
          <w:sz w:val="28"/>
          <w:szCs w:val="28"/>
        </w:rPr>
      </w:pPr>
      <w:r w:rsidRPr="001D27E8">
        <w:rPr>
          <w:rFonts w:eastAsia="Times New Roman"/>
          <w:sz w:val="28"/>
          <w:szCs w:val="28"/>
        </w:rPr>
        <w:t xml:space="preserve">На территории сельского поселения </w:t>
      </w:r>
      <w:proofErr w:type="spellStart"/>
      <w:r w:rsidRPr="001D27E8">
        <w:rPr>
          <w:rFonts w:eastAsia="Times New Roman"/>
          <w:sz w:val="28"/>
          <w:szCs w:val="28"/>
        </w:rPr>
        <w:t>Сармаково</w:t>
      </w:r>
      <w:proofErr w:type="spellEnd"/>
      <w:r w:rsidRPr="001D27E8">
        <w:rPr>
          <w:rFonts w:eastAsia="Times New Roman"/>
          <w:sz w:val="28"/>
          <w:szCs w:val="28"/>
        </w:rPr>
        <w:t xml:space="preserve"> </w:t>
      </w:r>
      <w:r w:rsidR="00E60AAA" w:rsidRPr="00E60AAA">
        <w:rPr>
          <w:rFonts w:eastAsia="Times New Roman"/>
          <w:sz w:val="28"/>
          <w:szCs w:val="28"/>
        </w:rPr>
        <w:t xml:space="preserve">Зольского муниципального района Кабардино-Балкарской Республики </w:t>
      </w:r>
      <w:r w:rsidRPr="001D27E8">
        <w:rPr>
          <w:rFonts w:eastAsia="Times New Roman"/>
          <w:sz w:val="28"/>
          <w:szCs w:val="28"/>
        </w:rPr>
        <w:t>на начало 202</w:t>
      </w:r>
      <w:r>
        <w:rPr>
          <w:rFonts w:eastAsia="Times New Roman"/>
          <w:sz w:val="28"/>
          <w:szCs w:val="28"/>
        </w:rPr>
        <w:t>4</w:t>
      </w:r>
      <w:r w:rsidRPr="001D27E8">
        <w:rPr>
          <w:rFonts w:eastAsia="Times New Roman"/>
          <w:sz w:val="28"/>
          <w:szCs w:val="28"/>
        </w:rPr>
        <w:t xml:space="preserve"> года насчитывались 1683 индивидуальных домовладений. Общая площадь жилого фонда составила </w:t>
      </w:r>
      <w:r>
        <w:rPr>
          <w:rFonts w:eastAsia="Times New Roman"/>
          <w:sz w:val="28"/>
          <w:szCs w:val="28"/>
        </w:rPr>
        <w:t>1782</w:t>
      </w:r>
      <w:r w:rsidRPr="001D27E8">
        <w:rPr>
          <w:rFonts w:eastAsia="Times New Roman"/>
          <w:sz w:val="28"/>
          <w:szCs w:val="28"/>
        </w:rPr>
        <w:t>00 м</w:t>
      </w:r>
      <w:r w:rsidRPr="001D27E8">
        <w:rPr>
          <w:rFonts w:eastAsia="Times New Roman"/>
          <w:sz w:val="28"/>
          <w:szCs w:val="28"/>
          <w:vertAlign w:val="superscript"/>
        </w:rPr>
        <w:t>2</w:t>
      </w:r>
      <w:r w:rsidRPr="001D27E8">
        <w:rPr>
          <w:rFonts w:eastAsia="Times New Roman"/>
          <w:sz w:val="28"/>
          <w:szCs w:val="28"/>
        </w:rPr>
        <w:t>. Средняя обеспеченность жилой площадью составляет 21,</w:t>
      </w:r>
      <w:r w:rsidR="00435B35">
        <w:rPr>
          <w:rFonts w:eastAsia="Times New Roman"/>
          <w:sz w:val="28"/>
          <w:szCs w:val="28"/>
        </w:rPr>
        <w:t>8</w:t>
      </w:r>
      <w:r w:rsidRPr="001D27E8">
        <w:rPr>
          <w:rFonts w:eastAsia="Times New Roman"/>
          <w:sz w:val="28"/>
          <w:szCs w:val="28"/>
        </w:rPr>
        <w:t xml:space="preserve"> м</w:t>
      </w:r>
      <w:r w:rsidRPr="001D27E8">
        <w:rPr>
          <w:rFonts w:eastAsia="Times New Roman"/>
          <w:sz w:val="28"/>
          <w:szCs w:val="28"/>
          <w:vertAlign w:val="superscript"/>
        </w:rPr>
        <w:t>2</w:t>
      </w:r>
      <w:r w:rsidRPr="001D27E8">
        <w:rPr>
          <w:rFonts w:eastAsia="Times New Roman"/>
          <w:sz w:val="28"/>
          <w:szCs w:val="28"/>
        </w:rPr>
        <w:t xml:space="preserve"> на 1 постоянного жителя, что выше показателей по Кабардино-Балкарии – 20,8 м</w:t>
      </w:r>
      <w:r w:rsidRPr="001D27E8">
        <w:rPr>
          <w:rFonts w:eastAsia="Times New Roman"/>
          <w:sz w:val="28"/>
          <w:szCs w:val="28"/>
          <w:vertAlign w:val="superscript"/>
        </w:rPr>
        <w:t>2</w:t>
      </w:r>
      <w:r w:rsidRPr="001D27E8">
        <w:rPr>
          <w:rFonts w:eastAsia="Times New Roman"/>
          <w:sz w:val="28"/>
          <w:szCs w:val="28"/>
        </w:rPr>
        <w:t>, но ниже среднего по России (23 м</w:t>
      </w:r>
      <w:r w:rsidRPr="001D27E8">
        <w:rPr>
          <w:rFonts w:eastAsia="Times New Roman"/>
          <w:sz w:val="28"/>
          <w:szCs w:val="28"/>
          <w:vertAlign w:val="superscript"/>
        </w:rPr>
        <w:t>2</w:t>
      </w:r>
      <w:r w:rsidRPr="001D27E8">
        <w:rPr>
          <w:rFonts w:eastAsia="Times New Roman"/>
          <w:sz w:val="28"/>
          <w:szCs w:val="28"/>
        </w:rPr>
        <w:t>/чел.).</w:t>
      </w:r>
    </w:p>
    <w:p w14:paraId="2A566E49" w14:textId="5732155C" w:rsidR="001D27E8" w:rsidRPr="001D27E8" w:rsidRDefault="001D27E8" w:rsidP="001D27E8">
      <w:pPr>
        <w:autoSpaceDE w:val="0"/>
        <w:autoSpaceDN w:val="0"/>
        <w:adjustRightInd w:val="0"/>
        <w:spacing w:line="360" w:lineRule="auto"/>
        <w:ind w:firstLine="567"/>
        <w:jc w:val="both"/>
        <w:rPr>
          <w:rFonts w:eastAsiaTheme="minorHAnsi"/>
          <w:color w:val="000000"/>
          <w:sz w:val="28"/>
          <w:szCs w:val="28"/>
          <w:lang w:eastAsia="en-US"/>
        </w:rPr>
      </w:pPr>
      <w:r w:rsidRPr="001D27E8">
        <w:rPr>
          <w:rFonts w:eastAsia="Times New Roman"/>
          <w:sz w:val="28"/>
          <w:szCs w:val="28"/>
        </w:rPr>
        <w:lastRenderedPageBreak/>
        <w:t>Для реализации указанного постановления необходимо проработать вопрос о предоставлении земельных участков под строительство индивидуальных домов.</w:t>
      </w:r>
    </w:p>
    <w:p w14:paraId="044D063F" w14:textId="24913759" w:rsidR="0016302B" w:rsidRPr="0016302B" w:rsidRDefault="0016302B" w:rsidP="0016302B">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Главными проблемами жилого фонда </w:t>
      </w:r>
      <w:r w:rsidR="00DA64B3">
        <w:rPr>
          <w:rFonts w:eastAsiaTheme="minorHAnsi"/>
          <w:color w:val="000000"/>
          <w:sz w:val="28"/>
          <w:szCs w:val="28"/>
          <w:lang w:eastAsia="en-US"/>
        </w:rPr>
        <w:t>сельского</w:t>
      </w:r>
      <w:r w:rsidRPr="0016302B">
        <w:rPr>
          <w:rFonts w:eastAsiaTheme="minorHAnsi"/>
          <w:color w:val="000000"/>
          <w:sz w:val="28"/>
          <w:szCs w:val="28"/>
          <w:lang w:eastAsia="en-US"/>
        </w:rPr>
        <w:t xml:space="preserve"> поселения являются: </w:t>
      </w:r>
    </w:p>
    <w:p w14:paraId="19F54E16" w14:textId="77777777" w:rsidR="0016302B" w:rsidRPr="0016302B" w:rsidRDefault="0016302B" w:rsidP="00911DE2">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низкая обеспеченность инженерной инфраструктурой, в большей части населенных пунктов благоустройство отсутствует. Таким образом, главной задачей в сфере жилищного строительства на перспективу будет обеспечение жилого фонда благоустройством; </w:t>
      </w:r>
    </w:p>
    <w:p w14:paraId="72C156D8" w14:textId="6CE7667B" w:rsidR="0016302B" w:rsidRDefault="0016302B" w:rsidP="0016302B">
      <w:pPr>
        <w:autoSpaceDE w:val="0"/>
        <w:autoSpaceDN w:val="0"/>
        <w:adjustRightInd w:val="0"/>
        <w:spacing w:line="360" w:lineRule="auto"/>
        <w:ind w:firstLine="567"/>
        <w:jc w:val="both"/>
        <w:rPr>
          <w:rFonts w:eastAsiaTheme="minorHAnsi"/>
          <w:color w:val="000000"/>
          <w:sz w:val="23"/>
          <w:szCs w:val="23"/>
          <w:lang w:eastAsia="en-US"/>
        </w:rPr>
      </w:pPr>
      <w:r w:rsidRPr="0016302B">
        <w:rPr>
          <w:rFonts w:eastAsiaTheme="minorHAnsi"/>
          <w:color w:val="000000"/>
          <w:sz w:val="28"/>
          <w:szCs w:val="28"/>
          <w:lang w:eastAsia="en-US"/>
        </w:rPr>
        <w:t>− низкая обеспеченность жилой площадью населения.</w:t>
      </w:r>
      <w:r w:rsidRPr="0016302B">
        <w:rPr>
          <w:rFonts w:eastAsiaTheme="minorHAnsi"/>
          <w:color w:val="000000"/>
          <w:sz w:val="23"/>
          <w:szCs w:val="23"/>
          <w:lang w:eastAsia="en-US"/>
        </w:rPr>
        <w:t xml:space="preserve"> </w:t>
      </w:r>
    </w:p>
    <w:p w14:paraId="19BD708C" w14:textId="77777777" w:rsidR="0016302B" w:rsidRPr="0016302B" w:rsidRDefault="0016302B" w:rsidP="0016302B">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При планировании решения вопросов, связанных с обеспечением потребности населения в жилищном фонде, выделяются следующие направления: </w:t>
      </w:r>
    </w:p>
    <w:p w14:paraId="13937C76" w14:textId="77777777" w:rsidR="0016302B" w:rsidRPr="0016302B" w:rsidRDefault="0016302B" w:rsidP="0016302B">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1. Строительство нового жилья на свободных территориях. </w:t>
      </w:r>
    </w:p>
    <w:p w14:paraId="3BEB6472" w14:textId="77777777" w:rsidR="0016302B" w:rsidRPr="0016302B" w:rsidRDefault="0016302B" w:rsidP="0016302B">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Подготовку к строительству нового жилья следует осуществлять в соответствии с Градостроительным кодексом РФ. Выполнить топографическую съемку на планируемые территории, разработать, согласовать и утвердить проекты планировки и межевания, произвести обеспечение территории инженерными коммуникациями и дорожной сетью и только после этого выделять участки под жилищное строительство. </w:t>
      </w:r>
    </w:p>
    <w:p w14:paraId="507934CB" w14:textId="77777777" w:rsidR="0016302B" w:rsidRPr="0016302B" w:rsidRDefault="0016302B" w:rsidP="0016302B">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2. Упорядочение существующих жилых территорий. </w:t>
      </w:r>
    </w:p>
    <w:p w14:paraId="5B1A8302" w14:textId="77777777" w:rsidR="0016302B" w:rsidRPr="0016302B" w:rsidRDefault="0016302B" w:rsidP="0016302B">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Большое количество домовладений на территории поселения заброшены и не используются своими владельцами, также достаточно большое количество территорий, которые можно было бы использовать под строительство, сейчас являются неиспользуемыми (пустыри). </w:t>
      </w:r>
    </w:p>
    <w:p w14:paraId="04537971" w14:textId="2320DCBD" w:rsidR="0016302B" w:rsidRPr="0016302B" w:rsidRDefault="0016302B" w:rsidP="0016302B">
      <w:pPr>
        <w:autoSpaceDE w:val="0"/>
        <w:autoSpaceDN w:val="0"/>
        <w:adjustRightInd w:val="0"/>
        <w:spacing w:line="360" w:lineRule="auto"/>
        <w:ind w:firstLine="567"/>
        <w:jc w:val="both"/>
        <w:rPr>
          <w:rFonts w:eastAsiaTheme="minorHAnsi"/>
          <w:color w:val="000000"/>
          <w:sz w:val="23"/>
          <w:szCs w:val="23"/>
          <w:lang w:eastAsia="en-US"/>
        </w:rPr>
      </w:pPr>
      <w:r w:rsidRPr="0016302B">
        <w:rPr>
          <w:rFonts w:eastAsiaTheme="minorHAnsi"/>
          <w:color w:val="000000"/>
          <w:sz w:val="28"/>
          <w:szCs w:val="28"/>
          <w:lang w:eastAsia="en-US"/>
        </w:rPr>
        <w:t>Следует на данные территории проводить инвентаризацию, отыскивать владельцев земельных участков, выполнять проекты планировки на данные территории. По приблизительным оценкам можно было бы на 20-40 % увеличить количество жилого фонда за счет данных мероприятий.</w:t>
      </w:r>
    </w:p>
    <w:p w14:paraId="69DCED91" w14:textId="235576A7" w:rsidR="005F1BA9" w:rsidRPr="00C1089B" w:rsidRDefault="000A7004" w:rsidP="00C1089B">
      <w:pPr>
        <w:pStyle w:val="20"/>
        <w:numPr>
          <w:ilvl w:val="0"/>
          <w:numId w:val="0"/>
        </w:numPr>
        <w:spacing w:before="0"/>
        <w:ind w:firstLine="567"/>
        <w:jc w:val="center"/>
        <w:rPr>
          <w:rFonts w:ascii="Times New Roman" w:hAnsi="Times New Roman"/>
          <w:i/>
          <w:color w:val="auto"/>
          <w:sz w:val="28"/>
          <w:szCs w:val="28"/>
        </w:rPr>
      </w:pPr>
      <w:r>
        <w:rPr>
          <w:rFonts w:ascii="Times New Roman" w:hAnsi="Times New Roman"/>
          <w:i/>
          <w:color w:val="auto"/>
          <w:sz w:val="28"/>
          <w:szCs w:val="28"/>
        </w:rPr>
        <w:lastRenderedPageBreak/>
        <w:t>С</w:t>
      </w:r>
      <w:r w:rsidR="005F1BA9" w:rsidRPr="00C1089B">
        <w:rPr>
          <w:rFonts w:ascii="Times New Roman" w:hAnsi="Times New Roman"/>
          <w:i/>
          <w:color w:val="auto"/>
          <w:sz w:val="28"/>
          <w:szCs w:val="28"/>
        </w:rPr>
        <w:t>оциальной инфраструктуры</w:t>
      </w:r>
    </w:p>
    <w:p w14:paraId="6E42F690" w14:textId="77777777" w:rsidR="007B4E8E" w:rsidRPr="007B4E8E" w:rsidRDefault="007B4E8E" w:rsidP="007B4E8E">
      <w:pPr>
        <w:spacing w:line="360" w:lineRule="auto"/>
        <w:ind w:right="-286" w:firstLine="567"/>
        <w:jc w:val="both"/>
        <w:rPr>
          <w:sz w:val="28"/>
          <w:szCs w:val="28"/>
        </w:rPr>
      </w:pPr>
      <w:r w:rsidRPr="007B4E8E">
        <w:rPr>
          <w:sz w:val="28"/>
          <w:szCs w:val="28"/>
        </w:rPr>
        <w:t>Социальная инфраструктура – система необходимых для жизнеобеспечения человека материальных объектов (зданий, сооружений),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14:paraId="55FC0D89" w14:textId="4998F39C" w:rsidR="0016302B" w:rsidRPr="0016302B" w:rsidRDefault="0016302B" w:rsidP="00CD2565">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Устойчивый экономический рост и комплексное социально-экономическое развитие </w:t>
      </w:r>
      <w:r w:rsidR="00DA64B3">
        <w:rPr>
          <w:rFonts w:eastAsiaTheme="minorHAnsi"/>
          <w:color w:val="000000"/>
          <w:sz w:val="28"/>
          <w:szCs w:val="28"/>
          <w:lang w:eastAsia="en-US"/>
        </w:rPr>
        <w:t>сельского</w:t>
      </w:r>
      <w:r w:rsidRPr="0016302B">
        <w:rPr>
          <w:rFonts w:eastAsiaTheme="minorHAnsi"/>
          <w:color w:val="000000"/>
          <w:sz w:val="28"/>
          <w:szCs w:val="28"/>
          <w:lang w:eastAsia="en-US"/>
        </w:rPr>
        <w:t xml:space="preserve"> поселения должны быть достигнуты через основные цели: </w:t>
      </w:r>
    </w:p>
    <w:p w14:paraId="41A014C4" w14:textId="77777777" w:rsidR="0016302B" w:rsidRPr="0016302B" w:rsidRDefault="0016302B" w:rsidP="00CD2565">
      <w:pPr>
        <w:autoSpaceDE w:val="0"/>
        <w:autoSpaceDN w:val="0"/>
        <w:adjustRightInd w:val="0"/>
        <w:spacing w:after="87"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создание условий для сбалансированного развития экономики поселения; </w:t>
      </w:r>
    </w:p>
    <w:p w14:paraId="35496E6F" w14:textId="2C267E8C" w:rsidR="0016302B" w:rsidRPr="0016302B" w:rsidRDefault="0016302B" w:rsidP="00CD2565">
      <w:pPr>
        <w:autoSpaceDE w:val="0"/>
        <w:autoSpaceDN w:val="0"/>
        <w:adjustRightInd w:val="0"/>
        <w:spacing w:after="87"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w:t>
      </w:r>
      <w:r w:rsidR="00911DE2">
        <w:rPr>
          <w:rFonts w:eastAsiaTheme="minorHAnsi"/>
          <w:color w:val="000000"/>
          <w:sz w:val="28"/>
          <w:szCs w:val="28"/>
          <w:lang w:eastAsia="en-US"/>
        </w:rPr>
        <w:t> </w:t>
      </w:r>
      <w:r w:rsidRPr="0016302B">
        <w:rPr>
          <w:rFonts w:eastAsiaTheme="minorHAnsi"/>
          <w:color w:val="000000"/>
          <w:sz w:val="28"/>
          <w:szCs w:val="28"/>
          <w:lang w:eastAsia="en-US"/>
        </w:rPr>
        <w:t xml:space="preserve">создание условий для развития человека и его профессиональной самореализации; </w:t>
      </w:r>
    </w:p>
    <w:p w14:paraId="5D1E59E3" w14:textId="768CC5BA" w:rsidR="0016302B" w:rsidRPr="0016302B" w:rsidRDefault="0016302B" w:rsidP="00CD2565">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w:t>
      </w:r>
      <w:r w:rsidR="00911DE2">
        <w:rPr>
          <w:rFonts w:eastAsiaTheme="minorHAnsi"/>
          <w:color w:val="000000"/>
          <w:sz w:val="28"/>
          <w:szCs w:val="28"/>
          <w:lang w:eastAsia="en-US"/>
        </w:rPr>
        <w:t> </w:t>
      </w:r>
      <w:r w:rsidRPr="0016302B">
        <w:rPr>
          <w:rFonts w:eastAsiaTheme="minorHAnsi"/>
          <w:color w:val="000000"/>
          <w:sz w:val="28"/>
          <w:szCs w:val="28"/>
          <w:lang w:eastAsia="en-US"/>
        </w:rPr>
        <w:t xml:space="preserve">повышение качества жизни населения сельских населенных пунктов, создание комфортных условий проживания, отдыха и воспитания детей. </w:t>
      </w:r>
    </w:p>
    <w:p w14:paraId="5B3D2D46" w14:textId="77777777" w:rsidR="0016302B" w:rsidRPr="0016302B" w:rsidRDefault="0016302B" w:rsidP="00CD2565">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Для достижения данных целей, как на среднесрочную, так и на долгосрочную перспективу, на территории городского поселения необходимо развитие качественной социальной инфраструктуры. </w:t>
      </w:r>
    </w:p>
    <w:p w14:paraId="54FEC4CC" w14:textId="77777777" w:rsidR="0016302B" w:rsidRPr="0016302B" w:rsidRDefault="0016302B" w:rsidP="00CD2565">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Развитие социальной инфраструктуры предполагает решение ряда задач: </w:t>
      </w:r>
    </w:p>
    <w:p w14:paraId="4CD0B54D" w14:textId="77777777"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развитие системы социальной поддержки населения; </w:t>
      </w:r>
    </w:p>
    <w:p w14:paraId="7DC83A16" w14:textId="77777777"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развитие предоставления социальных услуг; </w:t>
      </w:r>
    </w:p>
    <w:p w14:paraId="05696C82" w14:textId="51FB4F7C"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w:t>
      </w:r>
      <w:r w:rsidR="00C403A0">
        <w:rPr>
          <w:rFonts w:eastAsiaTheme="minorHAnsi"/>
          <w:color w:val="000000"/>
          <w:sz w:val="28"/>
          <w:szCs w:val="28"/>
          <w:lang w:eastAsia="en-US"/>
        </w:rPr>
        <w:t> </w:t>
      </w:r>
      <w:r w:rsidRPr="0016302B">
        <w:rPr>
          <w:rFonts w:eastAsiaTheme="minorHAnsi"/>
          <w:color w:val="000000"/>
          <w:sz w:val="28"/>
          <w:szCs w:val="28"/>
          <w:lang w:eastAsia="en-US"/>
        </w:rPr>
        <w:t xml:space="preserve">развитие социальной инфраструктуры, с учетом необходимости оптимизации действующей сети учреждений бюджетной сферы; </w:t>
      </w:r>
    </w:p>
    <w:p w14:paraId="38747D49" w14:textId="77777777"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рост качества и доступности услуг образования и здравоохранения; </w:t>
      </w:r>
    </w:p>
    <w:p w14:paraId="67F72CFD" w14:textId="49125C32"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w:t>
      </w:r>
      <w:r w:rsidR="00C403A0">
        <w:rPr>
          <w:rFonts w:eastAsiaTheme="minorHAnsi"/>
          <w:color w:val="000000"/>
          <w:sz w:val="28"/>
          <w:szCs w:val="28"/>
          <w:lang w:eastAsia="en-US"/>
        </w:rPr>
        <w:t> </w:t>
      </w:r>
      <w:r w:rsidRPr="0016302B">
        <w:rPr>
          <w:rFonts w:eastAsiaTheme="minorHAnsi"/>
          <w:color w:val="000000"/>
          <w:sz w:val="28"/>
          <w:szCs w:val="28"/>
          <w:lang w:eastAsia="en-US"/>
        </w:rPr>
        <w:t>развитие спорта, массовой физической культуры и военно-патриотического воспитания во всех населенн</w:t>
      </w:r>
      <w:r w:rsidR="00CD2565">
        <w:rPr>
          <w:rFonts w:eastAsiaTheme="minorHAnsi"/>
          <w:color w:val="000000"/>
          <w:sz w:val="28"/>
          <w:szCs w:val="28"/>
          <w:lang w:eastAsia="en-US"/>
        </w:rPr>
        <w:t>ых пунктах городского поселения</w:t>
      </w:r>
      <w:r w:rsidRPr="0016302B">
        <w:rPr>
          <w:rFonts w:eastAsiaTheme="minorHAnsi"/>
          <w:color w:val="000000"/>
          <w:sz w:val="28"/>
          <w:szCs w:val="28"/>
          <w:lang w:eastAsia="en-US"/>
        </w:rPr>
        <w:t xml:space="preserve">; </w:t>
      </w:r>
    </w:p>
    <w:p w14:paraId="1085CD17" w14:textId="77777777"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сохранение и развитие культурного потенциала; </w:t>
      </w:r>
    </w:p>
    <w:p w14:paraId="7819A366" w14:textId="77777777"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ведение интеллектуальной молодежной политики; </w:t>
      </w:r>
    </w:p>
    <w:p w14:paraId="0A9E7B2A" w14:textId="77777777" w:rsidR="0016302B" w:rsidRPr="0016302B" w:rsidRDefault="0016302B" w:rsidP="00C403A0">
      <w:pPr>
        <w:autoSpaceDE w:val="0"/>
        <w:autoSpaceDN w:val="0"/>
        <w:adjustRightInd w:val="0"/>
        <w:spacing w:line="360" w:lineRule="auto"/>
        <w:ind w:firstLine="567"/>
        <w:jc w:val="both"/>
        <w:rPr>
          <w:rFonts w:eastAsiaTheme="minorHAnsi"/>
          <w:color w:val="000000"/>
          <w:sz w:val="28"/>
          <w:szCs w:val="28"/>
          <w:lang w:eastAsia="en-US"/>
        </w:rPr>
      </w:pPr>
      <w:r w:rsidRPr="0016302B">
        <w:rPr>
          <w:rFonts w:eastAsiaTheme="minorHAnsi"/>
          <w:color w:val="000000"/>
          <w:sz w:val="28"/>
          <w:szCs w:val="28"/>
          <w:lang w:eastAsia="en-US"/>
        </w:rPr>
        <w:t xml:space="preserve">− улучшение жилищных условий населения. </w:t>
      </w:r>
    </w:p>
    <w:p w14:paraId="3917E2D6" w14:textId="77777777" w:rsidR="00C403A0" w:rsidRDefault="00C403A0" w:rsidP="00CD2565">
      <w:pPr>
        <w:pStyle w:val="Default"/>
        <w:spacing w:line="360" w:lineRule="auto"/>
        <w:ind w:firstLine="567"/>
        <w:jc w:val="both"/>
        <w:rPr>
          <w:b/>
          <w:i/>
          <w:sz w:val="28"/>
          <w:szCs w:val="28"/>
        </w:rPr>
        <w:sectPr w:rsidR="00C403A0" w:rsidSect="0024791B">
          <w:type w:val="nextColumn"/>
          <w:pgSz w:w="11906" w:h="16838" w:code="9"/>
          <w:pgMar w:top="1134" w:right="991" w:bottom="1134" w:left="1276"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0D534D5E" w14:textId="4B0EDC06" w:rsidR="0016302B" w:rsidRPr="00CD2565" w:rsidRDefault="0016302B" w:rsidP="00C403A0">
      <w:pPr>
        <w:pStyle w:val="Default"/>
        <w:spacing w:line="360" w:lineRule="auto"/>
        <w:ind w:firstLine="567"/>
        <w:jc w:val="center"/>
        <w:rPr>
          <w:b/>
          <w:i/>
          <w:sz w:val="28"/>
          <w:szCs w:val="28"/>
        </w:rPr>
      </w:pPr>
      <w:r w:rsidRPr="00CD2565">
        <w:rPr>
          <w:b/>
          <w:i/>
          <w:sz w:val="28"/>
          <w:szCs w:val="28"/>
        </w:rPr>
        <w:lastRenderedPageBreak/>
        <w:t>Образование</w:t>
      </w:r>
    </w:p>
    <w:p w14:paraId="2972F863" w14:textId="77777777" w:rsidR="00B8637A" w:rsidRPr="00B8637A" w:rsidRDefault="00B8637A" w:rsidP="00B8637A">
      <w:pPr>
        <w:spacing w:line="360" w:lineRule="auto"/>
        <w:ind w:firstLine="567"/>
        <w:jc w:val="both"/>
        <w:rPr>
          <w:rFonts w:eastAsia="Times New Roman"/>
          <w:sz w:val="28"/>
          <w:szCs w:val="28"/>
        </w:rPr>
      </w:pPr>
      <w:r w:rsidRPr="00B8637A">
        <w:rPr>
          <w:rFonts w:eastAsia="Times New Roman"/>
          <w:sz w:val="28"/>
          <w:szCs w:val="28"/>
        </w:rPr>
        <w:t>Одним из ключевых подразделений социальной сферы поселения является образование, представленное всеми основными ее структурными элементами: детскими дошкольными учреждениями и общеобразовательными школами.</w:t>
      </w:r>
    </w:p>
    <w:p w14:paraId="5A3C3FBF" w14:textId="53FB20A6" w:rsidR="00872221" w:rsidRPr="00B41252" w:rsidRDefault="00B41252" w:rsidP="00B41252">
      <w:pPr>
        <w:pStyle w:val="af"/>
        <w:spacing w:before="0" w:beforeAutospacing="0" w:after="0" w:afterAutospacing="0" w:line="360" w:lineRule="auto"/>
        <w:ind w:firstLine="567"/>
        <w:jc w:val="both"/>
        <w:rPr>
          <w:sz w:val="28"/>
          <w:szCs w:val="28"/>
        </w:rPr>
      </w:pPr>
      <w:r w:rsidRPr="00B41252">
        <w:rPr>
          <w:rFonts w:eastAsia="Times New Roman"/>
          <w:sz w:val="28"/>
          <w:szCs w:val="28"/>
        </w:rPr>
        <w:t xml:space="preserve">Система образования сельского поселения </w:t>
      </w:r>
      <w:proofErr w:type="spellStart"/>
      <w:r w:rsidRPr="00B41252">
        <w:rPr>
          <w:rFonts w:eastAsia="Times New Roman"/>
          <w:sz w:val="28"/>
          <w:szCs w:val="28"/>
        </w:rPr>
        <w:t>Сармаково</w:t>
      </w:r>
      <w:proofErr w:type="spellEnd"/>
      <w:r w:rsidRPr="00B41252">
        <w:rPr>
          <w:rFonts w:eastAsia="Times New Roman"/>
          <w:sz w:val="28"/>
          <w:szCs w:val="28"/>
        </w:rPr>
        <w:t xml:space="preserve"> </w:t>
      </w:r>
      <w:r w:rsidR="00E60AAA" w:rsidRPr="00E60AAA">
        <w:rPr>
          <w:rFonts w:eastAsia="Times New Roman"/>
          <w:sz w:val="28"/>
          <w:szCs w:val="28"/>
        </w:rPr>
        <w:t xml:space="preserve">Зольского муниципального района Кабардино-Балкарской Республики </w:t>
      </w:r>
      <w:r w:rsidRPr="00B41252">
        <w:rPr>
          <w:rFonts w:eastAsia="Times New Roman"/>
          <w:sz w:val="28"/>
          <w:szCs w:val="28"/>
        </w:rPr>
        <w:t>представлена двумя дошкольными и тремя общеобразовательными учреждениями.</w:t>
      </w:r>
      <w:r w:rsidR="00872221" w:rsidRPr="00B41252">
        <w:rPr>
          <w:sz w:val="28"/>
          <w:szCs w:val="28"/>
        </w:rPr>
        <w:t xml:space="preserve"> </w:t>
      </w:r>
    </w:p>
    <w:p w14:paraId="54666345" w14:textId="77777777" w:rsidR="00872221" w:rsidRDefault="00872221" w:rsidP="00C403A0">
      <w:pPr>
        <w:pStyle w:val="af"/>
        <w:spacing w:before="0" w:beforeAutospacing="0" w:after="0" w:afterAutospacing="0" w:line="360" w:lineRule="auto"/>
        <w:ind w:firstLine="709"/>
        <w:contextualSpacing/>
        <w:jc w:val="both"/>
        <w:rPr>
          <w:sz w:val="28"/>
          <w:szCs w:val="28"/>
        </w:rPr>
      </w:pPr>
      <w:r w:rsidRPr="001B598F">
        <w:rPr>
          <w:sz w:val="28"/>
          <w:szCs w:val="28"/>
        </w:rPr>
        <w:t xml:space="preserve">В образовательной системе муниципального образования функционируют </w:t>
      </w:r>
      <w:r>
        <w:rPr>
          <w:sz w:val="28"/>
          <w:szCs w:val="28"/>
        </w:rPr>
        <w:t xml:space="preserve">следующие </w:t>
      </w:r>
      <w:r w:rsidRPr="001B598F">
        <w:rPr>
          <w:sz w:val="28"/>
          <w:szCs w:val="28"/>
        </w:rPr>
        <w:t>образовател</w:t>
      </w:r>
      <w:r>
        <w:rPr>
          <w:sz w:val="28"/>
          <w:szCs w:val="28"/>
        </w:rPr>
        <w:t xml:space="preserve">ьные учреждения: </w:t>
      </w:r>
    </w:p>
    <w:p w14:paraId="63B07A2B" w14:textId="1B45FF98" w:rsidR="00E60AAA" w:rsidRDefault="00872221" w:rsidP="00C403A0">
      <w:pPr>
        <w:pStyle w:val="af1"/>
        <w:spacing w:before="0" w:beforeAutospacing="0" w:after="0" w:afterAutospacing="0"/>
        <w:ind w:firstLine="711"/>
        <w:contextualSpacing/>
        <w:jc w:val="center"/>
        <w:rPr>
          <w:b/>
          <w:bCs/>
          <w:i/>
          <w:sz w:val="28"/>
          <w:szCs w:val="28"/>
          <w:lang w:eastAsia="en-US"/>
        </w:rPr>
      </w:pPr>
      <w:r w:rsidRPr="00D868D2">
        <w:rPr>
          <w:b/>
          <w:i/>
          <w:color w:val="000000"/>
          <w:sz w:val="28"/>
          <w:szCs w:val="28"/>
        </w:rPr>
        <w:t xml:space="preserve">Таблица </w:t>
      </w:r>
      <w:r w:rsidR="00D868D2" w:rsidRPr="00D868D2">
        <w:rPr>
          <w:b/>
          <w:i/>
          <w:color w:val="000000"/>
          <w:sz w:val="28"/>
          <w:szCs w:val="28"/>
        </w:rPr>
        <w:t>7</w:t>
      </w:r>
      <w:r w:rsidRPr="00D868D2">
        <w:rPr>
          <w:b/>
          <w:i/>
          <w:color w:val="000000"/>
          <w:sz w:val="28"/>
          <w:szCs w:val="28"/>
        </w:rPr>
        <w:t xml:space="preserve"> </w:t>
      </w:r>
      <w:r w:rsidR="00911DE2">
        <w:rPr>
          <w:b/>
          <w:i/>
          <w:color w:val="000000"/>
          <w:sz w:val="28"/>
          <w:szCs w:val="28"/>
        </w:rPr>
        <w:t>–</w:t>
      </w:r>
      <w:r w:rsidRPr="00D868D2">
        <w:rPr>
          <w:b/>
          <w:i/>
          <w:color w:val="000000"/>
          <w:sz w:val="28"/>
          <w:szCs w:val="28"/>
        </w:rPr>
        <w:t xml:space="preserve"> Технико-экономические параметры существующих объектов образования</w:t>
      </w:r>
      <w:r w:rsidRPr="001B598F">
        <w:rPr>
          <w:b/>
          <w:i/>
          <w:color w:val="000000"/>
          <w:sz w:val="28"/>
          <w:szCs w:val="28"/>
        </w:rPr>
        <w:t xml:space="preserve"> </w:t>
      </w:r>
      <w:r w:rsidR="00C403A0">
        <w:rPr>
          <w:b/>
          <w:i/>
          <w:color w:val="000000"/>
          <w:sz w:val="28"/>
          <w:szCs w:val="28"/>
        </w:rPr>
        <w:br/>
      </w:r>
      <w:r w:rsidR="00C403A0">
        <w:rPr>
          <w:b/>
          <w:bCs/>
          <w:i/>
          <w:sz w:val="28"/>
          <w:szCs w:val="28"/>
          <w:lang w:eastAsia="en-US"/>
        </w:rPr>
        <w:t>с</w:t>
      </w:r>
      <w:r>
        <w:rPr>
          <w:b/>
          <w:bCs/>
          <w:i/>
          <w:sz w:val="28"/>
          <w:szCs w:val="28"/>
          <w:lang w:eastAsia="en-US"/>
        </w:rPr>
        <w:t xml:space="preserve">ельского поселения </w:t>
      </w:r>
      <w:proofErr w:type="spellStart"/>
      <w:r w:rsidR="00B41252">
        <w:rPr>
          <w:b/>
          <w:bCs/>
          <w:i/>
          <w:sz w:val="28"/>
          <w:szCs w:val="28"/>
          <w:lang w:eastAsia="en-US"/>
        </w:rPr>
        <w:t>Сармаково</w:t>
      </w:r>
      <w:proofErr w:type="spellEnd"/>
      <w:r w:rsidR="00E60AAA" w:rsidRPr="00E60AAA">
        <w:t xml:space="preserve"> </w:t>
      </w:r>
      <w:r w:rsidR="00E60AAA" w:rsidRPr="00E60AAA">
        <w:rPr>
          <w:b/>
          <w:bCs/>
          <w:i/>
          <w:sz w:val="28"/>
          <w:szCs w:val="28"/>
          <w:lang w:eastAsia="en-US"/>
        </w:rPr>
        <w:t>Зольского муниципального района Кабардино-Балкарской Республики</w:t>
      </w:r>
    </w:p>
    <w:tbl>
      <w:tblPr>
        <w:tblW w:w="9840" w:type="dxa"/>
        <w:tblInd w:w="-5" w:type="dxa"/>
        <w:tblLook w:val="04A0" w:firstRow="1" w:lastRow="0" w:firstColumn="1" w:lastColumn="0" w:noHBand="0" w:noVBand="1"/>
      </w:tblPr>
      <w:tblGrid>
        <w:gridCol w:w="2410"/>
        <w:gridCol w:w="1985"/>
        <w:gridCol w:w="2693"/>
        <w:gridCol w:w="2752"/>
      </w:tblGrid>
      <w:tr w:rsidR="00872221" w:rsidRPr="00C403A0" w14:paraId="6BCE08A1" w14:textId="77777777" w:rsidTr="00932460">
        <w:trPr>
          <w:trHeight w:val="517"/>
        </w:trPr>
        <w:tc>
          <w:tcPr>
            <w:tcW w:w="2410"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14:paraId="1B6AAA23"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Виды учреждений образования, (адрес)</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14:paraId="660DCBDE"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Единица измерения</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14:paraId="3A52E49B"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Показатель</w:t>
            </w:r>
          </w:p>
        </w:tc>
        <w:tc>
          <w:tcPr>
            <w:tcW w:w="2752"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14:paraId="1918E9CC"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Загрузка</w:t>
            </w:r>
          </w:p>
        </w:tc>
      </w:tr>
      <w:tr w:rsidR="00872221" w:rsidRPr="00C403A0" w14:paraId="56B3678E" w14:textId="77777777" w:rsidTr="00932460">
        <w:trPr>
          <w:trHeight w:val="51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A2DFA4E" w14:textId="77777777" w:rsidR="00872221" w:rsidRPr="00C403A0" w:rsidRDefault="00872221" w:rsidP="00932460">
            <w:pPr>
              <w:spacing w:line="240" w:lineRule="atLeast"/>
              <w:jc w:val="center"/>
              <w:rPr>
                <w:rFonts w:eastAsia="Times New Roman"/>
                <w:b/>
                <w:bCs/>
                <w:i/>
                <w:iCs/>
                <w:color w:val="000000"/>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0E858E1" w14:textId="77777777" w:rsidR="00872221" w:rsidRPr="00C403A0" w:rsidRDefault="00872221" w:rsidP="00932460">
            <w:pPr>
              <w:spacing w:line="240" w:lineRule="atLeast"/>
              <w:jc w:val="center"/>
              <w:rPr>
                <w:rFonts w:eastAsia="Times New Roman"/>
                <w:b/>
                <w:bCs/>
                <w:i/>
                <w:iCs/>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A681B5" w14:textId="77777777" w:rsidR="00872221" w:rsidRPr="00C403A0" w:rsidRDefault="00872221" w:rsidP="00932460">
            <w:pPr>
              <w:spacing w:line="240" w:lineRule="atLeast"/>
              <w:jc w:val="center"/>
              <w:rPr>
                <w:rFonts w:eastAsia="Times New Roman"/>
                <w:b/>
                <w:bCs/>
                <w:i/>
                <w:iCs/>
                <w:color w:val="000000"/>
                <w:sz w:val="16"/>
                <w:szCs w:val="16"/>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ACAF203" w14:textId="77777777" w:rsidR="00872221" w:rsidRPr="00C403A0" w:rsidRDefault="00872221" w:rsidP="00932460">
            <w:pPr>
              <w:spacing w:line="240" w:lineRule="atLeast"/>
              <w:jc w:val="center"/>
              <w:rPr>
                <w:rFonts w:eastAsia="Times New Roman"/>
                <w:b/>
                <w:bCs/>
                <w:i/>
                <w:iCs/>
                <w:color w:val="000000"/>
                <w:sz w:val="16"/>
                <w:szCs w:val="16"/>
              </w:rPr>
            </w:pPr>
          </w:p>
        </w:tc>
      </w:tr>
      <w:tr w:rsidR="00872221" w:rsidRPr="00C403A0" w14:paraId="6A2CD6C7" w14:textId="77777777" w:rsidTr="00932460">
        <w:trPr>
          <w:trHeight w:val="79"/>
        </w:trPr>
        <w:tc>
          <w:tcPr>
            <w:tcW w:w="9840" w:type="dxa"/>
            <w:gridSpan w:val="4"/>
            <w:tcBorders>
              <w:top w:val="single" w:sz="4" w:space="0" w:color="auto"/>
              <w:left w:val="single" w:sz="4" w:space="0" w:color="auto"/>
              <w:bottom w:val="single" w:sz="4" w:space="0" w:color="auto"/>
              <w:right w:val="single" w:sz="4" w:space="0" w:color="000000"/>
            </w:tcBorders>
            <w:shd w:val="clear" w:color="000000" w:fill="C5E0B3"/>
            <w:vAlign w:val="center"/>
            <w:hideMark/>
          </w:tcPr>
          <w:p w14:paraId="3B98A633"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Общеобразовательные школы</w:t>
            </w:r>
          </w:p>
        </w:tc>
      </w:tr>
      <w:tr w:rsidR="00872221" w:rsidRPr="00C403A0" w14:paraId="245763E5" w14:textId="77777777" w:rsidTr="00B4125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hideMark/>
          </w:tcPr>
          <w:p w14:paraId="553891D8" w14:textId="4CF110C8" w:rsidR="00872221" w:rsidRPr="00C403A0" w:rsidRDefault="00B41252" w:rsidP="00932460">
            <w:pPr>
              <w:spacing w:line="240" w:lineRule="atLeast"/>
              <w:jc w:val="center"/>
              <w:rPr>
                <w:rFonts w:eastAsia="Times New Roman"/>
                <w:b/>
                <w:i/>
                <w:color w:val="000000"/>
                <w:sz w:val="16"/>
                <w:szCs w:val="16"/>
              </w:rPr>
            </w:pPr>
            <w:r w:rsidRPr="00C403A0">
              <w:rPr>
                <w:rFonts w:eastAsia="Times New Roman"/>
                <w:b/>
                <w:i/>
                <w:color w:val="000000"/>
                <w:sz w:val="16"/>
                <w:szCs w:val="16"/>
              </w:rPr>
              <w:t xml:space="preserve">МКОУ </w:t>
            </w:r>
            <w:r w:rsidR="007236EA" w:rsidRPr="00C403A0">
              <w:rPr>
                <w:rFonts w:eastAsia="Times New Roman"/>
                <w:b/>
                <w:i/>
                <w:color w:val="000000"/>
                <w:sz w:val="16"/>
                <w:szCs w:val="16"/>
              </w:rPr>
              <w:t>«</w:t>
            </w:r>
            <w:r w:rsidRPr="00C403A0">
              <w:rPr>
                <w:rFonts w:eastAsia="Times New Roman"/>
                <w:b/>
                <w:i/>
                <w:color w:val="000000"/>
                <w:sz w:val="16"/>
                <w:szCs w:val="16"/>
              </w:rPr>
              <w:t>СОШ №1</w:t>
            </w:r>
            <w:r w:rsidR="007236EA" w:rsidRPr="00C403A0">
              <w:rPr>
                <w:rFonts w:eastAsia="Times New Roman"/>
                <w:b/>
                <w:i/>
                <w:color w:val="000000"/>
                <w:sz w:val="16"/>
                <w:szCs w:val="16"/>
              </w:rPr>
              <w:t>»</w:t>
            </w:r>
          </w:p>
        </w:tc>
        <w:tc>
          <w:tcPr>
            <w:tcW w:w="1985" w:type="dxa"/>
            <w:tcBorders>
              <w:top w:val="nil"/>
              <w:left w:val="nil"/>
              <w:bottom w:val="single" w:sz="4" w:space="0" w:color="auto"/>
              <w:right w:val="single" w:sz="4" w:space="0" w:color="auto"/>
            </w:tcBorders>
            <w:shd w:val="clear" w:color="auto" w:fill="auto"/>
            <w:vAlign w:val="center"/>
            <w:hideMark/>
          </w:tcPr>
          <w:p w14:paraId="763FE77A" w14:textId="77777777" w:rsidR="00872221" w:rsidRPr="00C403A0" w:rsidRDefault="00872221" w:rsidP="00932460">
            <w:pPr>
              <w:spacing w:line="240" w:lineRule="atLeast"/>
              <w:jc w:val="center"/>
              <w:rPr>
                <w:rFonts w:eastAsia="Times New Roman"/>
                <w:color w:val="000000"/>
                <w:sz w:val="16"/>
                <w:szCs w:val="16"/>
              </w:rPr>
            </w:pPr>
            <w:r w:rsidRPr="00C403A0">
              <w:rPr>
                <w:rFonts w:eastAsia="Times New Roman"/>
                <w:color w:val="000000"/>
                <w:sz w:val="16"/>
                <w:szCs w:val="16"/>
              </w:rPr>
              <w:t>мест</w:t>
            </w:r>
          </w:p>
        </w:tc>
        <w:tc>
          <w:tcPr>
            <w:tcW w:w="2693" w:type="dxa"/>
            <w:tcBorders>
              <w:top w:val="nil"/>
              <w:left w:val="nil"/>
              <w:bottom w:val="single" w:sz="4" w:space="0" w:color="auto"/>
              <w:right w:val="single" w:sz="4" w:space="0" w:color="auto"/>
            </w:tcBorders>
            <w:shd w:val="clear" w:color="auto" w:fill="auto"/>
            <w:vAlign w:val="center"/>
          </w:tcPr>
          <w:p w14:paraId="0CA035A0" w14:textId="483919F1" w:rsidR="00872221" w:rsidRPr="00C403A0" w:rsidRDefault="003D1512" w:rsidP="00932460">
            <w:pPr>
              <w:spacing w:line="240" w:lineRule="atLeast"/>
              <w:jc w:val="center"/>
              <w:rPr>
                <w:rFonts w:eastAsia="Times New Roman"/>
                <w:color w:val="000000"/>
                <w:sz w:val="16"/>
                <w:szCs w:val="16"/>
              </w:rPr>
            </w:pPr>
            <w:r w:rsidRPr="00C403A0">
              <w:rPr>
                <w:rFonts w:eastAsia="Times New Roman"/>
                <w:color w:val="000000"/>
                <w:sz w:val="16"/>
                <w:szCs w:val="16"/>
              </w:rPr>
              <w:t>275</w:t>
            </w:r>
          </w:p>
        </w:tc>
        <w:tc>
          <w:tcPr>
            <w:tcW w:w="2752" w:type="dxa"/>
            <w:tcBorders>
              <w:top w:val="nil"/>
              <w:left w:val="nil"/>
              <w:bottom w:val="single" w:sz="4" w:space="0" w:color="auto"/>
              <w:right w:val="single" w:sz="4" w:space="0" w:color="auto"/>
            </w:tcBorders>
            <w:shd w:val="clear" w:color="auto" w:fill="auto"/>
            <w:vAlign w:val="center"/>
          </w:tcPr>
          <w:p w14:paraId="7935E9CD" w14:textId="111C7B0B" w:rsidR="00872221" w:rsidRPr="00C403A0" w:rsidRDefault="003D1512" w:rsidP="00932460">
            <w:pPr>
              <w:spacing w:line="240" w:lineRule="atLeast"/>
              <w:jc w:val="center"/>
              <w:rPr>
                <w:rFonts w:eastAsia="Times New Roman"/>
                <w:color w:val="000000"/>
                <w:sz w:val="16"/>
                <w:szCs w:val="16"/>
              </w:rPr>
            </w:pPr>
            <w:r w:rsidRPr="00C403A0">
              <w:rPr>
                <w:rFonts w:eastAsia="Times New Roman"/>
                <w:color w:val="000000"/>
                <w:sz w:val="16"/>
                <w:szCs w:val="16"/>
              </w:rPr>
              <w:t>248</w:t>
            </w:r>
          </w:p>
        </w:tc>
      </w:tr>
      <w:tr w:rsidR="00B41252" w:rsidRPr="00C403A0" w14:paraId="5A609879" w14:textId="77777777" w:rsidTr="00A8019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tcPr>
          <w:p w14:paraId="471520E9" w14:textId="3B209B2E" w:rsidR="00B41252" w:rsidRPr="00C403A0" w:rsidRDefault="00B41252" w:rsidP="00B41252">
            <w:pPr>
              <w:spacing w:line="240" w:lineRule="atLeast"/>
              <w:jc w:val="center"/>
              <w:rPr>
                <w:rFonts w:eastAsia="Times New Roman"/>
                <w:b/>
                <w:i/>
                <w:color w:val="000000"/>
                <w:sz w:val="16"/>
                <w:szCs w:val="16"/>
              </w:rPr>
            </w:pPr>
            <w:r w:rsidRPr="00C403A0">
              <w:rPr>
                <w:rFonts w:eastAsia="Times New Roman"/>
                <w:b/>
                <w:i/>
                <w:color w:val="000000"/>
                <w:sz w:val="16"/>
                <w:szCs w:val="16"/>
              </w:rPr>
              <w:t xml:space="preserve">МКОУ </w:t>
            </w:r>
            <w:r w:rsidR="007236EA" w:rsidRPr="00C403A0">
              <w:rPr>
                <w:rFonts w:eastAsia="Times New Roman"/>
                <w:b/>
                <w:i/>
                <w:color w:val="000000"/>
                <w:sz w:val="16"/>
                <w:szCs w:val="16"/>
              </w:rPr>
              <w:t>«</w:t>
            </w:r>
            <w:r w:rsidRPr="00C403A0">
              <w:rPr>
                <w:rFonts w:eastAsia="Times New Roman"/>
                <w:b/>
                <w:i/>
                <w:color w:val="000000"/>
                <w:sz w:val="16"/>
                <w:szCs w:val="16"/>
              </w:rPr>
              <w:t>СОШ №2</w:t>
            </w:r>
            <w:r w:rsidR="007236EA" w:rsidRPr="00C403A0">
              <w:rPr>
                <w:rFonts w:eastAsia="Times New Roman"/>
                <w:b/>
                <w:i/>
                <w:color w:val="000000"/>
                <w:sz w:val="16"/>
                <w:szCs w:val="16"/>
              </w:rPr>
              <w:t>»</w:t>
            </w:r>
          </w:p>
        </w:tc>
        <w:tc>
          <w:tcPr>
            <w:tcW w:w="1985" w:type="dxa"/>
            <w:tcBorders>
              <w:top w:val="nil"/>
              <w:left w:val="nil"/>
              <w:bottom w:val="single" w:sz="4" w:space="0" w:color="auto"/>
              <w:right w:val="single" w:sz="4" w:space="0" w:color="auto"/>
            </w:tcBorders>
            <w:shd w:val="clear" w:color="auto" w:fill="E2EFD9"/>
            <w:vAlign w:val="center"/>
          </w:tcPr>
          <w:p w14:paraId="109C5B0C" w14:textId="255FD510" w:rsidR="00B41252" w:rsidRPr="00C403A0" w:rsidRDefault="00B41252" w:rsidP="00B41252">
            <w:pPr>
              <w:spacing w:line="240" w:lineRule="atLeast"/>
              <w:jc w:val="center"/>
              <w:rPr>
                <w:rFonts w:eastAsia="Times New Roman"/>
                <w:color w:val="000000"/>
                <w:sz w:val="16"/>
                <w:szCs w:val="16"/>
              </w:rPr>
            </w:pPr>
            <w:r w:rsidRPr="00C403A0">
              <w:rPr>
                <w:rFonts w:eastAsia="Times New Roman"/>
                <w:color w:val="000000"/>
                <w:sz w:val="16"/>
                <w:szCs w:val="16"/>
              </w:rPr>
              <w:t>мест</w:t>
            </w:r>
          </w:p>
        </w:tc>
        <w:tc>
          <w:tcPr>
            <w:tcW w:w="2693" w:type="dxa"/>
            <w:tcBorders>
              <w:top w:val="nil"/>
              <w:left w:val="nil"/>
              <w:bottom w:val="single" w:sz="4" w:space="0" w:color="auto"/>
              <w:right w:val="single" w:sz="4" w:space="0" w:color="auto"/>
            </w:tcBorders>
            <w:shd w:val="clear" w:color="auto" w:fill="E2EFD9"/>
            <w:vAlign w:val="center"/>
          </w:tcPr>
          <w:p w14:paraId="595D8B03" w14:textId="5E5302FF" w:rsidR="00B41252" w:rsidRPr="00C403A0" w:rsidRDefault="003D1512" w:rsidP="00B41252">
            <w:pPr>
              <w:spacing w:line="240" w:lineRule="atLeast"/>
              <w:jc w:val="center"/>
              <w:rPr>
                <w:rFonts w:eastAsia="Times New Roman"/>
                <w:color w:val="000000"/>
                <w:sz w:val="16"/>
                <w:szCs w:val="16"/>
              </w:rPr>
            </w:pPr>
            <w:r w:rsidRPr="00C403A0">
              <w:rPr>
                <w:rFonts w:eastAsia="Times New Roman"/>
                <w:color w:val="000000"/>
                <w:sz w:val="16"/>
                <w:szCs w:val="16"/>
              </w:rPr>
              <w:t>490</w:t>
            </w:r>
          </w:p>
        </w:tc>
        <w:tc>
          <w:tcPr>
            <w:tcW w:w="2752" w:type="dxa"/>
            <w:tcBorders>
              <w:top w:val="nil"/>
              <w:left w:val="nil"/>
              <w:bottom w:val="single" w:sz="4" w:space="0" w:color="auto"/>
              <w:right w:val="single" w:sz="4" w:space="0" w:color="auto"/>
            </w:tcBorders>
            <w:shd w:val="clear" w:color="auto" w:fill="E2EFD9"/>
            <w:vAlign w:val="center"/>
          </w:tcPr>
          <w:p w14:paraId="74AAE002" w14:textId="6DA90502" w:rsidR="00B41252" w:rsidRPr="00C403A0" w:rsidRDefault="003D1512" w:rsidP="00B41252">
            <w:pPr>
              <w:spacing w:line="240" w:lineRule="atLeast"/>
              <w:jc w:val="center"/>
              <w:rPr>
                <w:rFonts w:eastAsia="Times New Roman"/>
                <w:color w:val="000000"/>
                <w:sz w:val="16"/>
                <w:szCs w:val="16"/>
              </w:rPr>
            </w:pPr>
            <w:r w:rsidRPr="00C403A0">
              <w:rPr>
                <w:rFonts w:eastAsia="Times New Roman"/>
                <w:color w:val="000000"/>
                <w:sz w:val="16"/>
                <w:szCs w:val="16"/>
              </w:rPr>
              <w:t>492</w:t>
            </w:r>
          </w:p>
        </w:tc>
      </w:tr>
      <w:tr w:rsidR="00B41252" w:rsidRPr="00C403A0" w14:paraId="343FC039" w14:textId="77777777" w:rsidTr="00932460">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tcPr>
          <w:p w14:paraId="374B45B7" w14:textId="647D230A" w:rsidR="00B41252" w:rsidRPr="00C403A0" w:rsidRDefault="00B41252" w:rsidP="00B41252">
            <w:pPr>
              <w:spacing w:line="240" w:lineRule="atLeast"/>
              <w:jc w:val="center"/>
              <w:rPr>
                <w:rFonts w:eastAsia="Times New Roman"/>
                <w:b/>
                <w:i/>
                <w:color w:val="000000"/>
                <w:sz w:val="16"/>
                <w:szCs w:val="16"/>
              </w:rPr>
            </w:pPr>
            <w:r w:rsidRPr="00C403A0">
              <w:rPr>
                <w:rFonts w:eastAsia="Times New Roman"/>
                <w:b/>
                <w:i/>
                <w:color w:val="000000"/>
                <w:sz w:val="16"/>
                <w:szCs w:val="16"/>
              </w:rPr>
              <w:t xml:space="preserve">МКОУ </w:t>
            </w:r>
            <w:r w:rsidR="007236EA" w:rsidRPr="00C403A0">
              <w:rPr>
                <w:rFonts w:eastAsia="Times New Roman"/>
                <w:b/>
                <w:i/>
                <w:color w:val="000000"/>
                <w:sz w:val="16"/>
                <w:szCs w:val="16"/>
              </w:rPr>
              <w:t>«</w:t>
            </w:r>
            <w:r w:rsidRPr="00C403A0">
              <w:rPr>
                <w:rFonts w:eastAsia="Times New Roman"/>
                <w:b/>
                <w:i/>
                <w:color w:val="000000"/>
                <w:sz w:val="16"/>
                <w:szCs w:val="16"/>
              </w:rPr>
              <w:t>СОШ №3</w:t>
            </w:r>
            <w:r w:rsidR="007236EA" w:rsidRPr="00C403A0">
              <w:rPr>
                <w:rFonts w:eastAsia="Times New Roman"/>
                <w:b/>
                <w:i/>
                <w:color w:val="000000"/>
                <w:sz w:val="16"/>
                <w:szCs w:val="16"/>
              </w:rPr>
              <w:t>»</w:t>
            </w:r>
          </w:p>
        </w:tc>
        <w:tc>
          <w:tcPr>
            <w:tcW w:w="1985" w:type="dxa"/>
            <w:tcBorders>
              <w:top w:val="nil"/>
              <w:left w:val="nil"/>
              <w:bottom w:val="single" w:sz="4" w:space="0" w:color="auto"/>
              <w:right w:val="single" w:sz="4" w:space="0" w:color="auto"/>
            </w:tcBorders>
            <w:shd w:val="clear" w:color="auto" w:fill="auto"/>
            <w:vAlign w:val="center"/>
          </w:tcPr>
          <w:p w14:paraId="5DBE5D3D" w14:textId="687D817B" w:rsidR="00B41252" w:rsidRPr="00C403A0" w:rsidRDefault="00B41252" w:rsidP="00B41252">
            <w:pPr>
              <w:spacing w:line="240" w:lineRule="atLeast"/>
              <w:jc w:val="center"/>
              <w:rPr>
                <w:rFonts w:eastAsia="Times New Roman"/>
                <w:color w:val="000000"/>
                <w:sz w:val="16"/>
                <w:szCs w:val="16"/>
              </w:rPr>
            </w:pPr>
            <w:r w:rsidRPr="00C403A0">
              <w:rPr>
                <w:rFonts w:eastAsia="Times New Roman"/>
                <w:color w:val="000000"/>
                <w:sz w:val="16"/>
                <w:szCs w:val="16"/>
              </w:rPr>
              <w:t>мест</w:t>
            </w:r>
          </w:p>
        </w:tc>
        <w:tc>
          <w:tcPr>
            <w:tcW w:w="2693" w:type="dxa"/>
            <w:tcBorders>
              <w:top w:val="nil"/>
              <w:left w:val="nil"/>
              <w:bottom w:val="single" w:sz="4" w:space="0" w:color="auto"/>
              <w:right w:val="single" w:sz="4" w:space="0" w:color="auto"/>
            </w:tcBorders>
            <w:shd w:val="clear" w:color="auto" w:fill="auto"/>
            <w:vAlign w:val="center"/>
          </w:tcPr>
          <w:p w14:paraId="6B0BCC3E" w14:textId="1CABC204" w:rsidR="00B41252" w:rsidRPr="00C403A0" w:rsidRDefault="003D1512" w:rsidP="00B41252">
            <w:pPr>
              <w:spacing w:line="240" w:lineRule="atLeast"/>
              <w:jc w:val="center"/>
              <w:rPr>
                <w:rFonts w:eastAsia="Times New Roman"/>
                <w:color w:val="000000"/>
                <w:sz w:val="16"/>
                <w:szCs w:val="16"/>
              </w:rPr>
            </w:pPr>
            <w:r w:rsidRPr="00C403A0">
              <w:rPr>
                <w:rFonts w:eastAsia="Times New Roman"/>
                <w:color w:val="000000"/>
                <w:sz w:val="16"/>
                <w:szCs w:val="16"/>
              </w:rPr>
              <w:t>320</w:t>
            </w:r>
          </w:p>
        </w:tc>
        <w:tc>
          <w:tcPr>
            <w:tcW w:w="2752" w:type="dxa"/>
            <w:tcBorders>
              <w:top w:val="nil"/>
              <w:left w:val="nil"/>
              <w:bottom w:val="single" w:sz="4" w:space="0" w:color="auto"/>
              <w:right w:val="single" w:sz="4" w:space="0" w:color="auto"/>
            </w:tcBorders>
            <w:shd w:val="clear" w:color="auto" w:fill="auto"/>
            <w:vAlign w:val="center"/>
          </w:tcPr>
          <w:p w14:paraId="3EA7539F" w14:textId="48CC61CD" w:rsidR="00B41252" w:rsidRPr="00C403A0" w:rsidRDefault="003D1512" w:rsidP="00B41252">
            <w:pPr>
              <w:spacing w:line="240" w:lineRule="atLeast"/>
              <w:jc w:val="center"/>
              <w:rPr>
                <w:rFonts w:eastAsia="Times New Roman"/>
                <w:color w:val="000000"/>
                <w:sz w:val="16"/>
                <w:szCs w:val="16"/>
              </w:rPr>
            </w:pPr>
            <w:r w:rsidRPr="00C403A0">
              <w:rPr>
                <w:rFonts w:eastAsia="Times New Roman"/>
                <w:color w:val="000000"/>
                <w:sz w:val="16"/>
                <w:szCs w:val="16"/>
              </w:rPr>
              <w:t>323</w:t>
            </w:r>
          </w:p>
        </w:tc>
      </w:tr>
      <w:tr w:rsidR="00872221" w:rsidRPr="00C403A0" w14:paraId="4A081A23" w14:textId="77777777" w:rsidTr="00C403A0">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hideMark/>
          </w:tcPr>
          <w:p w14:paraId="47A01CEF"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Итого:</w:t>
            </w:r>
          </w:p>
        </w:tc>
        <w:tc>
          <w:tcPr>
            <w:tcW w:w="1985" w:type="dxa"/>
            <w:tcBorders>
              <w:top w:val="nil"/>
              <w:left w:val="nil"/>
              <w:bottom w:val="single" w:sz="4" w:space="0" w:color="auto"/>
              <w:right w:val="single" w:sz="4" w:space="0" w:color="auto"/>
            </w:tcBorders>
            <w:shd w:val="clear" w:color="auto" w:fill="C5E0B3"/>
            <w:vAlign w:val="center"/>
            <w:hideMark/>
          </w:tcPr>
          <w:p w14:paraId="6482E75F"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мест</w:t>
            </w:r>
          </w:p>
        </w:tc>
        <w:tc>
          <w:tcPr>
            <w:tcW w:w="2693" w:type="dxa"/>
            <w:tcBorders>
              <w:top w:val="nil"/>
              <w:left w:val="nil"/>
              <w:bottom w:val="single" w:sz="4" w:space="0" w:color="auto"/>
              <w:right w:val="single" w:sz="4" w:space="0" w:color="auto"/>
            </w:tcBorders>
            <w:shd w:val="clear" w:color="auto" w:fill="C5E0B3"/>
            <w:vAlign w:val="center"/>
          </w:tcPr>
          <w:p w14:paraId="0CF30C98" w14:textId="6958DBEB" w:rsidR="00872221" w:rsidRPr="00C403A0" w:rsidRDefault="003D1512"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1085</w:t>
            </w:r>
          </w:p>
        </w:tc>
        <w:tc>
          <w:tcPr>
            <w:tcW w:w="2752" w:type="dxa"/>
            <w:tcBorders>
              <w:top w:val="nil"/>
              <w:left w:val="nil"/>
              <w:bottom w:val="single" w:sz="4" w:space="0" w:color="auto"/>
              <w:right w:val="single" w:sz="4" w:space="0" w:color="auto"/>
            </w:tcBorders>
            <w:shd w:val="clear" w:color="auto" w:fill="C5E0B3"/>
            <w:vAlign w:val="center"/>
          </w:tcPr>
          <w:p w14:paraId="6336D7F7" w14:textId="6EF81CFF" w:rsidR="00872221" w:rsidRPr="00C403A0" w:rsidRDefault="003D1512"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1063</w:t>
            </w:r>
          </w:p>
        </w:tc>
      </w:tr>
      <w:tr w:rsidR="00872221" w:rsidRPr="00C403A0" w14:paraId="22C1D087" w14:textId="77777777" w:rsidTr="00932460">
        <w:trPr>
          <w:trHeight w:val="79"/>
        </w:trPr>
        <w:tc>
          <w:tcPr>
            <w:tcW w:w="9840" w:type="dxa"/>
            <w:gridSpan w:val="4"/>
            <w:tcBorders>
              <w:top w:val="single" w:sz="4" w:space="0" w:color="auto"/>
              <w:left w:val="single" w:sz="4" w:space="0" w:color="auto"/>
              <w:bottom w:val="single" w:sz="4" w:space="0" w:color="auto"/>
              <w:right w:val="single" w:sz="4" w:space="0" w:color="000000"/>
            </w:tcBorders>
            <w:shd w:val="clear" w:color="000000" w:fill="C5E0B3"/>
            <w:vAlign w:val="center"/>
            <w:hideMark/>
          </w:tcPr>
          <w:p w14:paraId="33DF90C6" w14:textId="69461B82" w:rsidR="00872221" w:rsidRPr="00C403A0" w:rsidRDefault="00872221" w:rsidP="00A80192">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Учреждения доп</w:t>
            </w:r>
            <w:r w:rsidR="00A80192">
              <w:rPr>
                <w:rFonts w:eastAsia="Times New Roman"/>
                <w:b/>
                <w:bCs/>
                <w:i/>
                <w:iCs/>
                <w:color w:val="000000"/>
                <w:sz w:val="16"/>
                <w:szCs w:val="16"/>
              </w:rPr>
              <w:t>олнительного образования</w:t>
            </w:r>
          </w:p>
        </w:tc>
      </w:tr>
      <w:tr w:rsidR="00872221" w:rsidRPr="00C403A0" w14:paraId="6AE3242D" w14:textId="77777777" w:rsidTr="00A8019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hideMark/>
          </w:tcPr>
          <w:p w14:paraId="0069814C" w14:textId="77777777" w:rsidR="00872221" w:rsidRPr="00C403A0" w:rsidRDefault="00872221" w:rsidP="00932460">
            <w:pPr>
              <w:spacing w:line="240" w:lineRule="atLeast"/>
              <w:jc w:val="center"/>
              <w:rPr>
                <w:rFonts w:eastAsia="Times New Roman"/>
                <w:b/>
                <w:i/>
                <w:color w:val="000000"/>
                <w:sz w:val="16"/>
                <w:szCs w:val="16"/>
              </w:rPr>
            </w:pPr>
            <w:r w:rsidRPr="00C403A0">
              <w:rPr>
                <w:rFonts w:eastAsia="Times New Roman"/>
                <w:b/>
                <w:i/>
                <w:color w:val="000000"/>
                <w:sz w:val="16"/>
                <w:szCs w:val="16"/>
              </w:rPr>
              <w:t>0</w:t>
            </w:r>
          </w:p>
        </w:tc>
        <w:tc>
          <w:tcPr>
            <w:tcW w:w="1985" w:type="dxa"/>
            <w:tcBorders>
              <w:top w:val="nil"/>
              <w:left w:val="nil"/>
              <w:bottom w:val="single" w:sz="4" w:space="0" w:color="auto"/>
              <w:right w:val="single" w:sz="4" w:space="0" w:color="auto"/>
            </w:tcBorders>
            <w:shd w:val="clear" w:color="auto" w:fill="auto"/>
            <w:vAlign w:val="center"/>
            <w:hideMark/>
          </w:tcPr>
          <w:p w14:paraId="6A91E133" w14:textId="77777777" w:rsidR="00872221" w:rsidRPr="00C403A0" w:rsidRDefault="00872221" w:rsidP="00932460">
            <w:pPr>
              <w:spacing w:line="240" w:lineRule="atLeast"/>
              <w:jc w:val="center"/>
              <w:rPr>
                <w:rFonts w:eastAsia="Times New Roman"/>
                <w:color w:val="000000"/>
                <w:sz w:val="16"/>
                <w:szCs w:val="16"/>
              </w:rPr>
            </w:pPr>
            <w:r w:rsidRPr="00C403A0">
              <w:rPr>
                <w:rFonts w:eastAsia="Times New Roman"/>
                <w:color w:val="000000"/>
                <w:sz w:val="16"/>
                <w:szCs w:val="16"/>
              </w:rPr>
              <w:t>мест</w:t>
            </w:r>
          </w:p>
        </w:tc>
        <w:tc>
          <w:tcPr>
            <w:tcW w:w="2693" w:type="dxa"/>
            <w:tcBorders>
              <w:top w:val="nil"/>
              <w:left w:val="nil"/>
              <w:bottom w:val="single" w:sz="4" w:space="0" w:color="auto"/>
              <w:right w:val="single" w:sz="4" w:space="0" w:color="auto"/>
            </w:tcBorders>
            <w:shd w:val="clear" w:color="auto" w:fill="auto"/>
            <w:vAlign w:val="center"/>
            <w:hideMark/>
          </w:tcPr>
          <w:p w14:paraId="79796241" w14:textId="77777777" w:rsidR="00872221" w:rsidRPr="00C403A0" w:rsidRDefault="00872221" w:rsidP="00932460">
            <w:pPr>
              <w:spacing w:line="240" w:lineRule="atLeast"/>
              <w:jc w:val="center"/>
              <w:rPr>
                <w:rFonts w:eastAsia="Times New Roman"/>
                <w:color w:val="000000"/>
                <w:sz w:val="16"/>
                <w:szCs w:val="16"/>
              </w:rPr>
            </w:pPr>
            <w:r w:rsidRPr="00C403A0">
              <w:rPr>
                <w:rFonts w:eastAsia="Times New Roman"/>
                <w:color w:val="000000"/>
                <w:sz w:val="16"/>
                <w:szCs w:val="16"/>
              </w:rPr>
              <w:t>0</w:t>
            </w:r>
          </w:p>
        </w:tc>
        <w:tc>
          <w:tcPr>
            <w:tcW w:w="2752" w:type="dxa"/>
            <w:tcBorders>
              <w:top w:val="nil"/>
              <w:left w:val="nil"/>
              <w:bottom w:val="single" w:sz="4" w:space="0" w:color="auto"/>
              <w:right w:val="single" w:sz="4" w:space="0" w:color="auto"/>
            </w:tcBorders>
            <w:shd w:val="clear" w:color="auto" w:fill="auto"/>
            <w:vAlign w:val="center"/>
            <w:hideMark/>
          </w:tcPr>
          <w:p w14:paraId="40BB4216" w14:textId="77777777" w:rsidR="00872221" w:rsidRPr="00C403A0" w:rsidRDefault="00872221" w:rsidP="00932460">
            <w:pPr>
              <w:spacing w:line="240" w:lineRule="atLeast"/>
              <w:jc w:val="center"/>
              <w:rPr>
                <w:rFonts w:eastAsia="Times New Roman"/>
                <w:color w:val="000000"/>
                <w:sz w:val="16"/>
                <w:szCs w:val="16"/>
              </w:rPr>
            </w:pPr>
            <w:r w:rsidRPr="00C403A0">
              <w:rPr>
                <w:rFonts w:eastAsia="Times New Roman"/>
                <w:color w:val="000000"/>
                <w:sz w:val="16"/>
                <w:szCs w:val="16"/>
              </w:rPr>
              <w:t>0</w:t>
            </w:r>
          </w:p>
        </w:tc>
      </w:tr>
      <w:tr w:rsidR="00872221" w:rsidRPr="00C403A0" w14:paraId="3BF201C5" w14:textId="77777777" w:rsidTr="00A8019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hideMark/>
          </w:tcPr>
          <w:p w14:paraId="26EFB88D"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Итого:</w:t>
            </w:r>
          </w:p>
        </w:tc>
        <w:tc>
          <w:tcPr>
            <w:tcW w:w="1985" w:type="dxa"/>
            <w:tcBorders>
              <w:top w:val="nil"/>
              <w:left w:val="nil"/>
              <w:bottom w:val="single" w:sz="4" w:space="0" w:color="auto"/>
              <w:right w:val="single" w:sz="4" w:space="0" w:color="auto"/>
            </w:tcBorders>
            <w:shd w:val="clear" w:color="auto" w:fill="C5E0B3"/>
            <w:vAlign w:val="center"/>
            <w:hideMark/>
          </w:tcPr>
          <w:p w14:paraId="5587C9C5"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мест</w:t>
            </w:r>
          </w:p>
        </w:tc>
        <w:tc>
          <w:tcPr>
            <w:tcW w:w="2693" w:type="dxa"/>
            <w:tcBorders>
              <w:top w:val="nil"/>
              <w:left w:val="nil"/>
              <w:bottom w:val="single" w:sz="4" w:space="0" w:color="auto"/>
              <w:right w:val="single" w:sz="4" w:space="0" w:color="auto"/>
            </w:tcBorders>
            <w:shd w:val="clear" w:color="auto" w:fill="C5E0B3"/>
            <w:vAlign w:val="center"/>
            <w:hideMark/>
          </w:tcPr>
          <w:p w14:paraId="55546E85"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0</w:t>
            </w:r>
          </w:p>
        </w:tc>
        <w:tc>
          <w:tcPr>
            <w:tcW w:w="2752" w:type="dxa"/>
            <w:tcBorders>
              <w:top w:val="nil"/>
              <w:left w:val="nil"/>
              <w:bottom w:val="single" w:sz="4" w:space="0" w:color="auto"/>
              <w:right w:val="single" w:sz="4" w:space="0" w:color="auto"/>
            </w:tcBorders>
            <w:shd w:val="clear" w:color="auto" w:fill="C5E0B3"/>
            <w:vAlign w:val="center"/>
            <w:hideMark/>
          </w:tcPr>
          <w:p w14:paraId="2320C9FF"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0</w:t>
            </w:r>
          </w:p>
        </w:tc>
      </w:tr>
      <w:tr w:rsidR="00872221" w:rsidRPr="00C403A0" w14:paraId="3E71B26B" w14:textId="77777777" w:rsidTr="00932460">
        <w:trPr>
          <w:trHeight w:val="79"/>
        </w:trPr>
        <w:tc>
          <w:tcPr>
            <w:tcW w:w="9840" w:type="dxa"/>
            <w:gridSpan w:val="4"/>
            <w:tcBorders>
              <w:top w:val="single" w:sz="4" w:space="0" w:color="auto"/>
              <w:left w:val="single" w:sz="4" w:space="0" w:color="auto"/>
              <w:bottom w:val="single" w:sz="4" w:space="0" w:color="auto"/>
              <w:right w:val="single" w:sz="4" w:space="0" w:color="000000"/>
            </w:tcBorders>
            <w:shd w:val="clear" w:color="000000" w:fill="C5E0B3"/>
            <w:vAlign w:val="center"/>
            <w:hideMark/>
          </w:tcPr>
          <w:p w14:paraId="4E3ABD01" w14:textId="77777777" w:rsidR="00872221" w:rsidRPr="00C403A0" w:rsidRDefault="00872221" w:rsidP="00932460">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Детские дошкольные учреждения</w:t>
            </w:r>
          </w:p>
        </w:tc>
      </w:tr>
      <w:tr w:rsidR="00872221" w:rsidRPr="00C403A0" w14:paraId="2351EFA4" w14:textId="77777777" w:rsidTr="00A8019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hideMark/>
          </w:tcPr>
          <w:p w14:paraId="2AD691A8" w14:textId="792F4645" w:rsidR="00872221" w:rsidRPr="00C403A0" w:rsidRDefault="00B41252" w:rsidP="00932460">
            <w:pPr>
              <w:spacing w:line="240" w:lineRule="atLeast"/>
              <w:jc w:val="center"/>
              <w:rPr>
                <w:rFonts w:eastAsia="Times New Roman"/>
                <w:b/>
                <w:i/>
                <w:color w:val="000000"/>
                <w:sz w:val="16"/>
                <w:szCs w:val="16"/>
              </w:rPr>
            </w:pPr>
            <w:r w:rsidRPr="00C403A0">
              <w:rPr>
                <w:rFonts w:eastAsia="Times New Roman"/>
                <w:b/>
                <w:i/>
                <w:color w:val="000000"/>
                <w:sz w:val="16"/>
                <w:szCs w:val="16"/>
              </w:rPr>
              <w:t xml:space="preserve">ДО МКОУ </w:t>
            </w:r>
            <w:r w:rsidR="007236EA" w:rsidRPr="00C403A0">
              <w:rPr>
                <w:rFonts w:eastAsia="Times New Roman"/>
                <w:b/>
                <w:i/>
                <w:color w:val="000000"/>
                <w:sz w:val="16"/>
                <w:szCs w:val="16"/>
              </w:rPr>
              <w:t>«</w:t>
            </w:r>
            <w:r w:rsidRPr="00C403A0">
              <w:rPr>
                <w:rFonts w:eastAsia="Times New Roman"/>
                <w:b/>
                <w:i/>
                <w:color w:val="000000"/>
                <w:sz w:val="16"/>
                <w:szCs w:val="16"/>
              </w:rPr>
              <w:t>СОШ №1</w:t>
            </w:r>
          </w:p>
        </w:tc>
        <w:tc>
          <w:tcPr>
            <w:tcW w:w="1985" w:type="dxa"/>
            <w:tcBorders>
              <w:top w:val="nil"/>
              <w:left w:val="nil"/>
              <w:bottom w:val="single" w:sz="4" w:space="0" w:color="auto"/>
              <w:right w:val="single" w:sz="4" w:space="0" w:color="auto"/>
            </w:tcBorders>
            <w:shd w:val="clear" w:color="auto" w:fill="auto"/>
            <w:vAlign w:val="center"/>
            <w:hideMark/>
          </w:tcPr>
          <w:p w14:paraId="049EAB42" w14:textId="77777777" w:rsidR="00872221" w:rsidRPr="00C403A0" w:rsidRDefault="00872221" w:rsidP="00932460">
            <w:pPr>
              <w:spacing w:line="240" w:lineRule="atLeast"/>
              <w:jc w:val="center"/>
              <w:rPr>
                <w:rFonts w:eastAsia="Times New Roman"/>
                <w:color w:val="000000"/>
                <w:sz w:val="16"/>
                <w:szCs w:val="16"/>
              </w:rPr>
            </w:pPr>
            <w:r w:rsidRPr="00C403A0">
              <w:rPr>
                <w:rFonts w:eastAsia="Times New Roman"/>
                <w:color w:val="000000"/>
                <w:sz w:val="16"/>
                <w:szCs w:val="16"/>
              </w:rPr>
              <w:t>мест</w:t>
            </w:r>
          </w:p>
        </w:tc>
        <w:tc>
          <w:tcPr>
            <w:tcW w:w="2693" w:type="dxa"/>
            <w:tcBorders>
              <w:top w:val="nil"/>
              <w:left w:val="nil"/>
              <w:bottom w:val="single" w:sz="4" w:space="0" w:color="auto"/>
              <w:right w:val="single" w:sz="4" w:space="0" w:color="auto"/>
            </w:tcBorders>
            <w:shd w:val="clear" w:color="auto" w:fill="auto"/>
            <w:vAlign w:val="center"/>
          </w:tcPr>
          <w:p w14:paraId="561CB28E" w14:textId="69610583" w:rsidR="00872221" w:rsidRPr="00C403A0" w:rsidRDefault="00B41252" w:rsidP="00932460">
            <w:pPr>
              <w:spacing w:line="240" w:lineRule="atLeast"/>
              <w:jc w:val="center"/>
              <w:rPr>
                <w:rFonts w:eastAsia="Times New Roman"/>
                <w:color w:val="000000"/>
                <w:sz w:val="16"/>
                <w:szCs w:val="16"/>
              </w:rPr>
            </w:pPr>
            <w:r w:rsidRPr="00C403A0">
              <w:rPr>
                <w:rFonts w:eastAsia="Times New Roman"/>
                <w:color w:val="000000"/>
                <w:sz w:val="16"/>
                <w:szCs w:val="16"/>
              </w:rPr>
              <w:t>196</w:t>
            </w:r>
          </w:p>
        </w:tc>
        <w:tc>
          <w:tcPr>
            <w:tcW w:w="2752" w:type="dxa"/>
            <w:tcBorders>
              <w:top w:val="nil"/>
              <w:left w:val="nil"/>
              <w:bottom w:val="single" w:sz="4" w:space="0" w:color="auto"/>
              <w:right w:val="single" w:sz="4" w:space="0" w:color="auto"/>
            </w:tcBorders>
            <w:shd w:val="clear" w:color="auto" w:fill="auto"/>
            <w:vAlign w:val="center"/>
          </w:tcPr>
          <w:p w14:paraId="25FAD88A" w14:textId="61737F0C" w:rsidR="00872221" w:rsidRPr="00C403A0" w:rsidRDefault="00B41252" w:rsidP="00932460">
            <w:pPr>
              <w:spacing w:line="240" w:lineRule="atLeast"/>
              <w:jc w:val="center"/>
              <w:rPr>
                <w:rFonts w:eastAsia="Times New Roman"/>
                <w:color w:val="000000"/>
                <w:sz w:val="16"/>
                <w:szCs w:val="16"/>
              </w:rPr>
            </w:pPr>
            <w:r w:rsidRPr="00C403A0">
              <w:rPr>
                <w:rFonts w:eastAsia="Times New Roman"/>
                <w:color w:val="000000"/>
                <w:sz w:val="16"/>
                <w:szCs w:val="16"/>
              </w:rPr>
              <w:t>196</w:t>
            </w:r>
          </w:p>
        </w:tc>
      </w:tr>
      <w:tr w:rsidR="00B41252" w:rsidRPr="00C403A0" w14:paraId="2482CB05" w14:textId="77777777" w:rsidTr="00A8019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tcPr>
          <w:p w14:paraId="3DAD0B26" w14:textId="2E0033FE" w:rsidR="00B41252" w:rsidRPr="00C403A0" w:rsidRDefault="00B41252" w:rsidP="00B41252">
            <w:pPr>
              <w:spacing w:line="240" w:lineRule="atLeast"/>
              <w:jc w:val="center"/>
              <w:rPr>
                <w:rFonts w:eastAsia="Times New Roman"/>
                <w:b/>
                <w:i/>
                <w:color w:val="000000"/>
                <w:sz w:val="16"/>
                <w:szCs w:val="16"/>
              </w:rPr>
            </w:pPr>
            <w:r w:rsidRPr="00C403A0">
              <w:rPr>
                <w:rFonts w:eastAsia="Times New Roman"/>
                <w:b/>
                <w:i/>
                <w:color w:val="000000"/>
                <w:sz w:val="16"/>
                <w:szCs w:val="16"/>
              </w:rPr>
              <w:t xml:space="preserve">ДО МКОУ </w:t>
            </w:r>
            <w:r w:rsidR="007236EA" w:rsidRPr="00C403A0">
              <w:rPr>
                <w:rFonts w:eastAsia="Times New Roman"/>
                <w:b/>
                <w:i/>
                <w:color w:val="000000"/>
                <w:sz w:val="16"/>
                <w:szCs w:val="16"/>
              </w:rPr>
              <w:t>«</w:t>
            </w:r>
            <w:r w:rsidRPr="00C403A0">
              <w:rPr>
                <w:rFonts w:eastAsia="Times New Roman"/>
                <w:b/>
                <w:i/>
                <w:color w:val="000000"/>
                <w:sz w:val="16"/>
                <w:szCs w:val="16"/>
              </w:rPr>
              <w:t>СОШ №2</w:t>
            </w:r>
          </w:p>
        </w:tc>
        <w:tc>
          <w:tcPr>
            <w:tcW w:w="1985" w:type="dxa"/>
            <w:tcBorders>
              <w:top w:val="nil"/>
              <w:left w:val="nil"/>
              <w:bottom w:val="single" w:sz="4" w:space="0" w:color="auto"/>
              <w:right w:val="single" w:sz="4" w:space="0" w:color="auto"/>
            </w:tcBorders>
            <w:shd w:val="clear" w:color="auto" w:fill="E2EFD9"/>
            <w:vAlign w:val="center"/>
          </w:tcPr>
          <w:p w14:paraId="32917FA1" w14:textId="356D6712" w:rsidR="00B41252" w:rsidRPr="00C403A0" w:rsidRDefault="00B41252" w:rsidP="00B41252">
            <w:pPr>
              <w:spacing w:line="240" w:lineRule="atLeast"/>
              <w:jc w:val="center"/>
              <w:rPr>
                <w:rFonts w:eastAsia="Times New Roman"/>
                <w:color w:val="000000"/>
                <w:sz w:val="16"/>
                <w:szCs w:val="16"/>
              </w:rPr>
            </w:pPr>
            <w:r w:rsidRPr="00C403A0">
              <w:rPr>
                <w:rFonts w:eastAsia="Times New Roman"/>
                <w:color w:val="000000"/>
                <w:sz w:val="16"/>
                <w:szCs w:val="16"/>
              </w:rPr>
              <w:t>мест</w:t>
            </w:r>
          </w:p>
        </w:tc>
        <w:tc>
          <w:tcPr>
            <w:tcW w:w="2693" w:type="dxa"/>
            <w:tcBorders>
              <w:top w:val="nil"/>
              <w:left w:val="nil"/>
              <w:bottom w:val="single" w:sz="4" w:space="0" w:color="auto"/>
              <w:right w:val="single" w:sz="4" w:space="0" w:color="auto"/>
            </w:tcBorders>
            <w:shd w:val="clear" w:color="auto" w:fill="E2EFD9"/>
            <w:vAlign w:val="center"/>
          </w:tcPr>
          <w:p w14:paraId="12DA20A1" w14:textId="5190C4ED" w:rsidR="00B41252" w:rsidRPr="00C403A0" w:rsidRDefault="00B41252" w:rsidP="00B41252">
            <w:pPr>
              <w:spacing w:line="240" w:lineRule="atLeast"/>
              <w:jc w:val="center"/>
              <w:rPr>
                <w:rFonts w:eastAsia="Times New Roman"/>
                <w:color w:val="000000"/>
                <w:sz w:val="16"/>
                <w:szCs w:val="16"/>
              </w:rPr>
            </w:pPr>
            <w:r w:rsidRPr="00C403A0">
              <w:rPr>
                <w:rFonts w:eastAsia="Times New Roman"/>
                <w:color w:val="000000"/>
                <w:sz w:val="16"/>
                <w:szCs w:val="16"/>
              </w:rPr>
              <w:t>108</w:t>
            </w:r>
          </w:p>
        </w:tc>
        <w:tc>
          <w:tcPr>
            <w:tcW w:w="2752" w:type="dxa"/>
            <w:tcBorders>
              <w:top w:val="nil"/>
              <w:left w:val="nil"/>
              <w:bottom w:val="single" w:sz="4" w:space="0" w:color="auto"/>
              <w:right w:val="single" w:sz="4" w:space="0" w:color="auto"/>
            </w:tcBorders>
            <w:shd w:val="clear" w:color="auto" w:fill="E2EFD9"/>
            <w:vAlign w:val="center"/>
          </w:tcPr>
          <w:p w14:paraId="55226B7F" w14:textId="3C60EA2C" w:rsidR="00B41252" w:rsidRPr="00C403A0" w:rsidRDefault="00B41252" w:rsidP="00B41252">
            <w:pPr>
              <w:spacing w:line="240" w:lineRule="atLeast"/>
              <w:jc w:val="center"/>
              <w:rPr>
                <w:rFonts w:eastAsia="Times New Roman"/>
                <w:color w:val="000000"/>
                <w:sz w:val="16"/>
                <w:szCs w:val="16"/>
              </w:rPr>
            </w:pPr>
            <w:r w:rsidRPr="00C403A0">
              <w:rPr>
                <w:rFonts w:eastAsia="Times New Roman"/>
                <w:color w:val="000000"/>
                <w:sz w:val="16"/>
                <w:szCs w:val="16"/>
              </w:rPr>
              <w:t>108</w:t>
            </w:r>
          </w:p>
        </w:tc>
      </w:tr>
      <w:tr w:rsidR="00B41252" w:rsidRPr="00C403A0" w14:paraId="5569D0FE" w14:textId="77777777" w:rsidTr="00A80192">
        <w:trPr>
          <w:trHeight w:val="79"/>
        </w:trPr>
        <w:tc>
          <w:tcPr>
            <w:tcW w:w="2410" w:type="dxa"/>
            <w:tcBorders>
              <w:top w:val="nil"/>
              <w:left w:val="single" w:sz="4" w:space="0" w:color="auto"/>
              <w:bottom w:val="single" w:sz="4" w:space="0" w:color="auto"/>
              <w:right w:val="single" w:sz="4" w:space="0" w:color="auto"/>
            </w:tcBorders>
            <w:shd w:val="clear" w:color="000000" w:fill="C5E0B3"/>
            <w:vAlign w:val="center"/>
            <w:hideMark/>
          </w:tcPr>
          <w:p w14:paraId="19632153" w14:textId="77777777" w:rsidR="00B41252" w:rsidRPr="00C403A0" w:rsidRDefault="00B41252" w:rsidP="00B41252">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Итого:</w:t>
            </w:r>
          </w:p>
        </w:tc>
        <w:tc>
          <w:tcPr>
            <w:tcW w:w="1985" w:type="dxa"/>
            <w:tcBorders>
              <w:top w:val="nil"/>
              <w:left w:val="nil"/>
              <w:bottom w:val="single" w:sz="4" w:space="0" w:color="auto"/>
              <w:right w:val="single" w:sz="4" w:space="0" w:color="auto"/>
            </w:tcBorders>
            <w:shd w:val="clear" w:color="auto" w:fill="C5E0B3"/>
            <w:vAlign w:val="center"/>
            <w:hideMark/>
          </w:tcPr>
          <w:p w14:paraId="0B023037" w14:textId="77777777" w:rsidR="00B41252" w:rsidRPr="00C403A0" w:rsidRDefault="00B41252" w:rsidP="00B41252">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мест</w:t>
            </w:r>
          </w:p>
        </w:tc>
        <w:tc>
          <w:tcPr>
            <w:tcW w:w="2693" w:type="dxa"/>
            <w:tcBorders>
              <w:top w:val="nil"/>
              <w:left w:val="nil"/>
              <w:bottom w:val="single" w:sz="4" w:space="0" w:color="auto"/>
              <w:right w:val="single" w:sz="4" w:space="0" w:color="auto"/>
            </w:tcBorders>
            <w:shd w:val="clear" w:color="auto" w:fill="C5E0B3"/>
            <w:vAlign w:val="center"/>
          </w:tcPr>
          <w:p w14:paraId="6E007742" w14:textId="464633B0" w:rsidR="00B41252" w:rsidRPr="00C403A0" w:rsidRDefault="00B41252" w:rsidP="00B41252">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304</w:t>
            </w:r>
          </w:p>
        </w:tc>
        <w:tc>
          <w:tcPr>
            <w:tcW w:w="2752" w:type="dxa"/>
            <w:tcBorders>
              <w:top w:val="nil"/>
              <w:left w:val="nil"/>
              <w:bottom w:val="single" w:sz="4" w:space="0" w:color="auto"/>
              <w:right w:val="single" w:sz="4" w:space="0" w:color="auto"/>
            </w:tcBorders>
            <w:shd w:val="clear" w:color="auto" w:fill="C5E0B3"/>
            <w:vAlign w:val="center"/>
          </w:tcPr>
          <w:p w14:paraId="22EC118B" w14:textId="7DD42087" w:rsidR="00B41252" w:rsidRPr="00C403A0" w:rsidRDefault="00B41252" w:rsidP="00B41252">
            <w:pPr>
              <w:spacing w:line="240" w:lineRule="atLeast"/>
              <w:jc w:val="center"/>
              <w:rPr>
                <w:rFonts w:eastAsia="Times New Roman"/>
                <w:b/>
                <w:bCs/>
                <w:i/>
                <w:iCs/>
                <w:color w:val="000000"/>
                <w:sz w:val="16"/>
                <w:szCs w:val="16"/>
              </w:rPr>
            </w:pPr>
            <w:r w:rsidRPr="00C403A0">
              <w:rPr>
                <w:rFonts w:eastAsia="Times New Roman"/>
                <w:b/>
                <w:bCs/>
                <w:i/>
                <w:iCs/>
                <w:color w:val="000000"/>
                <w:sz w:val="16"/>
                <w:szCs w:val="16"/>
              </w:rPr>
              <w:t>304</w:t>
            </w:r>
          </w:p>
        </w:tc>
      </w:tr>
    </w:tbl>
    <w:p w14:paraId="432FD347" w14:textId="77777777" w:rsidR="00265DA0" w:rsidRDefault="00265DA0" w:rsidP="00265DA0">
      <w:pPr>
        <w:shd w:val="clear" w:color="auto" w:fill="FFFFFF"/>
        <w:spacing w:before="240" w:line="360" w:lineRule="auto"/>
        <w:ind w:firstLine="567"/>
        <w:contextualSpacing/>
        <w:jc w:val="both"/>
        <w:rPr>
          <w:sz w:val="28"/>
          <w:szCs w:val="28"/>
        </w:rPr>
      </w:pPr>
      <w:r w:rsidRPr="003C4D15">
        <w:rPr>
          <w:sz w:val="28"/>
          <w:szCs w:val="28"/>
        </w:rPr>
        <w:t xml:space="preserve">В соответствии с нормами градостроительного проектирования фактическая обеспеченность нормативной потребности в </w:t>
      </w:r>
      <w:r>
        <w:rPr>
          <w:sz w:val="28"/>
          <w:szCs w:val="28"/>
        </w:rPr>
        <w:t xml:space="preserve">общеобразовательных учреждениях </w:t>
      </w:r>
      <w:r w:rsidRPr="003C4D15">
        <w:rPr>
          <w:sz w:val="28"/>
          <w:szCs w:val="28"/>
        </w:rPr>
        <w:t xml:space="preserve">должна составлять не </w:t>
      </w:r>
      <w:r>
        <w:rPr>
          <w:sz w:val="28"/>
          <w:szCs w:val="28"/>
        </w:rPr>
        <w:t>менее 100 мест на 1000 жителей.</w:t>
      </w:r>
    </w:p>
    <w:p w14:paraId="1CC9283B" w14:textId="2BD7E1AD" w:rsidR="00265DA0" w:rsidRDefault="00265DA0" w:rsidP="00265DA0">
      <w:pPr>
        <w:shd w:val="clear" w:color="auto" w:fill="FFFFFF"/>
        <w:spacing w:before="240" w:line="360" w:lineRule="auto"/>
        <w:ind w:firstLine="567"/>
        <w:contextualSpacing/>
        <w:jc w:val="both"/>
        <w:rPr>
          <w:sz w:val="28"/>
          <w:szCs w:val="28"/>
        </w:rPr>
      </w:pPr>
      <w:r>
        <w:rPr>
          <w:sz w:val="28"/>
          <w:szCs w:val="28"/>
        </w:rPr>
        <w:t xml:space="preserve">В общеобразовательных учреждениях </w:t>
      </w:r>
      <w:r w:rsidR="00E60AAA">
        <w:rPr>
          <w:bCs/>
          <w:sz w:val="28"/>
          <w:szCs w:val="28"/>
        </w:rPr>
        <w:t>С</w:t>
      </w:r>
      <w:r>
        <w:rPr>
          <w:bCs/>
          <w:sz w:val="28"/>
          <w:szCs w:val="28"/>
        </w:rPr>
        <w:t xml:space="preserve">ельского поселения </w:t>
      </w:r>
      <w:proofErr w:type="spellStart"/>
      <w:r w:rsidR="00B41252">
        <w:rPr>
          <w:bCs/>
          <w:sz w:val="28"/>
          <w:szCs w:val="28"/>
        </w:rPr>
        <w:t>Сармаково</w:t>
      </w:r>
      <w:proofErr w:type="spellEnd"/>
      <w:r w:rsidR="00B41252">
        <w:rPr>
          <w:bCs/>
          <w:sz w:val="28"/>
          <w:szCs w:val="28"/>
        </w:rPr>
        <w:t xml:space="preserve"> </w:t>
      </w:r>
      <w:r w:rsidR="00E60AAA" w:rsidRPr="00E60AAA">
        <w:rPr>
          <w:bCs/>
          <w:sz w:val="28"/>
          <w:szCs w:val="28"/>
        </w:rPr>
        <w:t xml:space="preserve">Зольского муниципального района Кабардино-Балкарской Республики </w:t>
      </w:r>
      <w:r w:rsidRPr="001B598F">
        <w:rPr>
          <w:sz w:val="28"/>
          <w:szCs w:val="28"/>
        </w:rPr>
        <w:t>учатся практически все дети соответствующего возр</w:t>
      </w:r>
      <w:r>
        <w:rPr>
          <w:sz w:val="28"/>
          <w:szCs w:val="28"/>
        </w:rPr>
        <w:t xml:space="preserve">аста. </w:t>
      </w:r>
    </w:p>
    <w:p w14:paraId="0AC755FF" w14:textId="410DDE28" w:rsidR="00CD2565" w:rsidRPr="00CD2565" w:rsidRDefault="00CD2565" w:rsidP="00A80192">
      <w:pPr>
        <w:pStyle w:val="Default"/>
        <w:spacing w:line="360" w:lineRule="auto"/>
        <w:ind w:firstLine="567"/>
        <w:jc w:val="center"/>
        <w:rPr>
          <w:i/>
          <w:sz w:val="28"/>
          <w:szCs w:val="28"/>
        </w:rPr>
      </w:pPr>
      <w:r w:rsidRPr="00CD2565">
        <w:rPr>
          <w:b/>
          <w:bCs/>
          <w:i/>
          <w:sz w:val="28"/>
          <w:szCs w:val="28"/>
        </w:rPr>
        <w:t>Физическая культура и спорт</w:t>
      </w:r>
    </w:p>
    <w:p w14:paraId="16974B7F" w14:textId="7A3DC92C" w:rsidR="00265D53" w:rsidRPr="00265D53" w:rsidRDefault="00265D53" w:rsidP="00265D53">
      <w:pPr>
        <w:spacing w:line="360" w:lineRule="auto"/>
        <w:ind w:firstLine="567"/>
        <w:jc w:val="both"/>
        <w:rPr>
          <w:sz w:val="28"/>
          <w:szCs w:val="28"/>
          <w:shd w:val="clear" w:color="auto" w:fill="FFFFFF"/>
        </w:rPr>
      </w:pPr>
      <w:r w:rsidRPr="00265D53">
        <w:rPr>
          <w:sz w:val="28"/>
          <w:szCs w:val="28"/>
          <w:shd w:val="clear" w:color="auto" w:fill="FFFFFF"/>
        </w:rPr>
        <w:t xml:space="preserve">Объекты для занятия физической культурой и массовым спортом представлены спортивными залами МКОУ </w:t>
      </w:r>
      <w:r w:rsidR="007236EA">
        <w:rPr>
          <w:sz w:val="28"/>
          <w:szCs w:val="28"/>
          <w:shd w:val="clear" w:color="auto" w:fill="FFFFFF"/>
        </w:rPr>
        <w:t>«</w:t>
      </w:r>
      <w:r w:rsidRPr="00265D53">
        <w:rPr>
          <w:sz w:val="28"/>
          <w:szCs w:val="28"/>
          <w:shd w:val="clear" w:color="auto" w:fill="FFFFFF"/>
        </w:rPr>
        <w:t xml:space="preserve">СОШ № 2 им. Г.А. </w:t>
      </w:r>
      <w:proofErr w:type="spellStart"/>
      <w:r w:rsidRPr="00265D53">
        <w:rPr>
          <w:sz w:val="28"/>
          <w:szCs w:val="28"/>
          <w:shd w:val="clear" w:color="auto" w:fill="FFFFFF"/>
        </w:rPr>
        <w:t>Лигидова</w:t>
      </w:r>
      <w:proofErr w:type="spellEnd"/>
      <w:r w:rsidR="007236EA">
        <w:rPr>
          <w:sz w:val="28"/>
          <w:szCs w:val="28"/>
          <w:shd w:val="clear" w:color="auto" w:fill="FFFFFF"/>
        </w:rPr>
        <w:t>»</w:t>
      </w:r>
      <w:r w:rsidRPr="00265D53">
        <w:rPr>
          <w:sz w:val="28"/>
          <w:szCs w:val="28"/>
          <w:shd w:val="clear" w:color="auto" w:fill="FFFFFF"/>
        </w:rPr>
        <w:t xml:space="preserve"> и </w:t>
      </w:r>
      <w:r w:rsidRPr="00265D53">
        <w:rPr>
          <w:sz w:val="28"/>
          <w:szCs w:val="28"/>
          <w:shd w:val="clear" w:color="auto" w:fill="FFFFFF"/>
        </w:rPr>
        <w:lastRenderedPageBreak/>
        <w:t xml:space="preserve">МКОУ </w:t>
      </w:r>
      <w:r w:rsidR="007236EA">
        <w:rPr>
          <w:sz w:val="28"/>
          <w:szCs w:val="28"/>
          <w:shd w:val="clear" w:color="auto" w:fill="FFFFFF"/>
        </w:rPr>
        <w:t>«</w:t>
      </w:r>
      <w:r w:rsidRPr="00265D53">
        <w:rPr>
          <w:sz w:val="28"/>
          <w:szCs w:val="28"/>
          <w:shd w:val="clear" w:color="auto" w:fill="FFFFFF"/>
        </w:rPr>
        <w:t>СОШ № 3</w:t>
      </w:r>
      <w:r w:rsidR="007236EA">
        <w:rPr>
          <w:sz w:val="28"/>
          <w:szCs w:val="28"/>
          <w:shd w:val="clear" w:color="auto" w:fill="FFFFFF"/>
        </w:rPr>
        <w:t>»</w:t>
      </w:r>
      <w:r w:rsidRPr="00265D53">
        <w:rPr>
          <w:sz w:val="28"/>
          <w:szCs w:val="28"/>
          <w:shd w:val="clear" w:color="auto" w:fill="FFFFFF"/>
        </w:rPr>
        <w:t xml:space="preserve">. Также имеется МКУ </w:t>
      </w:r>
      <w:r w:rsidR="007236EA">
        <w:rPr>
          <w:sz w:val="28"/>
          <w:szCs w:val="28"/>
          <w:shd w:val="clear" w:color="auto" w:fill="FFFFFF"/>
        </w:rPr>
        <w:t>«</w:t>
      </w:r>
      <w:r w:rsidRPr="00265D53">
        <w:rPr>
          <w:sz w:val="28"/>
          <w:szCs w:val="28"/>
          <w:shd w:val="clear" w:color="auto" w:fill="FFFFFF"/>
        </w:rPr>
        <w:t>Физкультурно-оздоровительный комплекс</w:t>
      </w:r>
      <w:r w:rsidR="007236EA">
        <w:rPr>
          <w:sz w:val="28"/>
          <w:szCs w:val="28"/>
          <w:shd w:val="clear" w:color="auto" w:fill="FFFFFF"/>
        </w:rPr>
        <w:t>»</w:t>
      </w:r>
      <w:r w:rsidRPr="00265D53">
        <w:rPr>
          <w:sz w:val="28"/>
          <w:szCs w:val="28"/>
          <w:shd w:val="clear" w:color="auto" w:fill="FFFFFF"/>
        </w:rPr>
        <w:t xml:space="preserve"> сельского поселения </w:t>
      </w:r>
      <w:proofErr w:type="spellStart"/>
      <w:r w:rsidRPr="00265D53">
        <w:rPr>
          <w:sz w:val="28"/>
          <w:szCs w:val="28"/>
          <w:shd w:val="clear" w:color="auto" w:fill="FFFFFF"/>
        </w:rPr>
        <w:t>Сармаково</w:t>
      </w:r>
      <w:proofErr w:type="spellEnd"/>
      <w:r w:rsidR="00E60AAA">
        <w:rPr>
          <w:sz w:val="28"/>
          <w:szCs w:val="28"/>
          <w:shd w:val="clear" w:color="auto" w:fill="FFFFFF"/>
        </w:rPr>
        <w:t xml:space="preserve"> </w:t>
      </w:r>
      <w:r w:rsidR="00E60AAA" w:rsidRPr="00E60AAA">
        <w:rPr>
          <w:sz w:val="28"/>
          <w:szCs w:val="28"/>
          <w:shd w:val="clear" w:color="auto" w:fill="FFFFFF"/>
        </w:rPr>
        <w:t>Зольского муниципального района Кабардино-Балкарской Республики</w:t>
      </w:r>
      <w:r w:rsidRPr="00E60AAA">
        <w:rPr>
          <w:sz w:val="28"/>
          <w:szCs w:val="28"/>
          <w:shd w:val="clear" w:color="auto" w:fill="FFFFFF"/>
        </w:rPr>
        <w:t>,</w:t>
      </w:r>
      <w:r w:rsidRPr="00265D53">
        <w:rPr>
          <w:sz w:val="28"/>
          <w:szCs w:val="28"/>
          <w:shd w:val="clear" w:color="auto" w:fill="FFFFFF"/>
        </w:rPr>
        <w:t xml:space="preserve"> расположенный по улице Ленина, 153, введенный в эксплуатацию в 2017 г.</w:t>
      </w:r>
    </w:p>
    <w:p w14:paraId="3702E5C5" w14:textId="45380CD2" w:rsidR="00265D53" w:rsidRDefault="00265D53" w:rsidP="00265D53">
      <w:pPr>
        <w:pStyle w:val="af1"/>
        <w:spacing w:before="0" w:beforeAutospacing="0" w:after="0" w:afterAutospacing="0" w:line="360" w:lineRule="auto"/>
        <w:ind w:firstLine="567"/>
        <w:jc w:val="both"/>
        <w:rPr>
          <w:sz w:val="28"/>
          <w:szCs w:val="28"/>
        </w:rPr>
      </w:pPr>
      <w:r w:rsidRPr="00265D53">
        <w:rPr>
          <w:sz w:val="28"/>
          <w:szCs w:val="28"/>
          <w:shd w:val="clear" w:color="auto" w:fill="FFFFFF"/>
        </w:rPr>
        <w:t>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 относятся непосредственно к компетенции органов местного самоуправления.</w:t>
      </w:r>
    </w:p>
    <w:p w14:paraId="4A93A946" w14:textId="2C6EF03C" w:rsidR="00265DA0" w:rsidRDefault="00265DA0" w:rsidP="00265DA0">
      <w:pPr>
        <w:pStyle w:val="af1"/>
        <w:spacing w:before="0" w:beforeAutospacing="0" w:after="0" w:afterAutospacing="0" w:line="360" w:lineRule="auto"/>
        <w:ind w:firstLine="709"/>
        <w:jc w:val="both"/>
        <w:rPr>
          <w:sz w:val="28"/>
          <w:szCs w:val="28"/>
        </w:rPr>
      </w:pPr>
      <w:r w:rsidRPr="0093736B">
        <w:rPr>
          <w:sz w:val="28"/>
          <w:szCs w:val="28"/>
        </w:rPr>
        <w:t xml:space="preserve">На территории муниципального образования расположены </w:t>
      </w:r>
      <w:r>
        <w:rPr>
          <w:sz w:val="28"/>
          <w:szCs w:val="28"/>
        </w:rPr>
        <w:t>следующие</w:t>
      </w:r>
      <w:r w:rsidRPr="0093736B">
        <w:rPr>
          <w:sz w:val="28"/>
          <w:szCs w:val="28"/>
        </w:rPr>
        <w:t xml:space="preserve"> </w:t>
      </w:r>
      <w:r>
        <w:rPr>
          <w:sz w:val="28"/>
          <w:szCs w:val="28"/>
        </w:rPr>
        <w:t>объекты</w:t>
      </w:r>
      <w:r w:rsidRPr="0093736B">
        <w:rPr>
          <w:sz w:val="28"/>
          <w:szCs w:val="28"/>
        </w:rPr>
        <w:t xml:space="preserve"> физкультуры и спорта: </w:t>
      </w:r>
    </w:p>
    <w:p w14:paraId="1DD1CE07" w14:textId="497417D8" w:rsidR="00265DA0" w:rsidRPr="00DF2204" w:rsidRDefault="00265DA0" w:rsidP="00A80192">
      <w:pPr>
        <w:pStyle w:val="af1"/>
        <w:spacing w:before="0" w:beforeAutospacing="0" w:after="0" w:afterAutospacing="0"/>
        <w:jc w:val="right"/>
        <w:rPr>
          <w:b/>
          <w:i/>
          <w:color w:val="000000"/>
          <w:sz w:val="28"/>
          <w:szCs w:val="28"/>
        </w:rPr>
      </w:pPr>
      <w:r w:rsidRPr="00DF2204">
        <w:rPr>
          <w:b/>
          <w:i/>
          <w:color w:val="000000"/>
          <w:sz w:val="28"/>
          <w:szCs w:val="28"/>
        </w:rPr>
        <w:t xml:space="preserve">Таблица </w:t>
      </w:r>
      <w:r w:rsidR="00D868D2">
        <w:rPr>
          <w:b/>
          <w:i/>
          <w:color w:val="000000"/>
          <w:sz w:val="28"/>
          <w:szCs w:val="28"/>
        </w:rPr>
        <w:t>8</w:t>
      </w:r>
    </w:p>
    <w:tbl>
      <w:tblPr>
        <w:tblStyle w:val="18"/>
        <w:tblW w:w="9577" w:type="dxa"/>
        <w:tblLook w:val="04A0" w:firstRow="1" w:lastRow="0" w:firstColumn="1" w:lastColumn="0" w:noHBand="0" w:noVBand="1"/>
      </w:tblPr>
      <w:tblGrid>
        <w:gridCol w:w="2410"/>
        <w:gridCol w:w="1778"/>
        <w:gridCol w:w="1624"/>
        <w:gridCol w:w="1134"/>
        <w:gridCol w:w="960"/>
        <w:gridCol w:w="1665"/>
        <w:gridCol w:w="6"/>
      </w:tblGrid>
      <w:tr w:rsidR="00265DA0" w:rsidRPr="00A80192" w14:paraId="358D510C" w14:textId="77777777" w:rsidTr="00A80192">
        <w:trPr>
          <w:gridAfter w:val="1"/>
          <w:wAfter w:w="6" w:type="dxa"/>
          <w:trHeight w:val="85"/>
        </w:trPr>
        <w:tc>
          <w:tcPr>
            <w:tcW w:w="2410" w:type="dxa"/>
            <w:shd w:val="clear" w:color="auto" w:fill="C5E0B3"/>
            <w:vAlign w:val="center"/>
            <w:hideMark/>
          </w:tcPr>
          <w:p w14:paraId="14D9B617"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Наименование объекта</w:t>
            </w:r>
          </w:p>
        </w:tc>
        <w:tc>
          <w:tcPr>
            <w:tcW w:w="1778" w:type="dxa"/>
            <w:shd w:val="clear" w:color="auto" w:fill="C5E0B3"/>
            <w:vAlign w:val="center"/>
            <w:hideMark/>
          </w:tcPr>
          <w:p w14:paraId="7F2B5822"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Ведомственная принадлежность</w:t>
            </w:r>
          </w:p>
        </w:tc>
        <w:tc>
          <w:tcPr>
            <w:tcW w:w="1624" w:type="dxa"/>
            <w:shd w:val="clear" w:color="auto" w:fill="C5E0B3"/>
            <w:vAlign w:val="center"/>
            <w:hideMark/>
          </w:tcPr>
          <w:p w14:paraId="3CE11101"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Вместимость (чел)</w:t>
            </w:r>
          </w:p>
        </w:tc>
        <w:tc>
          <w:tcPr>
            <w:tcW w:w="1134" w:type="dxa"/>
            <w:shd w:val="clear" w:color="auto" w:fill="C5E0B3"/>
            <w:vAlign w:val="center"/>
            <w:hideMark/>
          </w:tcPr>
          <w:p w14:paraId="2156288F"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Размер (м2)</w:t>
            </w:r>
          </w:p>
        </w:tc>
        <w:tc>
          <w:tcPr>
            <w:tcW w:w="960" w:type="dxa"/>
            <w:shd w:val="clear" w:color="auto" w:fill="C5E0B3"/>
            <w:vAlign w:val="center"/>
            <w:hideMark/>
          </w:tcPr>
          <w:p w14:paraId="015EBD96"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Кол-во</w:t>
            </w:r>
          </w:p>
        </w:tc>
        <w:tc>
          <w:tcPr>
            <w:tcW w:w="1665" w:type="dxa"/>
            <w:shd w:val="clear" w:color="auto" w:fill="C5E0B3"/>
            <w:vAlign w:val="center"/>
            <w:hideMark/>
          </w:tcPr>
          <w:p w14:paraId="2A9BC97C"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 обеспеченности</w:t>
            </w:r>
          </w:p>
        </w:tc>
      </w:tr>
      <w:tr w:rsidR="00265DA0" w:rsidRPr="00A80192" w14:paraId="69A30621" w14:textId="77777777" w:rsidTr="00A80192">
        <w:trPr>
          <w:trHeight w:val="85"/>
        </w:trPr>
        <w:tc>
          <w:tcPr>
            <w:tcW w:w="9577" w:type="dxa"/>
            <w:gridSpan w:val="7"/>
            <w:shd w:val="clear" w:color="auto" w:fill="C5E0B3"/>
            <w:vAlign w:val="center"/>
            <w:hideMark/>
          </w:tcPr>
          <w:p w14:paraId="096B04C7"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Спортзалы</w:t>
            </w:r>
          </w:p>
        </w:tc>
      </w:tr>
      <w:tr w:rsidR="00265DA0" w:rsidRPr="00A80192" w14:paraId="1FFCE9E1" w14:textId="77777777" w:rsidTr="00A80192">
        <w:trPr>
          <w:gridAfter w:val="1"/>
          <w:wAfter w:w="6" w:type="dxa"/>
          <w:trHeight w:val="85"/>
        </w:trPr>
        <w:tc>
          <w:tcPr>
            <w:tcW w:w="2410" w:type="dxa"/>
            <w:shd w:val="clear" w:color="auto" w:fill="C5E0B3"/>
            <w:vAlign w:val="center"/>
          </w:tcPr>
          <w:p w14:paraId="2E2F16E7" w14:textId="03AA3A34" w:rsidR="00265DA0" w:rsidRPr="00A80192" w:rsidRDefault="003D1512" w:rsidP="003D1512">
            <w:pPr>
              <w:spacing w:after="200" w:line="276" w:lineRule="auto"/>
              <w:contextualSpacing/>
              <w:jc w:val="center"/>
              <w:rPr>
                <w:b/>
                <w:i/>
                <w:sz w:val="16"/>
                <w:szCs w:val="16"/>
              </w:rPr>
            </w:pPr>
            <w:r w:rsidRPr="00A80192">
              <w:rPr>
                <w:b/>
                <w:i/>
                <w:sz w:val="16"/>
                <w:szCs w:val="16"/>
              </w:rPr>
              <w:t xml:space="preserve">МКУ </w:t>
            </w:r>
            <w:r w:rsidR="007236EA" w:rsidRPr="00A80192">
              <w:rPr>
                <w:b/>
                <w:i/>
                <w:sz w:val="16"/>
                <w:szCs w:val="16"/>
              </w:rPr>
              <w:t>«</w:t>
            </w:r>
            <w:r w:rsidRPr="00A80192">
              <w:rPr>
                <w:b/>
                <w:i/>
                <w:sz w:val="16"/>
                <w:szCs w:val="16"/>
              </w:rPr>
              <w:t>ФОК</w:t>
            </w:r>
            <w:r w:rsidR="007236EA" w:rsidRPr="00A80192">
              <w:rPr>
                <w:b/>
                <w:i/>
                <w:sz w:val="16"/>
                <w:szCs w:val="16"/>
              </w:rPr>
              <w:t>»</w:t>
            </w:r>
            <w:r w:rsidRPr="00A80192">
              <w:rPr>
                <w:b/>
                <w:i/>
                <w:sz w:val="16"/>
                <w:szCs w:val="16"/>
              </w:rPr>
              <w:t xml:space="preserve"> </w:t>
            </w:r>
            <w:proofErr w:type="spellStart"/>
            <w:r w:rsidRPr="00A80192">
              <w:rPr>
                <w:b/>
                <w:i/>
                <w:sz w:val="16"/>
                <w:szCs w:val="16"/>
              </w:rPr>
              <w:t>с.п</w:t>
            </w:r>
            <w:proofErr w:type="spellEnd"/>
            <w:r w:rsidRPr="00A80192">
              <w:rPr>
                <w:b/>
                <w:i/>
                <w:sz w:val="16"/>
                <w:szCs w:val="16"/>
              </w:rPr>
              <w:t>.</w:t>
            </w:r>
            <w:r w:rsidR="00A80192" w:rsidRPr="00A80192">
              <w:rPr>
                <w:b/>
                <w:i/>
                <w:sz w:val="16"/>
                <w:szCs w:val="16"/>
              </w:rPr>
              <w:t xml:space="preserve"> </w:t>
            </w:r>
            <w:proofErr w:type="spellStart"/>
            <w:r w:rsidRPr="00A80192">
              <w:rPr>
                <w:b/>
                <w:i/>
                <w:sz w:val="16"/>
                <w:szCs w:val="16"/>
              </w:rPr>
              <w:t>Сармково</w:t>
            </w:r>
            <w:proofErr w:type="spellEnd"/>
          </w:p>
        </w:tc>
        <w:tc>
          <w:tcPr>
            <w:tcW w:w="1778" w:type="dxa"/>
            <w:vAlign w:val="center"/>
          </w:tcPr>
          <w:p w14:paraId="5F8E5982" w14:textId="2B8B98F4"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624" w:type="dxa"/>
            <w:vAlign w:val="center"/>
          </w:tcPr>
          <w:p w14:paraId="730CB5E7" w14:textId="69FC0D17"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134" w:type="dxa"/>
            <w:vAlign w:val="center"/>
          </w:tcPr>
          <w:p w14:paraId="49AB4B6A" w14:textId="3558FCBB"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960" w:type="dxa"/>
            <w:vAlign w:val="center"/>
          </w:tcPr>
          <w:p w14:paraId="4B78FBF2" w14:textId="5EE9ECDA"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665" w:type="dxa"/>
            <w:vAlign w:val="center"/>
          </w:tcPr>
          <w:p w14:paraId="7B6655F7" w14:textId="1FDB4046" w:rsidR="00265DA0" w:rsidRPr="00A80192" w:rsidRDefault="00265D53" w:rsidP="00932460">
            <w:pPr>
              <w:spacing w:line="240" w:lineRule="atLeast"/>
              <w:jc w:val="center"/>
              <w:rPr>
                <w:color w:val="000000"/>
                <w:sz w:val="16"/>
                <w:szCs w:val="16"/>
              </w:rPr>
            </w:pPr>
            <w:r w:rsidRPr="00A80192">
              <w:rPr>
                <w:color w:val="000000"/>
                <w:sz w:val="16"/>
                <w:szCs w:val="16"/>
              </w:rPr>
              <w:t>-</w:t>
            </w:r>
          </w:p>
        </w:tc>
      </w:tr>
      <w:tr w:rsidR="00265DA0" w:rsidRPr="00A80192" w14:paraId="2D7260B0" w14:textId="77777777" w:rsidTr="00A80192">
        <w:trPr>
          <w:gridAfter w:val="1"/>
          <w:wAfter w:w="6" w:type="dxa"/>
          <w:trHeight w:val="85"/>
        </w:trPr>
        <w:tc>
          <w:tcPr>
            <w:tcW w:w="4188" w:type="dxa"/>
            <w:gridSpan w:val="2"/>
            <w:shd w:val="clear" w:color="auto" w:fill="C5E0B3"/>
            <w:vAlign w:val="center"/>
            <w:hideMark/>
          </w:tcPr>
          <w:p w14:paraId="44A52E09"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Итого:</w:t>
            </w:r>
          </w:p>
        </w:tc>
        <w:tc>
          <w:tcPr>
            <w:tcW w:w="1624" w:type="dxa"/>
            <w:shd w:val="clear" w:color="auto" w:fill="C5E0B3"/>
            <w:vAlign w:val="center"/>
          </w:tcPr>
          <w:p w14:paraId="0FE3EC2F" w14:textId="0665E71F" w:rsidR="00265DA0" w:rsidRPr="00A80192" w:rsidRDefault="00265DA0" w:rsidP="00932460">
            <w:pPr>
              <w:spacing w:line="240" w:lineRule="atLeast"/>
              <w:jc w:val="center"/>
              <w:rPr>
                <w:b/>
                <w:bCs/>
                <w:i/>
                <w:iCs/>
                <w:color w:val="000000"/>
                <w:sz w:val="16"/>
                <w:szCs w:val="16"/>
              </w:rPr>
            </w:pPr>
          </w:p>
        </w:tc>
        <w:tc>
          <w:tcPr>
            <w:tcW w:w="1134" w:type="dxa"/>
            <w:shd w:val="clear" w:color="auto" w:fill="C5E0B3"/>
            <w:vAlign w:val="center"/>
          </w:tcPr>
          <w:p w14:paraId="35E8838B" w14:textId="3EE58681" w:rsidR="00265DA0" w:rsidRPr="00A80192" w:rsidRDefault="00265DA0" w:rsidP="00932460">
            <w:pPr>
              <w:spacing w:line="240" w:lineRule="atLeast"/>
              <w:jc w:val="center"/>
              <w:rPr>
                <w:b/>
                <w:bCs/>
                <w:i/>
                <w:iCs/>
                <w:color w:val="000000"/>
                <w:sz w:val="16"/>
                <w:szCs w:val="16"/>
              </w:rPr>
            </w:pPr>
          </w:p>
        </w:tc>
        <w:tc>
          <w:tcPr>
            <w:tcW w:w="960" w:type="dxa"/>
            <w:shd w:val="clear" w:color="auto" w:fill="C5E0B3"/>
            <w:vAlign w:val="center"/>
          </w:tcPr>
          <w:p w14:paraId="340B3560" w14:textId="4B776835" w:rsidR="00265DA0" w:rsidRPr="00A80192" w:rsidRDefault="00265DA0" w:rsidP="00932460">
            <w:pPr>
              <w:spacing w:line="240" w:lineRule="atLeast"/>
              <w:jc w:val="center"/>
              <w:rPr>
                <w:b/>
                <w:bCs/>
                <w:i/>
                <w:iCs/>
                <w:color w:val="000000"/>
                <w:sz w:val="16"/>
                <w:szCs w:val="16"/>
              </w:rPr>
            </w:pPr>
          </w:p>
        </w:tc>
        <w:tc>
          <w:tcPr>
            <w:tcW w:w="1665" w:type="dxa"/>
            <w:shd w:val="clear" w:color="auto" w:fill="C5E0B3"/>
            <w:vAlign w:val="center"/>
          </w:tcPr>
          <w:p w14:paraId="2D0B8176" w14:textId="52D4DEE2" w:rsidR="00265DA0" w:rsidRPr="00A80192" w:rsidRDefault="00265DA0" w:rsidP="00932460">
            <w:pPr>
              <w:spacing w:line="240" w:lineRule="atLeast"/>
              <w:jc w:val="center"/>
              <w:rPr>
                <w:b/>
                <w:i/>
                <w:color w:val="000000"/>
                <w:sz w:val="16"/>
                <w:szCs w:val="16"/>
              </w:rPr>
            </w:pPr>
          </w:p>
        </w:tc>
      </w:tr>
      <w:tr w:rsidR="00265DA0" w:rsidRPr="00A80192" w14:paraId="085A5251" w14:textId="77777777" w:rsidTr="00A80192">
        <w:trPr>
          <w:trHeight w:val="85"/>
        </w:trPr>
        <w:tc>
          <w:tcPr>
            <w:tcW w:w="9577" w:type="dxa"/>
            <w:gridSpan w:val="7"/>
            <w:shd w:val="clear" w:color="auto" w:fill="C5E0B3"/>
            <w:noWrap/>
            <w:vAlign w:val="center"/>
            <w:hideMark/>
          </w:tcPr>
          <w:p w14:paraId="17F40B18" w14:textId="09F1B7A8" w:rsidR="00265DA0" w:rsidRPr="00A80192" w:rsidRDefault="00265DA0" w:rsidP="00A80192">
            <w:pPr>
              <w:spacing w:line="240" w:lineRule="atLeast"/>
              <w:jc w:val="center"/>
              <w:rPr>
                <w:b/>
                <w:bCs/>
                <w:i/>
                <w:iCs/>
                <w:color w:val="000000"/>
                <w:sz w:val="16"/>
                <w:szCs w:val="16"/>
              </w:rPr>
            </w:pPr>
            <w:r w:rsidRPr="00A80192">
              <w:rPr>
                <w:b/>
                <w:bCs/>
                <w:i/>
                <w:iCs/>
                <w:color w:val="000000"/>
                <w:sz w:val="16"/>
                <w:szCs w:val="16"/>
              </w:rPr>
              <w:t>Пл</w:t>
            </w:r>
            <w:r w:rsidR="00A80192">
              <w:rPr>
                <w:b/>
                <w:bCs/>
                <w:i/>
                <w:iCs/>
                <w:color w:val="000000"/>
                <w:sz w:val="16"/>
                <w:szCs w:val="16"/>
              </w:rPr>
              <w:t xml:space="preserve">оскостные </w:t>
            </w:r>
            <w:r w:rsidRPr="00A80192">
              <w:rPr>
                <w:b/>
                <w:bCs/>
                <w:i/>
                <w:iCs/>
                <w:color w:val="000000"/>
                <w:sz w:val="16"/>
                <w:szCs w:val="16"/>
              </w:rPr>
              <w:t>спорт</w:t>
            </w:r>
            <w:r w:rsidR="00A80192">
              <w:rPr>
                <w:b/>
                <w:bCs/>
                <w:i/>
                <w:iCs/>
                <w:color w:val="000000"/>
                <w:sz w:val="16"/>
                <w:szCs w:val="16"/>
              </w:rPr>
              <w:t>ивные</w:t>
            </w:r>
            <w:r w:rsidRPr="00A80192">
              <w:rPr>
                <w:b/>
                <w:bCs/>
                <w:i/>
                <w:iCs/>
                <w:color w:val="000000"/>
                <w:sz w:val="16"/>
                <w:szCs w:val="16"/>
              </w:rPr>
              <w:t xml:space="preserve"> сооруж</w:t>
            </w:r>
            <w:r w:rsidR="00A80192">
              <w:rPr>
                <w:b/>
                <w:bCs/>
                <w:i/>
                <w:iCs/>
                <w:color w:val="000000"/>
                <w:sz w:val="16"/>
                <w:szCs w:val="16"/>
              </w:rPr>
              <w:t>ения</w:t>
            </w:r>
          </w:p>
        </w:tc>
      </w:tr>
      <w:tr w:rsidR="00265DA0" w:rsidRPr="00A80192" w14:paraId="5C60D212" w14:textId="77777777" w:rsidTr="00265D53">
        <w:trPr>
          <w:gridAfter w:val="1"/>
          <w:wAfter w:w="6" w:type="dxa"/>
          <w:trHeight w:val="85"/>
        </w:trPr>
        <w:tc>
          <w:tcPr>
            <w:tcW w:w="2410" w:type="dxa"/>
            <w:vAlign w:val="center"/>
          </w:tcPr>
          <w:p w14:paraId="0C14A28E" w14:textId="27019CE5"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778" w:type="dxa"/>
            <w:vAlign w:val="center"/>
          </w:tcPr>
          <w:p w14:paraId="0EACCCBF" w14:textId="69DBFAED"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624" w:type="dxa"/>
            <w:noWrap/>
            <w:vAlign w:val="center"/>
          </w:tcPr>
          <w:p w14:paraId="163786D8" w14:textId="213ABC44"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134" w:type="dxa"/>
            <w:noWrap/>
            <w:vAlign w:val="center"/>
          </w:tcPr>
          <w:p w14:paraId="6B3CBC92" w14:textId="75108F42"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960" w:type="dxa"/>
            <w:noWrap/>
            <w:vAlign w:val="center"/>
          </w:tcPr>
          <w:p w14:paraId="141B1E69" w14:textId="192E21EF" w:rsidR="00265DA0" w:rsidRPr="00A80192" w:rsidRDefault="00265D53" w:rsidP="00932460">
            <w:pPr>
              <w:spacing w:line="240" w:lineRule="atLeast"/>
              <w:jc w:val="center"/>
              <w:rPr>
                <w:color w:val="000000"/>
                <w:sz w:val="16"/>
                <w:szCs w:val="16"/>
              </w:rPr>
            </w:pPr>
            <w:r w:rsidRPr="00A80192">
              <w:rPr>
                <w:color w:val="000000"/>
                <w:sz w:val="16"/>
                <w:szCs w:val="16"/>
              </w:rPr>
              <w:t>-</w:t>
            </w:r>
          </w:p>
        </w:tc>
        <w:tc>
          <w:tcPr>
            <w:tcW w:w="1665" w:type="dxa"/>
            <w:noWrap/>
            <w:vAlign w:val="center"/>
          </w:tcPr>
          <w:p w14:paraId="6F6A4EE0" w14:textId="3117884A" w:rsidR="00265DA0" w:rsidRPr="00A80192" w:rsidRDefault="00265D53" w:rsidP="00932460">
            <w:pPr>
              <w:spacing w:line="240" w:lineRule="atLeast"/>
              <w:jc w:val="center"/>
              <w:rPr>
                <w:color w:val="000000"/>
                <w:sz w:val="16"/>
                <w:szCs w:val="16"/>
              </w:rPr>
            </w:pPr>
            <w:r w:rsidRPr="00A80192">
              <w:rPr>
                <w:color w:val="000000"/>
                <w:sz w:val="16"/>
                <w:szCs w:val="16"/>
              </w:rPr>
              <w:t>-</w:t>
            </w:r>
          </w:p>
        </w:tc>
      </w:tr>
      <w:tr w:rsidR="00265DA0" w:rsidRPr="00A80192" w14:paraId="1F5BC322" w14:textId="77777777" w:rsidTr="00A80192">
        <w:trPr>
          <w:gridAfter w:val="1"/>
          <w:wAfter w:w="6" w:type="dxa"/>
          <w:trHeight w:val="85"/>
        </w:trPr>
        <w:tc>
          <w:tcPr>
            <w:tcW w:w="4188" w:type="dxa"/>
            <w:gridSpan w:val="2"/>
            <w:shd w:val="clear" w:color="auto" w:fill="C5E0B3"/>
            <w:noWrap/>
            <w:vAlign w:val="center"/>
            <w:hideMark/>
          </w:tcPr>
          <w:p w14:paraId="0967EF8F" w14:textId="77777777" w:rsidR="00265DA0" w:rsidRPr="00A80192" w:rsidRDefault="00265DA0" w:rsidP="00932460">
            <w:pPr>
              <w:spacing w:line="240" w:lineRule="atLeast"/>
              <w:jc w:val="center"/>
              <w:rPr>
                <w:b/>
                <w:bCs/>
                <w:i/>
                <w:iCs/>
                <w:color w:val="000000"/>
                <w:sz w:val="16"/>
                <w:szCs w:val="16"/>
              </w:rPr>
            </w:pPr>
            <w:r w:rsidRPr="00A80192">
              <w:rPr>
                <w:b/>
                <w:bCs/>
                <w:i/>
                <w:iCs/>
                <w:color w:val="000000"/>
                <w:sz w:val="16"/>
                <w:szCs w:val="16"/>
              </w:rPr>
              <w:t>Итого:</w:t>
            </w:r>
          </w:p>
        </w:tc>
        <w:tc>
          <w:tcPr>
            <w:tcW w:w="1624" w:type="dxa"/>
            <w:shd w:val="clear" w:color="auto" w:fill="C5E0B3"/>
            <w:noWrap/>
            <w:vAlign w:val="center"/>
          </w:tcPr>
          <w:p w14:paraId="735DED74" w14:textId="61F231C2" w:rsidR="00265DA0" w:rsidRPr="00A80192" w:rsidRDefault="00265DA0" w:rsidP="00932460">
            <w:pPr>
              <w:spacing w:line="240" w:lineRule="atLeast"/>
              <w:jc w:val="center"/>
              <w:rPr>
                <w:color w:val="000000"/>
                <w:sz w:val="16"/>
                <w:szCs w:val="16"/>
              </w:rPr>
            </w:pPr>
          </w:p>
        </w:tc>
        <w:tc>
          <w:tcPr>
            <w:tcW w:w="1134" w:type="dxa"/>
            <w:shd w:val="clear" w:color="auto" w:fill="C5E0B3"/>
            <w:noWrap/>
            <w:vAlign w:val="center"/>
          </w:tcPr>
          <w:p w14:paraId="756B774B" w14:textId="429ED22F" w:rsidR="00265DA0" w:rsidRPr="00A80192" w:rsidRDefault="00265DA0" w:rsidP="00932460">
            <w:pPr>
              <w:spacing w:line="240" w:lineRule="atLeast"/>
              <w:jc w:val="center"/>
              <w:rPr>
                <w:color w:val="000000"/>
                <w:sz w:val="16"/>
                <w:szCs w:val="16"/>
              </w:rPr>
            </w:pPr>
          </w:p>
        </w:tc>
        <w:tc>
          <w:tcPr>
            <w:tcW w:w="960" w:type="dxa"/>
            <w:shd w:val="clear" w:color="auto" w:fill="C5E0B3"/>
            <w:noWrap/>
            <w:vAlign w:val="center"/>
          </w:tcPr>
          <w:p w14:paraId="36CC77B3" w14:textId="6083FD71" w:rsidR="00265DA0" w:rsidRPr="00A80192" w:rsidRDefault="00265DA0" w:rsidP="00932460">
            <w:pPr>
              <w:spacing w:line="240" w:lineRule="atLeast"/>
              <w:jc w:val="center"/>
              <w:rPr>
                <w:color w:val="000000"/>
                <w:sz w:val="16"/>
                <w:szCs w:val="16"/>
              </w:rPr>
            </w:pPr>
          </w:p>
        </w:tc>
        <w:tc>
          <w:tcPr>
            <w:tcW w:w="1665" w:type="dxa"/>
            <w:shd w:val="clear" w:color="auto" w:fill="C5E0B3"/>
            <w:noWrap/>
            <w:vAlign w:val="center"/>
          </w:tcPr>
          <w:p w14:paraId="5D18E6D1" w14:textId="39933C7B" w:rsidR="00265DA0" w:rsidRPr="00A80192" w:rsidRDefault="00265DA0" w:rsidP="00932460">
            <w:pPr>
              <w:spacing w:line="240" w:lineRule="atLeast"/>
              <w:jc w:val="center"/>
              <w:rPr>
                <w:color w:val="000000"/>
                <w:sz w:val="16"/>
                <w:szCs w:val="16"/>
              </w:rPr>
            </w:pPr>
          </w:p>
        </w:tc>
      </w:tr>
    </w:tbl>
    <w:p w14:paraId="22DC6AA3" w14:textId="77777777" w:rsidR="00265DA0" w:rsidRPr="001B598F" w:rsidRDefault="00265DA0" w:rsidP="00265DA0">
      <w:pPr>
        <w:pStyle w:val="af1"/>
        <w:spacing w:before="0" w:beforeAutospacing="0" w:after="0" w:afterAutospacing="0" w:line="360" w:lineRule="auto"/>
        <w:ind w:firstLine="720"/>
        <w:jc w:val="both"/>
        <w:rPr>
          <w:color w:val="000000"/>
          <w:spacing w:val="2"/>
          <w:sz w:val="28"/>
          <w:szCs w:val="28"/>
        </w:rPr>
      </w:pPr>
      <w:r w:rsidRPr="001B598F">
        <w:rPr>
          <w:color w:val="000000"/>
          <w:spacing w:val="2"/>
          <w:sz w:val="28"/>
          <w:szCs w:val="28"/>
        </w:rPr>
        <w:t xml:space="preserve">Ежегодно проводятся спортивные мероприятия ко всем знаменательным датам Российской Федерации, </w:t>
      </w:r>
      <w:r>
        <w:rPr>
          <w:color w:val="000000"/>
          <w:spacing w:val="2"/>
          <w:sz w:val="28"/>
          <w:szCs w:val="28"/>
        </w:rPr>
        <w:t>Кабардино-Балкарской Республики</w:t>
      </w:r>
      <w:r w:rsidRPr="001B598F">
        <w:rPr>
          <w:color w:val="000000"/>
          <w:spacing w:val="2"/>
          <w:sz w:val="28"/>
          <w:szCs w:val="28"/>
        </w:rPr>
        <w:t xml:space="preserve"> и местным праздникам. Вместе с тем необходимо отметить, что еще не в полной мере используются ресурсы физической культуры и спорта для улучшения здоровья населения.</w:t>
      </w:r>
    </w:p>
    <w:p w14:paraId="7CF3A995" w14:textId="77777777" w:rsidR="00265DA0" w:rsidRPr="001B598F" w:rsidRDefault="00265DA0" w:rsidP="00265DA0">
      <w:pPr>
        <w:pStyle w:val="af1"/>
        <w:spacing w:before="0" w:beforeAutospacing="0" w:after="0" w:afterAutospacing="0" w:line="360" w:lineRule="auto"/>
        <w:ind w:firstLine="720"/>
        <w:jc w:val="both"/>
        <w:rPr>
          <w:color w:val="000000"/>
          <w:spacing w:val="2"/>
          <w:sz w:val="28"/>
          <w:szCs w:val="28"/>
        </w:rPr>
      </w:pPr>
      <w:r w:rsidRPr="001B598F">
        <w:rPr>
          <w:color w:val="000000"/>
          <w:spacing w:val="2"/>
          <w:sz w:val="28"/>
          <w:szCs w:val="28"/>
        </w:rPr>
        <w:t>В муниципальном образовании остается недостаточным удельный вес населения, систематически занимающегося физической культурой и спортом, но в то же время физическая подготовка допризывной молодежи в основном соответствует требованиям, предъявляемым к военнослужащим Вооруженных Сил Российской Федерации.</w:t>
      </w:r>
    </w:p>
    <w:p w14:paraId="13C41E8C" w14:textId="76A756CA" w:rsidR="00CD2565" w:rsidRPr="00CD067E" w:rsidRDefault="00265DA0" w:rsidP="00265DA0">
      <w:pPr>
        <w:pStyle w:val="Default"/>
        <w:spacing w:line="360" w:lineRule="auto"/>
        <w:ind w:firstLine="567"/>
        <w:jc w:val="both"/>
        <w:rPr>
          <w:color w:val="auto"/>
          <w:sz w:val="28"/>
          <w:szCs w:val="28"/>
        </w:rPr>
      </w:pPr>
      <w:r>
        <w:rPr>
          <w:sz w:val="28"/>
          <w:szCs w:val="28"/>
        </w:rPr>
        <w:t xml:space="preserve">Таким образом, </w:t>
      </w:r>
      <w:r w:rsidRPr="00503566">
        <w:rPr>
          <w:sz w:val="28"/>
          <w:szCs w:val="28"/>
        </w:rPr>
        <w:t>обесп</w:t>
      </w:r>
      <w:r>
        <w:rPr>
          <w:sz w:val="28"/>
          <w:szCs w:val="28"/>
        </w:rPr>
        <w:t>ечение нормативной потребности</w:t>
      </w:r>
      <w:r w:rsidRPr="00503566">
        <w:rPr>
          <w:sz w:val="28"/>
          <w:szCs w:val="28"/>
        </w:rPr>
        <w:t xml:space="preserve"> </w:t>
      </w:r>
      <w:r>
        <w:rPr>
          <w:sz w:val="28"/>
          <w:szCs w:val="28"/>
        </w:rPr>
        <w:t xml:space="preserve">объектами </w:t>
      </w:r>
      <w:r w:rsidRPr="001B598F">
        <w:rPr>
          <w:sz w:val="28"/>
          <w:szCs w:val="28"/>
        </w:rPr>
        <w:t xml:space="preserve">физической культуры и массового спорта на территории </w:t>
      </w:r>
      <w:r w:rsidR="00E60AAA">
        <w:rPr>
          <w:bCs/>
          <w:sz w:val="28"/>
          <w:szCs w:val="28"/>
        </w:rPr>
        <w:t>с</w:t>
      </w:r>
      <w:r>
        <w:rPr>
          <w:bCs/>
          <w:sz w:val="28"/>
          <w:szCs w:val="28"/>
        </w:rPr>
        <w:t xml:space="preserve">ельского поселения </w:t>
      </w:r>
      <w:proofErr w:type="spellStart"/>
      <w:r w:rsidR="00265D53">
        <w:rPr>
          <w:bCs/>
          <w:sz w:val="28"/>
          <w:szCs w:val="28"/>
        </w:rPr>
        <w:t>Сармаково</w:t>
      </w:r>
      <w:proofErr w:type="spellEnd"/>
      <w:r w:rsidRPr="001B598F">
        <w:rPr>
          <w:bCs/>
          <w:sz w:val="28"/>
          <w:szCs w:val="28"/>
        </w:rPr>
        <w:t xml:space="preserve"> </w:t>
      </w:r>
      <w:r w:rsidR="00E60AAA" w:rsidRPr="00E60AAA">
        <w:rPr>
          <w:bCs/>
          <w:sz w:val="28"/>
          <w:szCs w:val="28"/>
        </w:rPr>
        <w:t xml:space="preserve">Зольского муниципального района Кабардино-Балкарской </w:t>
      </w:r>
      <w:r w:rsidR="00E60AAA" w:rsidRPr="00E60AAA">
        <w:rPr>
          <w:bCs/>
          <w:sz w:val="28"/>
          <w:szCs w:val="28"/>
        </w:rPr>
        <w:lastRenderedPageBreak/>
        <w:t xml:space="preserve">Республики </w:t>
      </w:r>
      <w:r>
        <w:rPr>
          <w:sz w:val="28"/>
          <w:szCs w:val="28"/>
        </w:rPr>
        <w:t>не</w:t>
      </w:r>
      <w:r w:rsidRPr="001B598F">
        <w:rPr>
          <w:sz w:val="28"/>
          <w:szCs w:val="28"/>
        </w:rPr>
        <w:t xml:space="preserve"> </w:t>
      </w:r>
      <w:r>
        <w:rPr>
          <w:sz w:val="28"/>
          <w:szCs w:val="28"/>
        </w:rPr>
        <w:t xml:space="preserve">в полной мере удовлетворяют сложившиеся </w:t>
      </w:r>
      <w:r w:rsidRPr="003C4D15">
        <w:rPr>
          <w:sz w:val="28"/>
          <w:szCs w:val="28"/>
        </w:rPr>
        <w:t xml:space="preserve">потребности и </w:t>
      </w:r>
      <w:r>
        <w:rPr>
          <w:sz w:val="28"/>
          <w:szCs w:val="28"/>
        </w:rPr>
        <w:t xml:space="preserve">не </w:t>
      </w:r>
      <w:r w:rsidRPr="003C4D15">
        <w:rPr>
          <w:sz w:val="28"/>
          <w:szCs w:val="28"/>
        </w:rPr>
        <w:t>обладают достаточным запасом для дальнейшего развития территории</w:t>
      </w:r>
      <w:r>
        <w:rPr>
          <w:sz w:val="28"/>
          <w:szCs w:val="28"/>
        </w:rPr>
        <w:t>.</w:t>
      </w:r>
      <w:r w:rsidR="00CD2565" w:rsidRPr="00CD067E">
        <w:rPr>
          <w:color w:val="auto"/>
          <w:sz w:val="28"/>
          <w:szCs w:val="28"/>
        </w:rPr>
        <w:t xml:space="preserve"> </w:t>
      </w:r>
    </w:p>
    <w:p w14:paraId="65D49E86" w14:textId="478BA09D" w:rsidR="00CD2565" w:rsidRPr="00A80192" w:rsidRDefault="00CD2565" w:rsidP="00A80192">
      <w:pPr>
        <w:pStyle w:val="Default"/>
        <w:spacing w:line="360" w:lineRule="auto"/>
        <w:ind w:firstLine="567"/>
        <w:jc w:val="center"/>
        <w:rPr>
          <w:i/>
          <w:color w:val="auto"/>
          <w:sz w:val="28"/>
          <w:szCs w:val="28"/>
        </w:rPr>
      </w:pPr>
      <w:r w:rsidRPr="00A80192">
        <w:rPr>
          <w:b/>
          <w:bCs/>
          <w:i/>
          <w:color w:val="auto"/>
          <w:sz w:val="28"/>
          <w:szCs w:val="28"/>
        </w:rPr>
        <w:t>Учреждения культуры и искусства</w:t>
      </w:r>
    </w:p>
    <w:p w14:paraId="0591726D" w14:textId="77777777" w:rsidR="00B41252" w:rsidRDefault="00265DA0" w:rsidP="00B41252">
      <w:pPr>
        <w:pStyle w:val="af"/>
        <w:spacing w:before="0" w:beforeAutospacing="0" w:after="0" w:afterAutospacing="0" w:line="360" w:lineRule="auto"/>
        <w:ind w:firstLine="709"/>
        <w:jc w:val="both"/>
        <w:rPr>
          <w:rStyle w:val="apple-converted-space"/>
          <w:sz w:val="28"/>
          <w:szCs w:val="27"/>
          <w:shd w:val="clear" w:color="auto" w:fill="FFFFFF"/>
        </w:rPr>
      </w:pPr>
      <w:r w:rsidRPr="001B598F">
        <w:rPr>
          <w:sz w:val="28"/>
          <w:szCs w:val="27"/>
          <w:shd w:val="clear" w:color="auto" w:fill="FFFFFF"/>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молодежи в сельской местности.</w:t>
      </w:r>
      <w:r w:rsidRPr="001B598F">
        <w:rPr>
          <w:rStyle w:val="apple-converted-space"/>
          <w:sz w:val="28"/>
          <w:szCs w:val="27"/>
          <w:shd w:val="clear" w:color="auto" w:fill="FFFFFF"/>
        </w:rPr>
        <w:t> </w:t>
      </w:r>
    </w:p>
    <w:p w14:paraId="488B6787" w14:textId="444ECE47" w:rsidR="00B41252" w:rsidRPr="00B41252" w:rsidRDefault="00B41252" w:rsidP="00B41252">
      <w:pPr>
        <w:spacing w:line="360" w:lineRule="auto"/>
        <w:ind w:firstLine="709"/>
        <w:jc w:val="both"/>
        <w:rPr>
          <w:rStyle w:val="af4"/>
          <w:sz w:val="28"/>
          <w:szCs w:val="28"/>
          <w:shd w:val="clear" w:color="auto" w:fill="FFFFFF"/>
        </w:rPr>
      </w:pPr>
      <w:r w:rsidRPr="00B41252">
        <w:rPr>
          <w:sz w:val="28"/>
          <w:szCs w:val="28"/>
          <w:shd w:val="clear" w:color="auto" w:fill="FFFFFF"/>
        </w:rPr>
        <w:t xml:space="preserve">Организацией культурны и искусства досуга в поселении занимается Муниципальное казенное учреждение </w:t>
      </w:r>
      <w:r w:rsidR="007236EA">
        <w:rPr>
          <w:sz w:val="28"/>
          <w:szCs w:val="28"/>
          <w:shd w:val="clear" w:color="auto" w:fill="FFFFFF"/>
        </w:rPr>
        <w:t>«</w:t>
      </w:r>
      <w:r w:rsidRPr="00B41252">
        <w:rPr>
          <w:sz w:val="28"/>
          <w:szCs w:val="28"/>
          <w:shd w:val="clear" w:color="auto" w:fill="FFFFFF"/>
        </w:rPr>
        <w:t>Культурно-досуговый центр им. Д. Маховой</w:t>
      </w:r>
      <w:r w:rsidR="007236EA">
        <w:rPr>
          <w:sz w:val="28"/>
          <w:szCs w:val="28"/>
          <w:shd w:val="clear" w:color="auto" w:fill="FFFFFF"/>
        </w:rPr>
        <w:t>»</w:t>
      </w:r>
      <w:r w:rsidRPr="00B41252">
        <w:rPr>
          <w:sz w:val="28"/>
          <w:szCs w:val="28"/>
          <w:shd w:val="clear" w:color="auto" w:fill="FFFFFF"/>
        </w:rPr>
        <w:t xml:space="preserve"> сельского поселения </w:t>
      </w:r>
      <w:proofErr w:type="spellStart"/>
      <w:r w:rsidRPr="00B41252">
        <w:rPr>
          <w:sz w:val="28"/>
          <w:szCs w:val="28"/>
          <w:shd w:val="clear" w:color="auto" w:fill="FFFFFF"/>
        </w:rPr>
        <w:t>Сармаково</w:t>
      </w:r>
      <w:proofErr w:type="spellEnd"/>
      <w:r w:rsidRPr="00B41252">
        <w:rPr>
          <w:sz w:val="28"/>
          <w:szCs w:val="28"/>
          <w:shd w:val="clear" w:color="auto" w:fill="FFFFFF"/>
        </w:rPr>
        <w:t xml:space="preserve"> </w:t>
      </w:r>
      <w:r w:rsidR="00E60AAA" w:rsidRPr="00E60AAA">
        <w:rPr>
          <w:sz w:val="28"/>
          <w:szCs w:val="28"/>
          <w:shd w:val="clear" w:color="auto" w:fill="FFFFFF"/>
        </w:rPr>
        <w:t xml:space="preserve">Зольского муниципального района Кабардино-Балкарской Республики </w:t>
      </w:r>
      <w:r w:rsidRPr="00B41252">
        <w:rPr>
          <w:sz w:val="28"/>
          <w:szCs w:val="28"/>
          <w:shd w:val="clear" w:color="auto" w:fill="FFFFFF"/>
        </w:rPr>
        <w:t>и 2 библиотеки-филиала.</w:t>
      </w:r>
    </w:p>
    <w:p w14:paraId="77F66392" w14:textId="3A9D8887" w:rsidR="00265DA0" w:rsidRPr="00125285" w:rsidRDefault="00265DA0" w:rsidP="00A80192">
      <w:pPr>
        <w:pStyle w:val="af"/>
        <w:spacing w:before="0" w:beforeAutospacing="0" w:after="0" w:afterAutospacing="0" w:line="360" w:lineRule="auto"/>
        <w:ind w:firstLine="709"/>
        <w:jc w:val="both"/>
        <w:rPr>
          <w:sz w:val="28"/>
          <w:szCs w:val="28"/>
        </w:rPr>
      </w:pPr>
      <w:r w:rsidRPr="001B598F">
        <w:rPr>
          <w:rStyle w:val="apple-converted-space"/>
          <w:sz w:val="28"/>
          <w:szCs w:val="27"/>
          <w:shd w:val="clear" w:color="auto" w:fill="FFFFFF"/>
        </w:rPr>
        <w:t xml:space="preserve">Объекты культуры муниципального образования </w:t>
      </w:r>
      <w:r w:rsidRPr="00B20DD4">
        <w:rPr>
          <w:rStyle w:val="apple-converted-space"/>
          <w:sz w:val="28"/>
          <w:szCs w:val="27"/>
          <w:shd w:val="clear" w:color="auto" w:fill="FFFFFF"/>
        </w:rPr>
        <w:t>включают</w:t>
      </w:r>
      <w:r w:rsidRPr="001B598F">
        <w:rPr>
          <w:rStyle w:val="apple-converted-space"/>
          <w:sz w:val="28"/>
          <w:szCs w:val="27"/>
          <w:shd w:val="clear" w:color="auto" w:fill="FFFFFF"/>
        </w:rPr>
        <w:t xml:space="preserve"> учреждения </w:t>
      </w:r>
      <w:r w:rsidRPr="00B20DD4">
        <w:rPr>
          <w:rStyle w:val="apple-converted-space"/>
          <w:sz w:val="28"/>
          <w:szCs w:val="28"/>
          <w:shd w:val="clear" w:color="auto" w:fill="FFFFFF"/>
        </w:rPr>
        <w:t>культуры</w:t>
      </w:r>
      <w:r>
        <w:rPr>
          <w:rStyle w:val="apple-converted-space"/>
          <w:sz w:val="28"/>
          <w:szCs w:val="28"/>
          <w:shd w:val="clear" w:color="auto" w:fill="FFFFFF"/>
        </w:rPr>
        <w:t>, указанные в таблице ниже.</w:t>
      </w:r>
      <w:r w:rsidRPr="00B20DD4">
        <w:rPr>
          <w:rStyle w:val="apple-converted-space"/>
          <w:sz w:val="28"/>
          <w:szCs w:val="28"/>
          <w:shd w:val="clear" w:color="auto" w:fill="FFFFFF"/>
        </w:rPr>
        <w:t xml:space="preserve"> </w:t>
      </w:r>
    </w:p>
    <w:p w14:paraId="4256CDD4" w14:textId="289FC5AE" w:rsidR="00265DA0" w:rsidRPr="00E60AAA" w:rsidRDefault="00265DA0" w:rsidP="00E60AAA">
      <w:pPr>
        <w:pStyle w:val="af1"/>
        <w:spacing w:before="0" w:beforeAutospacing="0" w:after="0" w:afterAutospacing="0"/>
        <w:ind w:firstLine="711"/>
        <w:jc w:val="center"/>
        <w:rPr>
          <w:b/>
          <w:bCs/>
          <w:i/>
          <w:sz w:val="28"/>
          <w:szCs w:val="28"/>
          <w:lang w:eastAsia="en-US"/>
        </w:rPr>
      </w:pPr>
      <w:r>
        <w:rPr>
          <w:b/>
          <w:i/>
          <w:color w:val="000000"/>
          <w:sz w:val="28"/>
          <w:szCs w:val="28"/>
        </w:rPr>
        <w:t xml:space="preserve">Таблица </w:t>
      </w:r>
      <w:r w:rsidR="00D868D2">
        <w:rPr>
          <w:b/>
          <w:i/>
          <w:color w:val="000000"/>
          <w:sz w:val="28"/>
          <w:szCs w:val="28"/>
        </w:rPr>
        <w:t>9</w:t>
      </w:r>
      <w:r>
        <w:rPr>
          <w:b/>
          <w:i/>
          <w:color w:val="000000"/>
          <w:sz w:val="28"/>
          <w:szCs w:val="28"/>
        </w:rPr>
        <w:t xml:space="preserve"> </w:t>
      </w:r>
      <w:r w:rsidR="00A80192">
        <w:rPr>
          <w:b/>
          <w:i/>
          <w:color w:val="000000"/>
          <w:sz w:val="28"/>
          <w:szCs w:val="28"/>
        </w:rPr>
        <w:t>–</w:t>
      </w:r>
      <w:r w:rsidRPr="001B598F">
        <w:rPr>
          <w:b/>
          <w:i/>
          <w:color w:val="000000"/>
          <w:sz w:val="28"/>
          <w:szCs w:val="28"/>
        </w:rPr>
        <w:t xml:space="preserve"> Технико-экономические параметры существующих объектов </w:t>
      </w:r>
      <w:r>
        <w:rPr>
          <w:b/>
          <w:i/>
          <w:color w:val="000000"/>
          <w:sz w:val="28"/>
          <w:szCs w:val="28"/>
        </w:rPr>
        <w:t>культуры</w:t>
      </w:r>
      <w:r w:rsidRPr="001B598F">
        <w:rPr>
          <w:b/>
          <w:i/>
          <w:color w:val="000000"/>
          <w:sz w:val="28"/>
          <w:szCs w:val="28"/>
        </w:rPr>
        <w:t xml:space="preserve"> </w:t>
      </w:r>
      <w:r w:rsidR="00E60AAA">
        <w:rPr>
          <w:b/>
          <w:bCs/>
          <w:i/>
          <w:sz w:val="28"/>
          <w:szCs w:val="28"/>
          <w:lang w:eastAsia="en-US"/>
        </w:rPr>
        <w:t>с</w:t>
      </w:r>
      <w:r>
        <w:rPr>
          <w:b/>
          <w:bCs/>
          <w:i/>
          <w:sz w:val="28"/>
          <w:szCs w:val="28"/>
          <w:lang w:eastAsia="en-US"/>
        </w:rPr>
        <w:t xml:space="preserve">ельского поселения </w:t>
      </w:r>
      <w:proofErr w:type="spellStart"/>
      <w:r w:rsidR="00B41252">
        <w:rPr>
          <w:b/>
          <w:bCs/>
          <w:i/>
          <w:sz w:val="28"/>
          <w:szCs w:val="28"/>
          <w:lang w:eastAsia="en-US"/>
        </w:rPr>
        <w:t>Сармаково</w:t>
      </w:r>
      <w:proofErr w:type="spellEnd"/>
      <w:r w:rsidR="00E60AAA">
        <w:rPr>
          <w:b/>
          <w:bCs/>
          <w:i/>
          <w:sz w:val="28"/>
          <w:szCs w:val="28"/>
          <w:lang w:eastAsia="en-US"/>
        </w:rPr>
        <w:t xml:space="preserve"> </w:t>
      </w:r>
      <w:r w:rsidR="00A80192">
        <w:rPr>
          <w:b/>
          <w:bCs/>
          <w:i/>
          <w:sz w:val="28"/>
          <w:szCs w:val="28"/>
          <w:lang w:eastAsia="en-US"/>
        </w:rPr>
        <w:br/>
      </w:r>
      <w:r w:rsidR="00E60AAA" w:rsidRPr="00E60AAA">
        <w:rPr>
          <w:b/>
          <w:bCs/>
          <w:i/>
          <w:sz w:val="28"/>
          <w:szCs w:val="28"/>
          <w:lang w:eastAsia="en-US"/>
        </w:rPr>
        <w:t>Зольского муниципального района Кабардино-Балкарской Республики</w:t>
      </w:r>
    </w:p>
    <w:tbl>
      <w:tblPr>
        <w:tblStyle w:val="18"/>
        <w:tblW w:w="9498" w:type="dxa"/>
        <w:tblLook w:val="04A0" w:firstRow="1" w:lastRow="0" w:firstColumn="1" w:lastColumn="0" w:noHBand="0" w:noVBand="1"/>
      </w:tblPr>
      <w:tblGrid>
        <w:gridCol w:w="4409"/>
        <w:gridCol w:w="1947"/>
        <w:gridCol w:w="16"/>
        <w:gridCol w:w="1833"/>
        <w:gridCol w:w="19"/>
        <w:gridCol w:w="1274"/>
      </w:tblGrid>
      <w:tr w:rsidR="00265DA0" w:rsidRPr="00A80192" w14:paraId="772D5A68" w14:textId="77777777" w:rsidTr="00A80192">
        <w:trPr>
          <w:trHeight w:val="85"/>
        </w:trPr>
        <w:tc>
          <w:tcPr>
            <w:tcW w:w="4409" w:type="dxa"/>
            <w:shd w:val="clear" w:color="auto" w:fill="C5E0B3"/>
            <w:vAlign w:val="center"/>
            <w:hideMark/>
          </w:tcPr>
          <w:p w14:paraId="1723062D" w14:textId="77777777" w:rsidR="00265DA0" w:rsidRPr="00A80192" w:rsidRDefault="00265DA0" w:rsidP="00932460">
            <w:pPr>
              <w:jc w:val="center"/>
              <w:rPr>
                <w:b/>
                <w:bCs/>
                <w:i/>
                <w:iCs/>
                <w:color w:val="000000"/>
                <w:sz w:val="16"/>
                <w:szCs w:val="16"/>
              </w:rPr>
            </w:pPr>
            <w:r w:rsidRPr="00A80192">
              <w:rPr>
                <w:b/>
                <w:bCs/>
                <w:i/>
                <w:iCs/>
                <w:color w:val="000000"/>
                <w:sz w:val="16"/>
                <w:szCs w:val="16"/>
              </w:rPr>
              <w:t>Виды учреждений культуры, (адрес)</w:t>
            </w:r>
          </w:p>
        </w:tc>
        <w:tc>
          <w:tcPr>
            <w:tcW w:w="1947" w:type="dxa"/>
            <w:shd w:val="clear" w:color="auto" w:fill="C5E0B3"/>
            <w:vAlign w:val="center"/>
            <w:hideMark/>
          </w:tcPr>
          <w:p w14:paraId="35B09CC1" w14:textId="77777777" w:rsidR="00265DA0" w:rsidRPr="00A80192" w:rsidRDefault="00265DA0" w:rsidP="00932460">
            <w:pPr>
              <w:jc w:val="center"/>
              <w:rPr>
                <w:b/>
                <w:bCs/>
                <w:i/>
                <w:iCs/>
                <w:color w:val="000000"/>
                <w:sz w:val="16"/>
                <w:szCs w:val="16"/>
              </w:rPr>
            </w:pPr>
            <w:r w:rsidRPr="00A80192">
              <w:rPr>
                <w:b/>
                <w:bCs/>
                <w:i/>
                <w:iCs/>
                <w:color w:val="000000"/>
                <w:sz w:val="16"/>
                <w:szCs w:val="16"/>
              </w:rPr>
              <w:t>Единица измерения</w:t>
            </w:r>
          </w:p>
        </w:tc>
        <w:tc>
          <w:tcPr>
            <w:tcW w:w="1849" w:type="dxa"/>
            <w:gridSpan w:val="2"/>
            <w:shd w:val="clear" w:color="auto" w:fill="C5E0B3"/>
            <w:vAlign w:val="center"/>
            <w:hideMark/>
          </w:tcPr>
          <w:p w14:paraId="537A58A0" w14:textId="77777777" w:rsidR="00265DA0" w:rsidRPr="00A80192" w:rsidRDefault="00265DA0" w:rsidP="00932460">
            <w:pPr>
              <w:jc w:val="center"/>
              <w:rPr>
                <w:b/>
                <w:bCs/>
                <w:i/>
                <w:iCs/>
                <w:color w:val="000000"/>
                <w:sz w:val="16"/>
                <w:szCs w:val="16"/>
              </w:rPr>
            </w:pPr>
            <w:r w:rsidRPr="00A80192">
              <w:rPr>
                <w:b/>
                <w:bCs/>
                <w:i/>
                <w:iCs/>
                <w:color w:val="000000"/>
                <w:sz w:val="16"/>
                <w:szCs w:val="16"/>
              </w:rPr>
              <w:t>Показатель</w:t>
            </w:r>
          </w:p>
        </w:tc>
        <w:tc>
          <w:tcPr>
            <w:tcW w:w="1293" w:type="dxa"/>
            <w:gridSpan w:val="2"/>
            <w:shd w:val="clear" w:color="auto" w:fill="C5E0B3"/>
            <w:vAlign w:val="center"/>
            <w:hideMark/>
          </w:tcPr>
          <w:p w14:paraId="17A6DB07" w14:textId="77777777" w:rsidR="00265DA0" w:rsidRPr="00A80192" w:rsidRDefault="00265DA0" w:rsidP="00932460">
            <w:pPr>
              <w:jc w:val="center"/>
              <w:rPr>
                <w:b/>
                <w:bCs/>
                <w:i/>
                <w:iCs/>
                <w:color w:val="000000"/>
                <w:sz w:val="16"/>
                <w:szCs w:val="16"/>
              </w:rPr>
            </w:pPr>
            <w:r w:rsidRPr="00A80192">
              <w:rPr>
                <w:b/>
                <w:bCs/>
                <w:i/>
                <w:iCs/>
                <w:color w:val="000000"/>
                <w:sz w:val="16"/>
                <w:szCs w:val="16"/>
              </w:rPr>
              <w:t>Количество объектов</w:t>
            </w:r>
          </w:p>
        </w:tc>
      </w:tr>
      <w:tr w:rsidR="00265DA0" w:rsidRPr="00A80192" w14:paraId="63482854" w14:textId="77777777" w:rsidTr="00A80192">
        <w:trPr>
          <w:trHeight w:val="85"/>
        </w:trPr>
        <w:tc>
          <w:tcPr>
            <w:tcW w:w="9498" w:type="dxa"/>
            <w:gridSpan w:val="6"/>
            <w:shd w:val="clear" w:color="auto" w:fill="C5E0B3"/>
            <w:vAlign w:val="center"/>
            <w:hideMark/>
          </w:tcPr>
          <w:p w14:paraId="21F230D5" w14:textId="77777777" w:rsidR="00265DA0" w:rsidRPr="00A80192" w:rsidRDefault="00265DA0" w:rsidP="00932460">
            <w:pPr>
              <w:jc w:val="center"/>
              <w:rPr>
                <w:b/>
                <w:bCs/>
                <w:i/>
                <w:iCs/>
                <w:color w:val="000000"/>
                <w:sz w:val="16"/>
                <w:szCs w:val="16"/>
              </w:rPr>
            </w:pPr>
            <w:r w:rsidRPr="00A80192">
              <w:rPr>
                <w:b/>
                <w:bCs/>
                <w:i/>
                <w:iCs/>
                <w:color w:val="000000"/>
                <w:sz w:val="16"/>
                <w:szCs w:val="16"/>
              </w:rPr>
              <w:t>Библиотеки</w:t>
            </w:r>
          </w:p>
        </w:tc>
      </w:tr>
      <w:tr w:rsidR="00B41252" w:rsidRPr="00A80192" w14:paraId="0DA56605" w14:textId="77777777" w:rsidTr="00A80192">
        <w:trPr>
          <w:trHeight w:val="85"/>
        </w:trPr>
        <w:tc>
          <w:tcPr>
            <w:tcW w:w="4409" w:type="dxa"/>
            <w:shd w:val="clear" w:color="auto" w:fill="C5E0B3"/>
            <w:hideMark/>
          </w:tcPr>
          <w:p w14:paraId="62400D42" w14:textId="251F8D03" w:rsidR="00B41252" w:rsidRPr="00A80192" w:rsidRDefault="00B41252" w:rsidP="00B41252">
            <w:pPr>
              <w:jc w:val="center"/>
              <w:rPr>
                <w:b/>
                <w:i/>
                <w:color w:val="000000"/>
                <w:sz w:val="16"/>
                <w:szCs w:val="16"/>
              </w:rPr>
            </w:pPr>
            <w:r w:rsidRPr="00A80192">
              <w:rPr>
                <w:rFonts w:eastAsia="Times New Roman"/>
                <w:b/>
                <w:i/>
                <w:sz w:val="16"/>
                <w:szCs w:val="16"/>
              </w:rPr>
              <w:t>Библиотека-филиал  ул. Ленина</w:t>
            </w:r>
            <w:r w:rsidR="00A80192" w:rsidRPr="00A80192">
              <w:rPr>
                <w:rFonts w:eastAsia="Times New Roman"/>
                <w:b/>
                <w:i/>
                <w:sz w:val="16"/>
                <w:szCs w:val="16"/>
              </w:rPr>
              <w:t>, д.</w:t>
            </w:r>
            <w:r w:rsidRPr="00A80192">
              <w:rPr>
                <w:rFonts w:eastAsia="Times New Roman"/>
                <w:b/>
                <w:i/>
                <w:sz w:val="16"/>
                <w:szCs w:val="16"/>
              </w:rPr>
              <w:t xml:space="preserve"> 94</w:t>
            </w:r>
          </w:p>
        </w:tc>
        <w:tc>
          <w:tcPr>
            <w:tcW w:w="1947" w:type="dxa"/>
            <w:vAlign w:val="center"/>
            <w:hideMark/>
          </w:tcPr>
          <w:p w14:paraId="4E4988A6" w14:textId="77777777" w:rsidR="00B41252" w:rsidRPr="00A80192" w:rsidRDefault="00B41252" w:rsidP="00B41252">
            <w:pPr>
              <w:jc w:val="center"/>
              <w:rPr>
                <w:color w:val="000000"/>
                <w:sz w:val="16"/>
                <w:szCs w:val="16"/>
              </w:rPr>
            </w:pPr>
            <w:r w:rsidRPr="00A80192">
              <w:rPr>
                <w:color w:val="000000"/>
                <w:sz w:val="16"/>
                <w:szCs w:val="16"/>
              </w:rPr>
              <w:t>кол – во книг</w:t>
            </w:r>
          </w:p>
        </w:tc>
        <w:tc>
          <w:tcPr>
            <w:tcW w:w="1849" w:type="dxa"/>
            <w:gridSpan w:val="2"/>
            <w:vAlign w:val="center"/>
          </w:tcPr>
          <w:p w14:paraId="760C22D1" w14:textId="40714474" w:rsidR="00B41252" w:rsidRPr="00A80192" w:rsidRDefault="00265D53" w:rsidP="003D1512">
            <w:pPr>
              <w:jc w:val="center"/>
              <w:rPr>
                <w:color w:val="000000"/>
                <w:sz w:val="16"/>
                <w:szCs w:val="16"/>
              </w:rPr>
            </w:pPr>
            <w:r w:rsidRPr="00A80192">
              <w:rPr>
                <w:color w:val="000000"/>
                <w:sz w:val="16"/>
                <w:szCs w:val="16"/>
              </w:rPr>
              <w:t>10</w:t>
            </w:r>
            <w:r w:rsidR="003D1512" w:rsidRPr="00A80192">
              <w:rPr>
                <w:color w:val="000000"/>
                <w:sz w:val="16"/>
                <w:szCs w:val="16"/>
              </w:rPr>
              <w:t>300</w:t>
            </w:r>
          </w:p>
        </w:tc>
        <w:tc>
          <w:tcPr>
            <w:tcW w:w="1293" w:type="dxa"/>
            <w:gridSpan w:val="2"/>
            <w:vAlign w:val="center"/>
            <w:hideMark/>
          </w:tcPr>
          <w:p w14:paraId="4AA095F3" w14:textId="77777777" w:rsidR="00B41252" w:rsidRPr="00A80192" w:rsidRDefault="00B41252" w:rsidP="00B41252">
            <w:pPr>
              <w:jc w:val="center"/>
              <w:rPr>
                <w:color w:val="000000"/>
                <w:sz w:val="16"/>
                <w:szCs w:val="16"/>
              </w:rPr>
            </w:pPr>
            <w:r w:rsidRPr="00A80192">
              <w:rPr>
                <w:color w:val="000000"/>
                <w:sz w:val="16"/>
                <w:szCs w:val="16"/>
              </w:rPr>
              <w:t>1</w:t>
            </w:r>
          </w:p>
        </w:tc>
      </w:tr>
      <w:tr w:rsidR="00B41252" w:rsidRPr="00A80192" w14:paraId="34E6EB40" w14:textId="77777777" w:rsidTr="00A80192">
        <w:trPr>
          <w:trHeight w:val="85"/>
        </w:trPr>
        <w:tc>
          <w:tcPr>
            <w:tcW w:w="4409" w:type="dxa"/>
            <w:shd w:val="clear" w:color="auto" w:fill="C5E0B3"/>
          </w:tcPr>
          <w:p w14:paraId="2D0DF173" w14:textId="62CE7C00" w:rsidR="00B41252" w:rsidRPr="00A80192" w:rsidRDefault="00B41252" w:rsidP="00B41252">
            <w:pPr>
              <w:jc w:val="center"/>
              <w:rPr>
                <w:b/>
                <w:i/>
                <w:color w:val="000000"/>
                <w:sz w:val="16"/>
                <w:szCs w:val="16"/>
              </w:rPr>
            </w:pPr>
            <w:r w:rsidRPr="00A80192">
              <w:rPr>
                <w:rFonts w:eastAsia="Times New Roman"/>
                <w:b/>
                <w:i/>
                <w:sz w:val="16"/>
                <w:szCs w:val="16"/>
              </w:rPr>
              <w:t>Библиотека-филиал ул. Ленина</w:t>
            </w:r>
            <w:r w:rsidR="00A80192" w:rsidRPr="00A80192">
              <w:rPr>
                <w:rFonts w:eastAsia="Times New Roman"/>
                <w:b/>
                <w:i/>
                <w:sz w:val="16"/>
                <w:szCs w:val="16"/>
              </w:rPr>
              <w:t>, д.</w:t>
            </w:r>
            <w:r w:rsidRPr="00A80192">
              <w:rPr>
                <w:rFonts w:eastAsia="Times New Roman"/>
                <w:b/>
                <w:i/>
                <w:sz w:val="16"/>
                <w:szCs w:val="16"/>
              </w:rPr>
              <w:t xml:space="preserve"> 100</w:t>
            </w:r>
          </w:p>
        </w:tc>
        <w:tc>
          <w:tcPr>
            <w:tcW w:w="1947" w:type="dxa"/>
            <w:vAlign w:val="center"/>
          </w:tcPr>
          <w:p w14:paraId="0AF48BEB" w14:textId="5593161F" w:rsidR="00B41252" w:rsidRPr="00A80192" w:rsidRDefault="00B41252" w:rsidP="00B41252">
            <w:pPr>
              <w:jc w:val="center"/>
              <w:rPr>
                <w:color w:val="000000"/>
                <w:sz w:val="16"/>
                <w:szCs w:val="16"/>
              </w:rPr>
            </w:pPr>
            <w:r w:rsidRPr="00A80192">
              <w:rPr>
                <w:color w:val="000000"/>
                <w:sz w:val="16"/>
                <w:szCs w:val="16"/>
              </w:rPr>
              <w:t>кол – во книг</w:t>
            </w:r>
          </w:p>
        </w:tc>
        <w:tc>
          <w:tcPr>
            <w:tcW w:w="1849" w:type="dxa"/>
            <w:gridSpan w:val="2"/>
            <w:vAlign w:val="center"/>
          </w:tcPr>
          <w:p w14:paraId="62A86041" w14:textId="6FAEF68C" w:rsidR="00B41252" w:rsidRPr="00A80192" w:rsidRDefault="00265D53" w:rsidP="003D1512">
            <w:pPr>
              <w:jc w:val="center"/>
              <w:rPr>
                <w:color w:val="000000"/>
                <w:sz w:val="16"/>
                <w:szCs w:val="16"/>
              </w:rPr>
            </w:pPr>
            <w:r w:rsidRPr="00A80192">
              <w:rPr>
                <w:color w:val="000000"/>
                <w:sz w:val="16"/>
                <w:szCs w:val="16"/>
              </w:rPr>
              <w:t>19</w:t>
            </w:r>
            <w:r w:rsidR="003D1512" w:rsidRPr="00A80192">
              <w:rPr>
                <w:color w:val="000000"/>
                <w:sz w:val="16"/>
                <w:szCs w:val="16"/>
              </w:rPr>
              <w:t>286</w:t>
            </w:r>
          </w:p>
        </w:tc>
        <w:tc>
          <w:tcPr>
            <w:tcW w:w="1293" w:type="dxa"/>
            <w:gridSpan w:val="2"/>
            <w:vAlign w:val="center"/>
          </w:tcPr>
          <w:p w14:paraId="70818C0E" w14:textId="3487E740" w:rsidR="00B41252" w:rsidRPr="00A80192" w:rsidRDefault="00265D53" w:rsidP="00B41252">
            <w:pPr>
              <w:jc w:val="center"/>
              <w:rPr>
                <w:color w:val="000000"/>
                <w:sz w:val="16"/>
                <w:szCs w:val="16"/>
              </w:rPr>
            </w:pPr>
            <w:r w:rsidRPr="00A80192">
              <w:rPr>
                <w:color w:val="000000"/>
                <w:sz w:val="16"/>
                <w:szCs w:val="16"/>
              </w:rPr>
              <w:t>1</w:t>
            </w:r>
          </w:p>
        </w:tc>
      </w:tr>
      <w:tr w:rsidR="00B41252" w:rsidRPr="00A80192" w14:paraId="2255069F" w14:textId="77777777" w:rsidTr="00A80192">
        <w:trPr>
          <w:trHeight w:val="85"/>
        </w:trPr>
        <w:tc>
          <w:tcPr>
            <w:tcW w:w="6372" w:type="dxa"/>
            <w:gridSpan w:val="3"/>
            <w:shd w:val="clear" w:color="auto" w:fill="C5E0B3"/>
            <w:vAlign w:val="center"/>
            <w:hideMark/>
          </w:tcPr>
          <w:p w14:paraId="1D478005" w14:textId="77777777" w:rsidR="00B41252" w:rsidRPr="00A80192" w:rsidRDefault="00B41252" w:rsidP="00B41252">
            <w:pPr>
              <w:jc w:val="center"/>
              <w:rPr>
                <w:b/>
                <w:bCs/>
                <w:i/>
                <w:iCs/>
                <w:color w:val="000000"/>
                <w:sz w:val="16"/>
                <w:szCs w:val="16"/>
              </w:rPr>
            </w:pPr>
            <w:r w:rsidRPr="00A80192">
              <w:rPr>
                <w:b/>
                <w:bCs/>
                <w:i/>
                <w:iCs/>
                <w:color w:val="000000"/>
                <w:sz w:val="16"/>
                <w:szCs w:val="16"/>
              </w:rPr>
              <w:t>Итого:</w:t>
            </w:r>
          </w:p>
        </w:tc>
        <w:tc>
          <w:tcPr>
            <w:tcW w:w="1852" w:type="dxa"/>
            <w:gridSpan w:val="2"/>
            <w:shd w:val="clear" w:color="auto" w:fill="C5E0B3"/>
            <w:vAlign w:val="center"/>
            <w:hideMark/>
          </w:tcPr>
          <w:p w14:paraId="5B070E1D" w14:textId="4AD4B19A" w:rsidR="00B41252" w:rsidRPr="00A80192" w:rsidRDefault="003D1512" w:rsidP="00B41252">
            <w:pPr>
              <w:jc w:val="center"/>
              <w:rPr>
                <w:b/>
                <w:bCs/>
                <w:i/>
                <w:iCs/>
                <w:color w:val="000000"/>
                <w:sz w:val="16"/>
                <w:szCs w:val="16"/>
              </w:rPr>
            </w:pPr>
            <w:r w:rsidRPr="00A80192">
              <w:rPr>
                <w:b/>
                <w:bCs/>
                <w:i/>
                <w:iCs/>
                <w:color w:val="000000"/>
                <w:sz w:val="16"/>
                <w:szCs w:val="16"/>
              </w:rPr>
              <w:t>29586</w:t>
            </w:r>
          </w:p>
        </w:tc>
        <w:tc>
          <w:tcPr>
            <w:tcW w:w="1274" w:type="dxa"/>
            <w:shd w:val="clear" w:color="auto" w:fill="C5E0B3"/>
            <w:vAlign w:val="center"/>
            <w:hideMark/>
          </w:tcPr>
          <w:p w14:paraId="38B5679F" w14:textId="77777777" w:rsidR="00B41252" w:rsidRPr="00A80192" w:rsidRDefault="00B41252" w:rsidP="00B41252">
            <w:pPr>
              <w:jc w:val="center"/>
              <w:rPr>
                <w:b/>
                <w:bCs/>
                <w:i/>
                <w:iCs/>
                <w:color w:val="000000"/>
                <w:sz w:val="16"/>
                <w:szCs w:val="16"/>
              </w:rPr>
            </w:pPr>
            <w:r w:rsidRPr="00A80192">
              <w:rPr>
                <w:b/>
                <w:bCs/>
                <w:i/>
                <w:iCs/>
                <w:color w:val="000000"/>
                <w:sz w:val="16"/>
                <w:szCs w:val="16"/>
              </w:rPr>
              <w:t>1</w:t>
            </w:r>
          </w:p>
        </w:tc>
      </w:tr>
      <w:tr w:rsidR="00B41252" w:rsidRPr="00A80192" w14:paraId="18B14A08" w14:textId="77777777" w:rsidTr="00A80192">
        <w:trPr>
          <w:trHeight w:val="85"/>
        </w:trPr>
        <w:tc>
          <w:tcPr>
            <w:tcW w:w="9498" w:type="dxa"/>
            <w:gridSpan w:val="6"/>
            <w:shd w:val="clear" w:color="auto" w:fill="C5E0B3"/>
            <w:vAlign w:val="center"/>
            <w:hideMark/>
          </w:tcPr>
          <w:p w14:paraId="32EBBCA8" w14:textId="77777777" w:rsidR="00B41252" w:rsidRPr="00A80192" w:rsidRDefault="00B41252" w:rsidP="00B41252">
            <w:pPr>
              <w:jc w:val="center"/>
              <w:rPr>
                <w:b/>
                <w:bCs/>
                <w:i/>
                <w:iCs/>
                <w:color w:val="000000"/>
                <w:sz w:val="16"/>
                <w:szCs w:val="16"/>
              </w:rPr>
            </w:pPr>
            <w:r w:rsidRPr="00A80192">
              <w:rPr>
                <w:b/>
                <w:bCs/>
                <w:i/>
                <w:iCs/>
                <w:color w:val="000000"/>
                <w:sz w:val="16"/>
                <w:szCs w:val="16"/>
              </w:rPr>
              <w:t>Дом Культуры</w:t>
            </w:r>
          </w:p>
        </w:tc>
      </w:tr>
      <w:tr w:rsidR="00B41252" w:rsidRPr="00A80192" w14:paraId="05D65A3D" w14:textId="77777777" w:rsidTr="00A80192">
        <w:trPr>
          <w:trHeight w:val="85"/>
        </w:trPr>
        <w:tc>
          <w:tcPr>
            <w:tcW w:w="4409" w:type="dxa"/>
            <w:shd w:val="clear" w:color="auto" w:fill="C5E0B3"/>
            <w:vAlign w:val="center"/>
            <w:hideMark/>
          </w:tcPr>
          <w:p w14:paraId="6471D5F1" w14:textId="078ABC63" w:rsidR="00B41252" w:rsidRPr="00A80192" w:rsidRDefault="00B41252" w:rsidP="00B41252">
            <w:pPr>
              <w:jc w:val="center"/>
              <w:rPr>
                <w:b/>
                <w:i/>
                <w:color w:val="000000"/>
                <w:sz w:val="16"/>
                <w:szCs w:val="16"/>
              </w:rPr>
            </w:pPr>
            <w:r w:rsidRPr="00A80192">
              <w:rPr>
                <w:rFonts w:eastAsia="Times New Roman"/>
                <w:b/>
                <w:i/>
                <w:sz w:val="16"/>
                <w:szCs w:val="16"/>
              </w:rPr>
              <w:t xml:space="preserve">МКУ </w:t>
            </w:r>
            <w:r w:rsidR="007236EA" w:rsidRPr="00A80192">
              <w:rPr>
                <w:rFonts w:eastAsia="Times New Roman"/>
                <w:b/>
                <w:i/>
                <w:sz w:val="16"/>
                <w:szCs w:val="16"/>
              </w:rPr>
              <w:t>«</w:t>
            </w:r>
            <w:r w:rsidRPr="00A80192">
              <w:rPr>
                <w:rFonts w:eastAsia="Times New Roman"/>
                <w:b/>
                <w:i/>
                <w:sz w:val="16"/>
                <w:szCs w:val="16"/>
              </w:rPr>
              <w:t>КДЦ им. Д. Маховой</w:t>
            </w:r>
            <w:r w:rsidR="007236EA" w:rsidRPr="00A80192">
              <w:rPr>
                <w:rFonts w:eastAsia="Times New Roman"/>
                <w:b/>
                <w:i/>
                <w:sz w:val="16"/>
                <w:szCs w:val="16"/>
              </w:rPr>
              <w:t>»</w:t>
            </w:r>
          </w:p>
        </w:tc>
        <w:tc>
          <w:tcPr>
            <w:tcW w:w="1947" w:type="dxa"/>
            <w:vAlign w:val="center"/>
            <w:hideMark/>
          </w:tcPr>
          <w:p w14:paraId="7E2971DD" w14:textId="77777777" w:rsidR="00B41252" w:rsidRPr="00A80192" w:rsidRDefault="00B41252" w:rsidP="00B41252">
            <w:pPr>
              <w:jc w:val="center"/>
              <w:rPr>
                <w:color w:val="000000"/>
                <w:sz w:val="16"/>
                <w:szCs w:val="16"/>
              </w:rPr>
            </w:pPr>
            <w:r w:rsidRPr="00A80192">
              <w:rPr>
                <w:color w:val="000000"/>
                <w:sz w:val="16"/>
                <w:szCs w:val="16"/>
              </w:rPr>
              <w:t>мест</w:t>
            </w:r>
          </w:p>
        </w:tc>
        <w:tc>
          <w:tcPr>
            <w:tcW w:w="1849" w:type="dxa"/>
            <w:gridSpan w:val="2"/>
            <w:vAlign w:val="center"/>
            <w:hideMark/>
          </w:tcPr>
          <w:p w14:paraId="17021A08" w14:textId="3F3D8FED" w:rsidR="00B41252" w:rsidRPr="00A80192" w:rsidRDefault="00265D53" w:rsidP="00B41252">
            <w:pPr>
              <w:jc w:val="center"/>
              <w:rPr>
                <w:color w:val="000000"/>
                <w:sz w:val="16"/>
                <w:szCs w:val="16"/>
              </w:rPr>
            </w:pPr>
            <w:r w:rsidRPr="00A80192">
              <w:rPr>
                <w:color w:val="000000"/>
                <w:sz w:val="16"/>
                <w:szCs w:val="16"/>
              </w:rPr>
              <w:t>4</w:t>
            </w:r>
            <w:r w:rsidR="00B41252" w:rsidRPr="00A80192">
              <w:rPr>
                <w:color w:val="000000"/>
                <w:sz w:val="16"/>
                <w:szCs w:val="16"/>
              </w:rPr>
              <w:t>50</w:t>
            </w:r>
          </w:p>
        </w:tc>
        <w:tc>
          <w:tcPr>
            <w:tcW w:w="1293" w:type="dxa"/>
            <w:gridSpan w:val="2"/>
            <w:vAlign w:val="center"/>
            <w:hideMark/>
          </w:tcPr>
          <w:p w14:paraId="46AD6A5D" w14:textId="77777777" w:rsidR="00B41252" w:rsidRPr="00A80192" w:rsidRDefault="00B41252" w:rsidP="00B41252">
            <w:pPr>
              <w:jc w:val="center"/>
              <w:rPr>
                <w:color w:val="000000"/>
                <w:sz w:val="16"/>
                <w:szCs w:val="16"/>
              </w:rPr>
            </w:pPr>
            <w:r w:rsidRPr="00A80192">
              <w:rPr>
                <w:color w:val="000000"/>
                <w:sz w:val="16"/>
                <w:szCs w:val="16"/>
              </w:rPr>
              <w:t>1</w:t>
            </w:r>
          </w:p>
        </w:tc>
      </w:tr>
      <w:tr w:rsidR="00B41252" w:rsidRPr="00A80192" w14:paraId="6D397946" w14:textId="77777777" w:rsidTr="00A80192">
        <w:trPr>
          <w:trHeight w:val="85"/>
        </w:trPr>
        <w:tc>
          <w:tcPr>
            <w:tcW w:w="6372" w:type="dxa"/>
            <w:gridSpan w:val="3"/>
            <w:shd w:val="clear" w:color="auto" w:fill="C5E0B3"/>
            <w:vAlign w:val="center"/>
            <w:hideMark/>
          </w:tcPr>
          <w:p w14:paraId="0B509195" w14:textId="77777777" w:rsidR="00B41252" w:rsidRPr="00A80192" w:rsidRDefault="00B41252" w:rsidP="00B41252">
            <w:pPr>
              <w:jc w:val="center"/>
              <w:rPr>
                <w:b/>
                <w:bCs/>
                <w:i/>
                <w:iCs/>
                <w:color w:val="000000"/>
                <w:sz w:val="16"/>
                <w:szCs w:val="16"/>
              </w:rPr>
            </w:pPr>
            <w:r w:rsidRPr="00A80192">
              <w:rPr>
                <w:b/>
                <w:bCs/>
                <w:i/>
                <w:iCs/>
                <w:color w:val="000000"/>
                <w:sz w:val="16"/>
                <w:szCs w:val="16"/>
              </w:rPr>
              <w:t>Итого:</w:t>
            </w:r>
          </w:p>
        </w:tc>
        <w:tc>
          <w:tcPr>
            <w:tcW w:w="1852" w:type="dxa"/>
            <w:gridSpan w:val="2"/>
            <w:shd w:val="clear" w:color="auto" w:fill="C5E0B3"/>
            <w:vAlign w:val="center"/>
            <w:hideMark/>
          </w:tcPr>
          <w:p w14:paraId="2CEDB62E" w14:textId="57F0CD84" w:rsidR="00B41252" w:rsidRPr="00A80192" w:rsidRDefault="00265D53" w:rsidP="00B41252">
            <w:pPr>
              <w:jc w:val="center"/>
              <w:rPr>
                <w:b/>
                <w:bCs/>
                <w:i/>
                <w:iCs/>
                <w:color w:val="000000"/>
                <w:sz w:val="16"/>
                <w:szCs w:val="16"/>
              </w:rPr>
            </w:pPr>
            <w:r w:rsidRPr="00A80192">
              <w:rPr>
                <w:b/>
                <w:bCs/>
                <w:i/>
                <w:iCs/>
                <w:color w:val="000000"/>
                <w:sz w:val="16"/>
                <w:szCs w:val="16"/>
              </w:rPr>
              <w:t>4</w:t>
            </w:r>
            <w:r w:rsidR="00B41252" w:rsidRPr="00A80192">
              <w:rPr>
                <w:b/>
                <w:bCs/>
                <w:i/>
                <w:iCs/>
                <w:color w:val="000000"/>
                <w:sz w:val="16"/>
                <w:szCs w:val="16"/>
              </w:rPr>
              <w:t>50</w:t>
            </w:r>
          </w:p>
        </w:tc>
        <w:tc>
          <w:tcPr>
            <w:tcW w:w="1274" w:type="dxa"/>
            <w:shd w:val="clear" w:color="auto" w:fill="C5E0B3"/>
            <w:vAlign w:val="center"/>
            <w:hideMark/>
          </w:tcPr>
          <w:p w14:paraId="3672CD44" w14:textId="77777777" w:rsidR="00B41252" w:rsidRPr="00A80192" w:rsidRDefault="00B41252" w:rsidP="00B41252">
            <w:pPr>
              <w:jc w:val="center"/>
              <w:rPr>
                <w:b/>
                <w:bCs/>
                <w:i/>
                <w:iCs/>
                <w:color w:val="000000"/>
                <w:sz w:val="16"/>
                <w:szCs w:val="16"/>
              </w:rPr>
            </w:pPr>
            <w:r w:rsidRPr="00A80192">
              <w:rPr>
                <w:b/>
                <w:bCs/>
                <w:i/>
                <w:iCs/>
                <w:color w:val="000000"/>
                <w:sz w:val="16"/>
                <w:szCs w:val="16"/>
              </w:rPr>
              <w:t>1</w:t>
            </w:r>
          </w:p>
        </w:tc>
      </w:tr>
    </w:tbl>
    <w:p w14:paraId="6620C910" w14:textId="77777777" w:rsidR="00265DA0" w:rsidRPr="001B598F" w:rsidRDefault="00265DA0" w:rsidP="00A80192">
      <w:pPr>
        <w:pStyle w:val="af"/>
        <w:spacing w:before="0" w:beforeAutospacing="0" w:after="0" w:afterAutospacing="0" w:line="360" w:lineRule="auto"/>
        <w:ind w:firstLine="709"/>
        <w:contextualSpacing/>
        <w:jc w:val="both"/>
        <w:rPr>
          <w:rStyle w:val="apple-converted-space"/>
          <w:sz w:val="28"/>
        </w:rPr>
      </w:pPr>
      <w:r w:rsidRPr="001B598F">
        <w:rPr>
          <w:rStyle w:val="apple-converted-space"/>
          <w:sz w:val="28"/>
          <w:szCs w:val="27"/>
          <w:shd w:val="clear" w:color="auto" w:fill="FFFFFF"/>
        </w:rPr>
        <w:t>Эти учреждения являются местами</w:t>
      </w:r>
      <w:r>
        <w:rPr>
          <w:rStyle w:val="apple-converted-space"/>
          <w:sz w:val="28"/>
          <w:szCs w:val="27"/>
          <w:shd w:val="clear" w:color="auto" w:fill="FFFFFF"/>
        </w:rPr>
        <w:t xml:space="preserve"> проведения</w:t>
      </w:r>
      <w:r w:rsidRPr="001B598F">
        <w:rPr>
          <w:rStyle w:val="apple-converted-space"/>
          <w:sz w:val="28"/>
          <w:szCs w:val="27"/>
          <w:shd w:val="clear" w:color="auto" w:fill="FFFFFF"/>
        </w:rPr>
        <w:t xml:space="preserve"> культурного досуга населения муниципального образования.</w:t>
      </w:r>
    </w:p>
    <w:p w14:paraId="2524C931" w14:textId="2EDC76BB" w:rsidR="00265D53" w:rsidRPr="00265D53" w:rsidRDefault="00265D53" w:rsidP="00A80192">
      <w:pPr>
        <w:spacing w:line="360" w:lineRule="auto"/>
        <w:ind w:firstLine="567"/>
        <w:contextualSpacing/>
        <w:jc w:val="both"/>
        <w:rPr>
          <w:sz w:val="28"/>
          <w:szCs w:val="28"/>
          <w:shd w:val="clear" w:color="auto" w:fill="FFFFFF"/>
        </w:rPr>
      </w:pPr>
      <w:r w:rsidRPr="00265D53">
        <w:rPr>
          <w:sz w:val="28"/>
          <w:szCs w:val="28"/>
          <w:shd w:val="clear" w:color="auto" w:fill="FFFFFF"/>
        </w:rPr>
        <w:t xml:space="preserve">Норма обеспечения населения клубными учреждениями на 1000 человек – 80 мест. В сельском поселении </w:t>
      </w:r>
      <w:proofErr w:type="spellStart"/>
      <w:r w:rsidRPr="00265D53">
        <w:rPr>
          <w:sz w:val="28"/>
          <w:szCs w:val="28"/>
          <w:shd w:val="clear" w:color="auto" w:fill="FFFFFF"/>
        </w:rPr>
        <w:t>Сармаково</w:t>
      </w:r>
      <w:proofErr w:type="spellEnd"/>
      <w:r w:rsidRPr="00265D53">
        <w:rPr>
          <w:sz w:val="28"/>
          <w:szCs w:val="28"/>
          <w:shd w:val="clear" w:color="auto" w:fill="FFFFFF"/>
        </w:rPr>
        <w:t xml:space="preserve"> </w:t>
      </w:r>
      <w:r w:rsidR="00E60AAA" w:rsidRPr="00E60AAA">
        <w:rPr>
          <w:sz w:val="28"/>
          <w:szCs w:val="28"/>
          <w:shd w:val="clear" w:color="auto" w:fill="FFFFFF"/>
        </w:rPr>
        <w:t xml:space="preserve">Зольского муниципального района Кабардино-Балкарской Республики </w:t>
      </w:r>
      <w:r w:rsidRPr="00265D53">
        <w:rPr>
          <w:sz w:val="28"/>
          <w:szCs w:val="28"/>
          <w:shd w:val="clear" w:color="auto" w:fill="FFFFFF"/>
        </w:rPr>
        <w:t>при численности 81</w:t>
      </w:r>
      <w:r>
        <w:rPr>
          <w:sz w:val="28"/>
          <w:szCs w:val="28"/>
          <w:shd w:val="clear" w:color="auto" w:fill="FFFFFF"/>
        </w:rPr>
        <w:t>64</w:t>
      </w:r>
      <w:r w:rsidRPr="00265D53">
        <w:rPr>
          <w:sz w:val="28"/>
          <w:szCs w:val="28"/>
          <w:shd w:val="clear" w:color="auto" w:fill="FFFFFF"/>
        </w:rPr>
        <w:t xml:space="preserve"> человек необходимое количество посадочных мест в зале должно составлять 650 мест. На момент разработки проекта в поселение обеспеченность местами в зале составляет 69,2%.</w:t>
      </w:r>
    </w:p>
    <w:p w14:paraId="0F4733DF" w14:textId="6D43E6F4" w:rsidR="00265D53" w:rsidRPr="00265D53" w:rsidRDefault="00265D53" w:rsidP="00265D53">
      <w:pPr>
        <w:spacing w:line="360" w:lineRule="auto"/>
        <w:ind w:firstLine="567"/>
        <w:jc w:val="both"/>
        <w:rPr>
          <w:sz w:val="28"/>
          <w:szCs w:val="28"/>
          <w:shd w:val="clear" w:color="auto" w:fill="FFFFFF"/>
        </w:rPr>
      </w:pPr>
      <w:r w:rsidRPr="00265D53">
        <w:rPr>
          <w:sz w:val="28"/>
          <w:szCs w:val="28"/>
          <w:shd w:val="clear" w:color="auto" w:fill="FFFFFF"/>
        </w:rPr>
        <w:t xml:space="preserve">Библиотеки-филиалы Центральной библиотечной системы Зольского района расположены в здании МКУ </w:t>
      </w:r>
      <w:r w:rsidR="007236EA">
        <w:rPr>
          <w:sz w:val="28"/>
          <w:szCs w:val="28"/>
          <w:shd w:val="clear" w:color="auto" w:fill="FFFFFF"/>
        </w:rPr>
        <w:t>«</w:t>
      </w:r>
      <w:r w:rsidRPr="00265D53">
        <w:rPr>
          <w:sz w:val="28"/>
          <w:szCs w:val="28"/>
          <w:shd w:val="clear" w:color="auto" w:fill="FFFFFF"/>
        </w:rPr>
        <w:t>КДЦ им. Д. Маховой</w:t>
      </w:r>
      <w:r w:rsidR="007236EA">
        <w:rPr>
          <w:sz w:val="28"/>
          <w:szCs w:val="28"/>
          <w:shd w:val="clear" w:color="auto" w:fill="FFFFFF"/>
        </w:rPr>
        <w:t>»</w:t>
      </w:r>
      <w:r w:rsidRPr="00265D53">
        <w:rPr>
          <w:sz w:val="28"/>
          <w:szCs w:val="28"/>
          <w:shd w:val="clear" w:color="auto" w:fill="FFFFFF"/>
        </w:rPr>
        <w:t xml:space="preserve"> и во встроенном здании.</w:t>
      </w:r>
    </w:p>
    <w:p w14:paraId="73A63350" w14:textId="3E6378A0" w:rsidR="00265DA0" w:rsidRDefault="00265D53" w:rsidP="00265D53">
      <w:pPr>
        <w:widowControl w:val="0"/>
        <w:autoSpaceDE w:val="0"/>
        <w:autoSpaceDN w:val="0"/>
        <w:adjustRightInd w:val="0"/>
        <w:spacing w:line="360" w:lineRule="auto"/>
        <w:ind w:firstLine="567"/>
        <w:jc w:val="both"/>
        <w:rPr>
          <w:rFonts w:eastAsia="Times New Roman"/>
          <w:sz w:val="28"/>
          <w:szCs w:val="20"/>
        </w:rPr>
      </w:pPr>
      <w:r w:rsidRPr="00265D53">
        <w:rPr>
          <w:sz w:val="28"/>
          <w:szCs w:val="28"/>
          <w:shd w:val="clear" w:color="auto" w:fill="FFFFFF"/>
        </w:rPr>
        <w:lastRenderedPageBreak/>
        <w:t>Общий библиотечный фонд составляет 29,</w:t>
      </w:r>
      <w:r w:rsidR="003D1512">
        <w:rPr>
          <w:sz w:val="28"/>
          <w:szCs w:val="28"/>
          <w:shd w:val="clear" w:color="auto" w:fill="FFFFFF"/>
        </w:rPr>
        <w:t>6</w:t>
      </w:r>
      <w:r w:rsidRPr="00265D53">
        <w:rPr>
          <w:sz w:val="28"/>
          <w:szCs w:val="28"/>
          <w:shd w:val="clear" w:color="auto" w:fill="FFFFFF"/>
        </w:rPr>
        <w:t xml:space="preserve"> тысяч единиц хранения.</w:t>
      </w:r>
      <w:r w:rsidR="00265DA0" w:rsidRPr="00F4154D">
        <w:rPr>
          <w:rFonts w:eastAsia="Times New Roman"/>
          <w:sz w:val="28"/>
          <w:szCs w:val="20"/>
        </w:rPr>
        <w:t xml:space="preserve"> </w:t>
      </w:r>
    </w:p>
    <w:p w14:paraId="345D136F" w14:textId="6F5E2A02" w:rsidR="00265D53" w:rsidRPr="00265D53" w:rsidRDefault="00265D53" w:rsidP="00265D53">
      <w:pPr>
        <w:spacing w:line="360" w:lineRule="auto"/>
        <w:ind w:firstLine="567"/>
        <w:jc w:val="both"/>
        <w:rPr>
          <w:sz w:val="28"/>
          <w:szCs w:val="28"/>
          <w:shd w:val="clear" w:color="auto" w:fill="FFFFFF"/>
        </w:rPr>
      </w:pPr>
      <w:r w:rsidRPr="00265D53">
        <w:rPr>
          <w:sz w:val="28"/>
          <w:szCs w:val="28"/>
          <w:shd w:val="clear" w:color="auto" w:fill="FFFFFF"/>
        </w:rPr>
        <w:t>При численности населения в поселении свыше 8 тысяч человек библиотечный фонд должен составлять 36,6 – 40,6 тысяч единиц хранения, фактически – 29,</w:t>
      </w:r>
      <w:r w:rsidR="003D1512">
        <w:rPr>
          <w:sz w:val="28"/>
          <w:szCs w:val="28"/>
          <w:shd w:val="clear" w:color="auto" w:fill="FFFFFF"/>
        </w:rPr>
        <w:t>6</w:t>
      </w:r>
      <w:r w:rsidRPr="00265D53">
        <w:rPr>
          <w:sz w:val="28"/>
          <w:szCs w:val="28"/>
          <w:shd w:val="clear" w:color="auto" w:fill="FFFFFF"/>
        </w:rPr>
        <w:t xml:space="preserve"> тысяч единиц хранения. </w:t>
      </w:r>
      <w:proofErr w:type="spellStart"/>
      <w:r w:rsidRPr="00265D53">
        <w:rPr>
          <w:sz w:val="28"/>
          <w:szCs w:val="28"/>
          <w:shd w:val="clear" w:color="auto" w:fill="FFFFFF"/>
        </w:rPr>
        <w:t>Книгообеспеченность</w:t>
      </w:r>
      <w:proofErr w:type="spellEnd"/>
      <w:r w:rsidRPr="00265D53">
        <w:rPr>
          <w:sz w:val="28"/>
          <w:szCs w:val="28"/>
          <w:shd w:val="clear" w:color="auto" w:fill="FFFFFF"/>
        </w:rPr>
        <w:t xml:space="preserve"> в поселении – не достаточная.</w:t>
      </w:r>
    </w:p>
    <w:p w14:paraId="3DC0B346" w14:textId="71BF4BC8" w:rsidR="00265DA0" w:rsidRPr="00265D53" w:rsidRDefault="00265D53" w:rsidP="00265D53">
      <w:pPr>
        <w:autoSpaceDE w:val="0"/>
        <w:autoSpaceDN w:val="0"/>
        <w:adjustRightInd w:val="0"/>
        <w:spacing w:line="360" w:lineRule="auto"/>
        <w:ind w:firstLine="567"/>
        <w:jc w:val="both"/>
        <w:rPr>
          <w:rFonts w:eastAsiaTheme="minorHAnsi"/>
          <w:b/>
          <w:bCs/>
          <w:color w:val="000000"/>
          <w:sz w:val="28"/>
          <w:szCs w:val="28"/>
          <w:lang w:eastAsia="en-US"/>
        </w:rPr>
      </w:pPr>
      <w:r w:rsidRPr="00265D53">
        <w:rPr>
          <w:sz w:val="28"/>
          <w:szCs w:val="28"/>
          <w:shd w:val="clear" w:color="auto" w:fill="FFFFFF"/>
        </w:rPr>
        <w:t>Читателям предоставлен доступ к книжному фонду и сети интернет для получения необходимой информации. По межбиблиотечному абонементу выдаются во временное пользование книги из фондов других библиотек по мере необходимости. Платные услуги не предоставляются.</w:t>
      </w:r>
    </w:p>
    <w:p w14:paraId="236EC708" w14:textId="14EA3C39" w:rsidR="00CD2565" w:rsidRPr="00CD067E" w:rsidRDefault="00CD2565" w:rsidP="00A80192">
      <w:pPr>
        <w:pStyle w:val="Default"/>
        <w:spacing w:line="360" w:lineRule="auto"/>
        <w:ind w:firstLine="567"/>
        <w:jc w:val="center"/>
        <w:rPr>
          <w:i/>
          <w:sz w:val="28"/>
          <w:szCs w:val="28"/>
        </w:rPr>
      </w:pPr>
      <w:r w:rsidRPr="00CD067E">
        <w:rPr>
          <w:b/>
          <w:bCs/>
          <w:i/>
          <w:sz w:val="28"/>
          <w:szCs w:val="28"/>
        </w:rPr>
        <w:t>Учреждения здравоохранения</w:t>
      </w:r>
    </w:p>
    <w:p w14:paraId="6BD650A0" w14:textId="769ED4EB" w:rsidR="00CD2565" w:rsidRDefault="00CD2565" w:rsidP="00CD067E">
      <w:pPr>
        <w:pStyle w:val="Default"/>
        <w:spacing w:line="360" w:lineRule="auto"/>
        <w:ind w:firstLine="567"/>
        <w:jc w:val="both"/>
        <w:rPr>
          <w:sz w:val="28"/>
          <w:szCs w:val="28"/>
        </w:rPr>
      </w:pPr>
      <w:r w:rsidRPr="00CD067E">
        <w:rPr>
          <w:sz w:val="28"/>
          <w:szCs w:val="28"/>
        </w:rPr>
        <w:t xml:space="preserve">Здоровье населения – одно из основополагающих условий успешной реализации стратегии социально-экономического развития страны. Качество и доступность медицинской помощи существенно влияет на медико-демографические показатели и заболеваемость населения. </w:t>
      </w:r>
    </w:p>
    <w:p w14:paraId="671584E1" w14:textId="757F3377" w:rsidR="00265DA0" w:rsidRDefault="00B41252" w:rsidP="00B41252">
      <w:pPr>
        <w:autoSpaceDE w:val="0"/>
        <w:autoSpaceDN w:val="0"/>
        <w:adjustRightInd w:val="0"/>
        <w:spacing w:line="360" w:lineRule="auto"/>
        <w:ind w:firstLine="567"/>
        <w:jc w:val="both"/>
        <w:rPr>
          <w:color w:val="000000"/>
          <w:sz w:val="28"/>
          <w:szCs w:val="28"/>
        </w:rPr>
      </w:pPr>
      <w:r w:rsidRPr="00B41252">
        <w:rPr>
          <w:sz w:val="28"/>
          <w:szCs w:val="28"/>
          <w:shd w:val="clear" w:color="auto" w:fill="FFFFFF"/>
        </w:rPr>
        <w:t xml:space="preserve">Структура здравоохранения сельского поселения </w:t>
      </w:r>
      <w:proofErr w:type="spellStart"/>
      <w:r w:rsidRPr="00B41252">
        <w:rPr>
          <w:sz w:val="28"/>
          <w:szCs w:val="28"/>
          <w:shd w:val="clear" w:color="auto" w:fill="FFFFFF"/>
        </w:rPr>
        <w:t>Сармаково</w:t>
      </w:r>
      <w:proofErr w:type="spellEnd"/>
      <w:r w:rsidRPr="00B41252">
        <w:rPr>
          <w:sz w:val="28"/>
          <w:szCs w:val="28"/>
          <w:shd w:val="clear" w:color="auto" w:fill="FFFFFF"/>
        </w:rPr>
        <w:t xml:space="preserve"> </w:t>
      </w:r>
      <w:r w:rsidR="00E60AAA" w:rsidRPr="00E60AAA">
        <w:rPr>
          <w:sz w:val="28"/>
          <w:szCs w:val="28"/>
          <w:shd w:val="clear" w:color="auto" w:fill="FFFFFF"/>
        </w:rPr>
        <w:t xml:space="preserve">Зольского муниципального района Кабардино-Балкарской Республики </w:t>
      </w:r>
      <w:r w:rsidRPr="00B41252">
        <w:rPr>
          <w:sz w:val="28"/>
          <w:szCs w:val="28"/>
          <w:shd w:val="clear" w:color="auto" w:fill="FFFFFF"/>
        </w:rPr>
        <w:t>представлена</w:t>
      </w:r>
      <w:r w:rsidRPr="00B41252">
        <w:rPr>
          <w:sz w:val="28"/>
          <w:szCs w:val="28"/>
        </w:rPr>
        <w:t xml:space="preserve"> </w:t>
      </w:r>
      <w:r w:rsidRPr="00B41252">
        <w:rPr>
          <w:sz w:val="28"/>
          <w:szCs w:val="28"/>
          <w:shd w:val="clear" w:color="auto" w:fill="FFFFFF"/>
        </w:rPr>
        <w:t xml:space="preserve">ГБУЗ </w:t>
      </w:r>
      <w:r w:rsidR="007236EA">
        <w:rPr>
          <w:sz w:val="28"/>
          <w:szCs w:val="28"/>
          <w:shd w:val="clear" w:color="auto" w:fill="FFFFFF"/>
        </w:rPr>
        <w:t>«</w:t>
      </w:r>
      <w:r w:rsidRPr="00B41252">
        <w:rPr>
          <w:sz w:val="28"/>
          <w:szCs w:val="28"/>
          <w:shd w:val="clear" w:color="auto" w:fill="FFFFFF"/>
        </w:rPr>
        <w:t>Амбулатория</w:t>
      </w:r>
      <w:r w:rsidR="007236EA">
        <w:rPr>
          <w:sz w:val="28"/>
          <w:szCs w:val="28"/>
          <w:shd w:val="clear" w:color="auto" w:fill="FFFFFF"/>
        </w:rPr>
        <w:t>»</w:t>
      </w:r>
      <w:r w:rsidRPr="00B41252">
        <w:rPr>
          <w:sz w:val="28"/>
          <w:szCs w:val="28"/>
        </w:rPr>
        <w:t xml:space="preserve"> </w:t>
      </w:r>
      <w:r w:rsidRPr="00B41252">
        <w:rPr>
          <w:sz w:val="28"/>
          <w:szCs w:val="28"/>
          <w:shd w:val="clear" w:color="auto" w:fill="FFFFFF"/>
        </w:rPr>
        <w:t>с дневным стационаром на 10 коек и отделением скорой медицинской помощи.</w:t>
      </w:r>
      <w:r w:rsidR="00265DA0">
        <w:rPr>
          <w:color w:val="000000"/>
          <w:sz w:val="28"/>
          <w:szCs w:val="28"/>
        </w:rPr>
        <w:t xml:space="preserve"> (Таблица </w:t>
      </w:r>
      <w:r w:rsidR="00D868D2">
        <w:rPr>
          <w:color w:val="000000"/>
          <w:sz w:val="28"/>
          <w:szCs w:val="28"/>
        </w:rPr>
        <w:t>10</w:t>
      </w:r>
      <w:r w:rsidR="00265DA0" w:rsidRPr="0062188B">
        <w:rPr>
          <w:color w:val="000000"/>
          <w:sz w:val="28"/>
          <w:szCs w:val="28"/>
        </w:rPr>
        <w:t xml:space="preserve">). </w:t>
      </w:r>
    </w:p>
    <w:p w14:paraId="5F9F7E37" w14:textId="533B54EC" w:rsidR="00E60AAA" w:rsidRPr="0062188B" w:rsidRDefault="00265DA0" w:rsidP="00A80192">
      <w:pPr>
        <w:pStyle w:val="af1"/>
        <w:spacing w:before="0" w:beforeAutospacing="0" w:after="0" w:afterAutospacing="0"/>
        <w:ind w:firstLine="711"/>
        <w:jc w:val="center"/>
        <w:rPr>
          <w:b/>
          <w:bCs/>
          <w:i/>
          <w:sz w:val="28"/>
          <w:szCs w:val="28"/>
          <w:lang w:eastAsia="en-US"/>
        </w:rPr>
      </w:pPr>
      <w:r w:rsidRPr="00D868D2">
        <w:rPr>
          <w:b/>
          <w:i/>
          <w:color w:val="000000"/>
          <w:sz w:val="28"/>
          <w:szCs w:val="28"/>
        </w:rPr>
        <w:t xml:space="preserve">Таблица </w:t>
      </w:r>
      <w:r w:rsidR="00D868D2" w:rsidRPr="00D868D2">
        <w:rPr>
          <w:b/>
          <w:i/>
          <w:color w:val="000000"/>
          <w:sz w:val="28"/>
          <w:szCs w:val="28"/>
        </w:rPr>
        <w:t>10</w:t>
      </w:r>
      <w:r w:rsidRPr="00D868D2">
        <w:rPr>
          <w:b/>
          <w:i/>
          <w:color w:val="000000"/>
          <w:sz w:val="28"/>
          <w:szCs w:val="28"/>
        </w:rPr>
        <w:t xml:space="preserve"> </w:t>
      </w:r>
      <w:r w:rsidR="00A80192">
        <w:rPr>
          <w:b/>
          <w:i/>
          <w:color w:val="000000"/>
          <w:sz w:val="28"/>
          <w:szCs w:val="28"/>
        </w:rPr>
        <w:t>–</w:t>
      </w:r>
      <w:r w:rsidRPr="00D868D2">
        <w:rPr>
          <w:b/>
          <w:i/>
          <w:color w:val="000000"/>
          <w:sz w:val="28"/>
          <w:szCs w:val="28"/>
        </w:rPr>
        <w:t xml:space="preserve"> Технико-экономические</w:t>
      </w:r>
      <w:r w:rsidRPr="001B598F">
        <w:rPr>
          <w:b/>
          <w:i/>
          <w:color w:val="000000"/>
          <w:sz w:val="28"/>
          <w:szCs w:val="28"/>
        </w:rPr>
        <w:t xml:space="preserve"> параметры существующих объектов </w:t>
      </w:r>
      <w:r>
        <w:rPr>
          <w:b/>
          <w:i/>
          <w:color w:val="000000"/>
          <w:sz w:val="28"/>
          <w:szCs w:val="28"/>
        </w:rPr>
        <w:t>здравоохранения</w:t>
      </w:r>
      <w:r w:rsidRPr="001B598F">
        <w:rPr>
          <w:b/>
          <w:i/>
          <w:color w:val="000000"/>
          <w:sz w:val="28"/>
          <w:szCs w:val="28"/>
        </w:rPr>
        <w:t xml:space="preserve"> </w:t>
      </w:r>
      <w:r w:rsidR="00E60AAA">
        <w:rPr>
          <w:b/>
          <w:bCs/>
          <w:i/>
          <w:sz w:val="28"/>
          <w:szCs w:val="28"/>
          <w:lang w:eastAsia="en-US"/>
        </w:rPr>
        <w:t>с</w:t>
      </w:r>
      <w:r>
        <w:rPr>
          <w:b/>
          <w:bCs/>
          <w:i/>
          <w:sz w:val="28"/>
          <w:szCs w:val="28"/>
          <w:lang w:eastAsia="en-US"/>
        </w:rPr>
        <w:t xml:space="preserve">ельского поселения </w:t>
      </w:r>
      <w:proofErr w:type="spellStart"/>
      <w:r w:rsidR="00B41252">
        <w:rPr>
          <w:b/>
          <w:bCs/>
          <w:i/>
          <w:sz w:val="28"/>
          <w:szCs w:val="28"/>
          <w:lang w:eastAsia="en-US"/>
        </w:rPr>
        <w:t>Сармаково</w:t>
      </w:r>
      <w:proofErr w:type="spellEnd"/>
      <w:r w:rsidR="00E60AAA" w:rsidRPr="00E60AAA">
        <w:t xml:space="preserve"> </w:t>
      </w:r>
      <w:r w:rsidR="00A80192">
        <w:br/>
      </w:r>
      <w:r w:rsidR="00E60AAA" w:rsidRPr="00E60AAA">
        <w:rPr>
          <w:b/>
          <w:bCs/>
          <w:i/>
          <w:sz w:val="28"/>
          <w:szCs w:val="28"/>
          <w:lang w:eastAsia="en-US"/>
        </w:rPr>
        <w:t>Зольского муниципального района Кабардино-Балкарской Республики</w:t>
      </w:r>
    </w:p>
    <w:tbl>
      <w:tblPr>
        <w:tblW w:w="9639" w:type="dxa"/>
        <w:tblInd w:w="-5" w:type="dxa"/>
        <w:tblLayout w:type="fixed"/>
        <w:tblLook w:val="04A0" w:firstRow="1" w:lastRow="0" w:firstColumn="1" w:lastColumn="0" w:noHBand="0" w:noVBand="1"/>
      </w:tblPr>
      <w:tblGrid>
        <w:gridCol w:w="2409"/>
        <w:gridCol w:w="2410"/>
        <w:gridCol w:w="2410"/>
        <w:gridCol w:w="2410"/>
      </w:tblGrid>
      <w:tr w:rsidR="00265DA0" w:rsidRPr="006B2507" w14:paraId="0E84B4CF" w14:textId="77777777" w:rsidTr="00932460">
        <w:trPr>
          <w:trHeight w:val="306"/>
        </w:trPr>
        <w:tc>
          <w:tcPr>
            <w:tcW w:w="2409"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311AEC2" w14:textId="77777777" w:rsidR="00265DA0" w:rsidRPr="006B2507" w:rsidRDefault="00265DA0" w:rsidP="00932460">
            <w:pPr>
              <w:jc w:val="center"/>
              <w:rPr>
                <w:rFonts w:eastAsia="Times New Roman"/>
                <w:b/>
                <w:bCs/>
                <w:i/>
                <w:iCs/>
                <w:color w:val="000000"/>
                <w:sz w:val="20"/>
                <w:szCs w:val="20"/>
              </w:rPr>
            </w:pPr>
            <w:r w:rsidRPr="006B2507">
              <w:rPr>
                <w:rFonts w:eastAsia="Times New Roman"/>
                <w:b/>
                <w:bCs/>
                <w:i/>
                <w:iCs/>
                <w:color w:val="000000"/>
                <w:sz w:val="20"/>
                <w:szCs w:val="20"/>
              </w:rPr>
              <w:t>Наименование, (адрес)</w:t>
            </w:r>
          </w:p>
        </w:tc>
        <w:tc>
          <w:tcPr>
            <w:tcW w:w="2410" w:type="dxa"/>
            <w:tcBorders>
              <w:top w:val="single" w:sz="4" w:space="0" w:color="auto"/>
              <w:left w:val="nil"/>
              <w:bottom w:val="single" w:sz="4" w:space="0" w:color="auto"/>
              <w:right w:val="single" w:sz="4" w:space="0" w:color="auto"/>
            </w:tcBorders>
            <w:shd w:val="clear" w:color="000000" w:fill="C6E0B4"/>
            <w:vAlign w:val="center"/>
            <w:hideMark/>
          </w:tcPr>
          <w:p w14:paraId="486A12A8" w14:textId="77777777" w:rsidR="00265DA0" w:rsidRPr="006B2507" w:rsidRDefault="00265DA0" w:rsidP="00932460">
            <w:pPr>
              <w:jc w:val="center"/>
              <w:rPr>
                <w:rFonts w:eastAsia="Times New Roman"/>
                <w:b/>
                <w:bCs/>
                <w:i/>
                <w:iCs/>
                <w:color w:val="000000"/>
                <w:sz w:val="20"/>
                <w:szCs w:val="20"/>
              </w:rPr>
            </w:pPr>
            <w:r>
              <w:rPr>
                <w:rFonts w:eastAsia="Times New Roman"/>
                <w:b/>
                <w:bCs/>
                <w:i/>
                <w:iCs/>
                <w:color w:val="000000"/>
                <w:sz w:val="20"/>
                <w:szCs w:val="20"/>
              </w:rPr>
              <w:t>Кой</w:t>
            </w:r>
            <w:r w:rsidRPr="006B2507">
              <w:rPr>
                <w:rFonts w:eastAsia="Times New Roman"/>
                <w:b/>
                <w:bCs/>
                <w:i/>
                <w:iCs/>
                <w:color w:val="000000"/>
                <w:sz w:val="20"/>
                <w:szCs w:val="20"/>
              </w:rPr>
              <w:t>ко-мест</w:t>
            </w:r>
          </w:p>
        </w:tc>
        <w:tc>
          <w:tcPr>
            <w:tcW w:w="2410" w:type="dxa"/>
            <w:tcBorders>
              <w:top w:val="single" w:sz="4" w:space="0" w:color="auto"/>
              <w:left w:val="nil"/>
              <w:bottom w:val="single" w:sz="4" w:space="0" w:color="auto"/>
              <w:right w:val="single" w:sz="4" w:space="0" w:color="auto"/>
            </w:tcBorders>
            <w:shd w:val="clear" w:color="000000" w:fill="C6E0B4"/>
            <w:vAlign w:val="center"/>
            <w:hideMark/>
          </w:tcPr>
          <w:p w14:paraId="285A8A21" w14:textId="77777777" w:rsidR="00265DA0" w:rsidRPr="006B2507" w:rsidRDefault="00265DA0" w:rsidP="00932460">
            <w:pPr>
              <w:jc w:val="center"/>
              <w:rPr>
                <w:rFonts w:eastAsia="Times New Roman"/>
                <w:b/>
                <w:bCs/>
                <w:i/>
                <w:iCs/>
                <w:color w:val="000000"/>
                <w:sz w:val="20"/>
                <w:szCs w:val="20"/>
              </w:rPr>
            </w:pPr>
            <w:r w:rsidRPr="006B2507">
              <w:rPr>
                <w:rFonts w:eastAsia="Times New Roman"/>
                <w:b/>
                <w:bCs/>
                <w:i/>
                <w:iCs/>
                <w:color w:val="000000"/>
                <w:sz w:val="20"/>
                <w:szCs w:val="20"/>
              </w:rPr>
              <w:t xml:space="preserve">Посещений в смену </w:t>
            </w:r>
          </w:p>
        </w:tc>
        <w:tc>
          <w:tcPr>
            <w:tcW w:w="2410" w:type="dxa"/>
            <w:tcBorders>
              <w:top w:val="single" w:sz="4" w:space="0" w:color="auto"/>
              <w:left w:val="nil"/>
              <w:bottom w:val="single" w:sz="4" w:space="0" w:color="auto"/>
              <w:right w:val="single" w:sz="4" w:space="0" w:color="auto"/>
            </w:tcBorders>
            <w:shd w:val="clear" w:color="000000" w:fill="C6E0B4"/>
            <w:vAlign w:val="center"/>
            <w:hideMark/>
          </w:tcPr>
          <w:p w14:paraId="3471D853" w14:textId="77777777" w:rsidR="00265DA0" w:rsidRPr="006B2507" w:rsidRDefault="00265DA0" w:rsidP="00932460">
            <w:pPr>
              <w:jc w:val="center"/>
              <w:rPr>
                <w:rFonts w:eastAsia="Times New Roman"/>
                <w:b/>
                <w:bCs/>
                <w:i/>
                <w:iCs/>
                <w:color w:val="000000"/>
                <w:sz w:val="20"/>
                <w:szCs w:val="20"/>
              </w:rPr>
            </w:pPr>
            <w:r w:rsidRPr="006B2507">
              <w:rPr>
                <w:rFonts w:eastAsia="Times New Roman"/>
                <w:b/>
                <w:bCs/>
                <w:i/>
                <w:iCs/>
                <w:color w:val="000000"/>
                <w:sz w:val="20"/>
                <w:szCs w:val="20"/>
              </w:rPr>
              <w:t>Штат (сотр.)</w:t>
            </w:r>
          </w:p>
        </w:tc>
      </w:tr>
      <w:tr w:rsidR="00265DA0" w:rsidRPr="006B2507" w14:paraId="5F10159E" w14:textId="77777777" w:rsidTr="00A80192">
        <w:trPr>
          <w:trHeight w:val="306"/>
        </w:trPr>
        <w:tc>
          <w:tcPr>
            <w:tcW w:w="2409" w:type="dxa"/>
            <w:tcBorders>
              <w:top w:val="nil"/>
              <w:left w:val="single" w:sz="4" w:space="0" w:color="auto"/>
              <w:bottom w:val="single" w:sz="4" w:space="0" w:color="auto"/>
              <w:right w:val="single" w:sz="4" w:space="0" w:color="auto"/>
            </w:tcBorders>
            <w:shd w:val="clear" w:color="auto" w:fill="C5E0B3"/>
            <w:vAlign w:val="center"/>
            <w:hideMark/>
          </w:tcPr>
          <w:p w14:paraId="141915B6" w14:textId="18862232" w:rsidR="00265DA0" w:rsidRPr="00A80192" w:rsidRDefault="00265DA0" w:rsidP="00B41252">
            <w:pPr>
              <w:jc w:val="center"/>
              <w:rPr>
                <w:rFonts w:eastAsia="Times New Roman"/>
                <w:b/>
                <w:i/>
                <w:color w:val="000000"/>
                <w:sz w:val="20"/>
                <w:szCs w:val="20"/>
              </w:rPr>
            </w:pPr>
            <w:r w:rsidRPr="00A80192">
              <w:rPr>
                <w:rFonts w:eastAsia="Times New Roman"/>
                <w:b/>
                <w:i/>
                <w:color w:val="000000"/>
                <w:sz w:val="20"/>
                <w:szCs w:val="20"/>
              </w:rPr>
              <w:t xml:space="preserve">ГБУЗ </w:t>
            </w:r>
            <w:r w:rsidR="007236EA" w:rsidRPr="00A80192">
              <w:rPr>
                <w:rFonts w:eastAsia="Times New Roman"/>
                <w:b/>
                <w:i/>
                <w:color w:val="000000"/>
                <w:sz w:val="20"/>
                <w:szCs w:val="20"/>
              </w:rPr>
              <w:t>«</w:t>
            </w:r>
            <w:r w:rsidR="00B41252" w:rsidRPr="00A80192">
              <w:rPr>
                <w:rFonts w:eastAsia="Times New Roman"/>
                <w:b/>
                <w:i/>
                <w:color w:val="000000"/>
                <w:sz w:val="20"/>
                <w:szCs w:val="20"/>
              </w:rPr>
              <w:t>А</w:t>
            </w:r>
            <w:r w:rsidRPr="00A80192">
              <w:rPr>
                <w:rFonts w:eastAsia="Times New Roman"/>
                <w:b/>
                <w:i/>
                <w:color w:val="000000"/>
                <w:sz w:val="20"/>
                <w:szCs w:val="20"/>
              </w:rPr>
              <w:t>мбулатория</w:t>
            </w:r>
            <w:r w:rsidR="007236EA" w:rsidRPr="00A80192">
              <w:rPr>
                <w:rFonts w:eastAsia="Times New Roman"/>
                <w:b/>
                <w:i/>
                <w:color w:val="000000"/>
                <w:sz w:val="20"/>
                <w:szCs w:val="20"/>
              </w:rPr>
              <w:t>»</w:t>
            </w:r>
            <w:r w:rsidRPr="00A80192">
              <w:rPr>
                <w:rFonts w:eastAsia="Times New Roman"/>
                <w:b/>
                <w:i/>
                <w:color w:val="000000"/>
                <w:sz w:val="20"/>
                <w:szCs w:val="20"/>
              </w:rPr>
              <w:t xml:space="preserve">  </w:t>
            </w:r>
          </w:p>
        </w:tc>
        <w:tc>
          <w:tcPr>
            <w:tcW w:w="2410" w:type="dxa"/>
            <w:tcBorders>
              <w:top w:val="nil"/>
              <w:left w:val="nil"/>
              <w:bottom w:val="single" w:sz="4" w:space="0" w:color="auto"/>
              <w:right w:val="single" w:sz="4" w:space="0" w:color="auto"/>
            </w:tcBorders>
            <w:shd w:val="clear" w:color="000000" w:fill="FFFFFF"/>
            <w:vAlign w:val="center"/>
            <w:hideMark/>
          </w:tcPr>
          <w:p w14:paraId="2162968D" w14:textId="5D01464D" w:rsidR="00265DA0" w:rsidRPr="006B2507" w:rsidRDefault="003D1512" w:rsidP="00932460">
            <w:pPr>
              <w:jc w:val="center"/>
              <w:rPr>
                <w:rFonts w:eastAsia="Times New Roman"/>
                <w:color w:val="000000"/>
                <w:sz w:val="20"/>
                <w:szCs w:val="20"/>
              </w:rPr>
            </w:pPr>
            <w:r>
              <w:rPr>
                <w:rFonts w:eastAsia="Times New Roman"/>
                <w:color w:val="000000"/>
                <w:sz w:val="20"/>
                <w:szCs w:val="20"/>
              </w:rPr>
              <w:t>10</w:t>
            </w:r>
          </w:p>
        </w:tc>
        <w:tc>
          <w:tcPr>
            <w:tcW w:w="2410" w:type="dxa"/>
            <w:tcBorders>
              <w:top w:val="nil"/>
              <w:left w:val="nil"/>
              <w:bottom w:val="single" w:sz="4" w:space="0" w:color="auto"/>
              <w:right w:val="single" w:sz="4" w:space="0" w:color="auto"/>
            </w:tcBorders>
            <w:shd w:val="clear" w:color="000000" w:fill="FFFFFF"/>
            <w:vAlign w:val="center"/>
            <w:hideMark/>
          </w:tcPr>
          <w:p w14:paraId="5E3651DF" w14:textId="1974B069" w:rsidR="00265DA0" w:rsidRPr="006B2507" w:rsidRDefault="00B41252" w:rsidP="00932460">
            <w:pPr>
              <w:jc w:val="center"/>
              <w:rPr>
                <w:rFonts w:eastAsia="Times New Roman"/>
                <w:color w:val="000000"/>
                <w:sz w:val="20"/>
                <w:szCs w:val="20"/>
              </w:rPr>
            </w:pPr>
            <w:r>
              <w:rPr>
                <w:rFonts w:eastAsia="Times New Roman"/>
                <w:color w:val="000000"/>
                <w:sz w:val="20"/>
                <w:szCs w:val="20"/>
              </w:rPr>
              <w:t>50</w:t>
            </w:r>
          </w:p>
        </w:tc>
        <w:tc>
          <w:tcPr>
            <w:tcW w:w="2410" w:type="dxa"/>
            <w:tcBorders>
              <w:top w:val="nil"/>
              <w:left w:val="nil"/>
              <w:bottom w:val="single" w:sz="4" w:space="0" w:color="auto"/>
              <w:right w:val="single" w:sz="4" w:space="0" w:color="auto"/>
            </w:tcBorders>
            <w:shd w:val="clear" w:color="000000" w:fill="FFFFFF"/>
            <w:vAlign w:val="center"/>
            <w:hideMark/>
          </w:tcPr>
          <w:p w14:paraId="64EFD01F" w14:textId="0C0866C1" w:rsidR="00265DA0" w:rsidRPr="006B2507" w:rsidRDefault="003D1512" w:rsidP="00932460">
            <w:pPr>
              <w:jc w:val="center"/>
              <w:rPr>
                <w:rFonts w:eastAsia="Times New Roman"/>
                <w:color w:val="000000"/>
                <w:sz w:val="20"/>
                <w:szCs w:val="20"/>
              </w:rPr>
            </w:pPr>
            <w:r>
              <w:rPr>
                <w:rFonts w:eastAsia="Times New Roman"/>
                <w:color w:val="000000"/>
                <w:sz w:val="20"/>
                <w:szCs w:val="20"/>
              </w:rPr>
              <w:t>63</w:t>
            </w:r>
          </w:p>
        </w:tc>
      </w:tr>
      <w:tr w:rsidR="00265DA0" w:rsidRPr="006B2507" w14:paraId="22BDC4F0" w14:textId="77777777" w:rsidTr="00A80192">
        <w:trPr>
          <w:trHeight w:val="306"/>
        </w:trPr>
        <w:tc>
          <w:tcPr>
            <w:tcW w:w="2409" w:type="dxa"/>
            <w:tcBorders>
              <w:top w:val="nil"/>
              <w:left w:val="single" w:sz="4" w:space="0" w:color="auto"/>
              <w:bottom w:val="single" w:sz="4" w:space="0" w:color="auto"/>
              <w:right w:val="single" w:sz="4" w:space="0" w:color="auto"/>
            </w:tcBorders>
            <w:shd w:val="clear" w:color="auto" w:fill="C5E0B3"/>
            <w:noWrap/>
            <w:vAlign w:val="center"/>
            <w:hideMark/>
          </w:tcPr>
          <w:p w14:paraId="071A3EDF" w14:textId="77777777" w:rsidR="00265DA0" w:rsidRPr="006B2507" w:rsidRDefault="00265DA0" w:rsidP="00932460">
            <w:pPr>
              <w:rPr>
                <w:rFonts w:eastAsia="Times New Roman"/>
                <w:b/>
                <w:bCs/>
                <w:i/>
                <w:iCs/>
                <w:color w:val="000000"/>
                <w:sz w:val="20"/>
                <w:szCs w:val="20"/>
              </w:rPr>
            </w:pPr>
            <w:r w:rsidRPr="006B2507">
              <w:rPr>
                <w:rFonts w:eastAsia="Times New Roman"/>
                <w:b/>
                <w:bCs/>
                <w:i/>
                <w:iCs/>
                <w:color w:val="000000"/>
                <w:sz w:val="20"/>
                <w:szCs w:val="20"/>
              </w:rPr>
              <w:t>Итого:</w:t>
            </w:r>
          </w:p>
        </w:tc>
        <w:tc>
          <w:tcPr>
            <w:tcW w:w="2410" w:type="dxa"/>
            <w:tcBorders>
              <w:top w:val="nil"/>
              <w:left w:val="nil"/>
              <w:bottom w:val="single" w:sz="4" w:space="0" w:color="auto"/>
              <w:right w:val="single" w:sz="4" w:space="0" w:color="auto"/>
            </w:tcBorders>
            <w:shd w:val="clear" w:color="auto" w:fill="C5E0B3"/>
            <w:noWrap/>
            <w:vAlign w:val="center"/>
            <w:hideMark/>
          </w:tcPr>
          <w:p w14:paraId="14EA96C7" w14:textId="407B43EF" w:rsidR="00265DA0" w:rsidRPr="006B2507" w:rsidRDefault="003D1512" w:rsidP="00932460">
            <w:pPr>
              <w:jc w:val="center"/>
              <w:rPr>
                <w:rFonts w:eastAsia="Times New Roman"/>
                <w:b/>
                <w:bCs/>
                <w:i/>
                <w:iCs/>
                <w:color w:val="000000"/>
                <w:sz w:val="20"/>
                <w:szCs w:val="20"/>
              </w:rPr>
            </w:pPr>
            <w:r>
              <w:rPr>
                <w:rFonts w:eastAsia="Times New Roman"/>
                <w:b/>
                <w:bCs/>
                <w:i/>
                <w:iCs/>
                <w:color w:val="000000"/>
                <w:sz w:val="20"/>
                <w:szCs w:val="20"/>
              </w:rPr>
              <w:t>10</w:t>
            </w:r>
          </w:p>
        </w:tc>
        <w:tc>
          <w:tcPr>
            <w:tcW w:w="2410" w:type="dxa"/>
            <w:tcBorders>
              <w:top w:val="nil"/>
              <w:left w:val="nil"/>
              <w:bottom w:val="single" w:sz="4" w:space="0" w:color="auto"/>
              <w:right w:val="single" w:sz="4" w:space="0" w:color="auto"/>
            </w:tcBorders>
            <w:shd w:val="clear" w:color="auto" w:fill="C5E0B3"/>
            <w:noWrap/>
            <w:vAlign w:val="center"/>
            <w:hideMark/>
          </w:tcPr>
          <w:p w14:paraId="06A718C1" w14:textId="31B4F275" w:rsidR="00265DA0" w:rsidRPr="006B2507" w:rsidRDefault="00B41252" w:rsidP="00932460">
            <w:pPr>
              <w:jc w:val="center"/>
              <w:rPr>
                <w:rFonts w:eastAsia="Times New Roman"/>
                <w:b/>
                <w:bCs/>
                <w:i/>
                <w:iCs/>
                <w:color w:val="000000"/>
                <w:sz w:val="20"/>
                <w:szCs w:val="20"/>
              </w:rPr>
            </w:pPr>
            <w:r>
              <w:rPr>
                <w:rFonts w:eastAsia="Times New Roman"/>
                <w:b/>
                <w:bCs/>
                <w:i/>
                <w:iCs/>
                <w:color w:val="000000"/>
                <w:sz w:val="20"/>
                <w:szCs w:val="20"/>
              </w:rPr>
              <w:t>50</w:t>
            </w:r>
          </w:p>
        </w:tc>
        <w:tc>
          <w:tcPr>
            <w:tcW w:w="2410" w:type="dxa"/>
            <w:tcBorders>
              <w:top w:val="nil"/>
              <w:left w:val="nil"/>
              <w:bottom w:val="single" w:sz="4" w:space="0" w:color="auto"/>
              <w:right w:val="single" w:sz="4" w:space="0" w:color="auto"/>
            </w:tcBorders>
            <w:shd w:val="clear" w:color="auto" w:fill="C5E0B3"/>
            <w:noWrap/>
            <w:vAlign w:val="center"/>
            <w:hideMark/>
          </w:tcPr>
          <w:p w14:paraId="536D4A07" w14:textId="24710CC2" w:rsidR="00265DA0" w:rsidRPr="006B2507" w:rsidRDefault="003D1512" w:rsidP="00932460">
            <w:pPr>
              <w:jc w:val="center"/>
              <w:rPr>
                <w:rFonts w:eastAsia="Times New Roman"/>
                <w:b/>
                <w:bCs/>
                <w:i/>
                <w:iCs/>
                <w:color w:val="000000"/>
                <w:sz w:val="20"/>
                <w:szCs w:val="20"/>
              </w:rPr>
            </w:pPr>
            <w:r>
              <w:rPr>
                <w:rFonts w:eastAsia="Times New Roman"/>
                <w:b/>
                <w:bCs/>
                <w:i/>
                <w:iCs/>
                <w:color w:val="000000"/>
                <w:sz w:val="20"/>
                <w:szCs w:val="20"/>
              </w:rPr>
              <w:t>63</w:t>
            </w:r>
          </w:p>
        </w:tc>
      </w:tr>
    </w:tbl>
    <w:p w14:paraId="543E34D9" w14:textId="00170966" w:rsidR="00265DA0" w:rsidRPr="00A91EA8" w:rsidRDefault="00265DA0" w:rsidP="00265DA0">
      <w:pPr>
        <w:shd w:val="clear" w:color="auto" w:fill="FFFFFF"/>
        <w:spacing w:line="360" w:lineRule="auto"/>
        <w:ind w:firstLine="709"/>
        <w:jc w:val="both"/>
        <w:rPr>
          <w:sz w:val="28"/>
          <w:szCs w:val="28"/>
        </w:rPr>
      </w:pPr>
      <w:r w:rsidRPr="00A91EA8">
        <w:rPr>
          <w:sz w:val="28"/>
          <w:szCs w:val="28"/>
        </w:rPr>
        <w:t>Услуги здравоохранения более высокого уровня можно получить в Центральной районной больнице, расположенной в административном центре Зольского района – п. Залукокоаже (</w:t>
      </w:r>
      <w:r w:rsidR="00B41252">
        <w:rPr>
          <w:sz w:val="28"/>
          <w:szCs w:val="28"/>
        </w:rPr>
        <w:t>35</w:t>
      </w:r>
      <w:r w:rsidRPr="00A91EA8">
        <w:rPr>
          <w:sz w:val="28"/>
          <w:szCs w:val="28"/>
        </w:rPr>
        <w:t xml:space="preserve"> км) и Центральной районной поликлинике.</w:t>
      </w:r>
    </w:p>
    <w:p w14:paraId="717E4C2F" w14:textId="77777777" w:rsidR="00265DA0" w:rsidRPr="000E1D1F" w:rsidRDefault="00265DA0" w:rsidP="00265DA0">
      <w:pPr>
        <w:shd w:val="clear" w:color="auto" w:fill="FFFFFF"/>
        <w:spacing w:line="360" w:lineRule="auto"/>
        <w:ind w:firstLine="709"/>
        <w:jc w:val="both"/>
        <w:rPr>
          <w:color w:val="000000"/>
          <w:sz w:val="28"/>
          <w:szCs w:val="28"/>
        </w:rPr>
      </w:pPr>
      <w:r>
        <w:rPr>
          <w:sz w:val="28"/>
          <w:szCs w:val="28"/>
        </w:rPr>
        <w:t xml:space="preserve">Амбулатория </w:t>
      </w:r>
      <w:r>
        <w:rPr>
          <w:color w:val="000000"/>
          <w:sz w:val="28"/>
          <w:szCs w:val="28"/>
        </w:rPr>
        <w:t>оснащена</w:t>
      </w:r>
      <w:r w:rsidRPr="000E1D1F">
        <w:rPr>
          <w:color w:val="000000"/>
          <w:sz w:val="28"/>
          <w:szCs w:val="28"/>
        </w:rPr>
        <w:t xml:space="preserve"> необходимым оборудованием. Помещения</w:t>
      </w:r>
      <w:r>
        <w:rPr>
          <w:color w:val="000000"/>
          <w:sz w:val="28"/>
          <w:szCs w:val="28"/>
        </w:rPr>
        <w:t xml:space="preserve"> </w:t>
      </w:r>
      <w:r w:rsidRPr="000E1D1F">
        <w:rPr>
          <w:color w:val="000000"/>
          <w:sz w:val="28"/>
          <w:szCs w:val="28"/>
        </w:rPr>
        <w:t xml:space="preserve">имеют систему водоснабжения, электроснабжения и отопление.  </w:t>
      </w:r>
    </w:p>
    <w:p w14:paraId="36B5C0D2" w14:textId="6185A7E6" w:rsidR="00265DA0" w:rsidRDefault="00265DA0" w:rsidP="00265DA0">
      <w:pPr>
        <w:pStyle w:val="af1"/>
        <w:spacing w:before="0" w:beforeAutospacing="0" w:after="0" w:afterAutospacing="0" w:line="360" w:lineRule="auto"/>
        <w:ind w:firstLine="567"/>
        <w:jc w:val="both"/>
        <w:rPr>
          <w:sz w:val="28"/>
          <w:szCs w:val="28"/>
        </w:rPr>
      </w:pPr>
      <w:r>
        <w:rPr>
          <w:color w:val="000000"/>
          <w:sz w:val="28"/>
          <w:szCs w:val="28"/>
        </w:rPr>
        <w:lastRenderedPageBreak/>
        <w:t xml:space="preserve">Таким образом, </w:t>
      </w:r>
      <w:r>
        <w:rPr>
          <w:sz w:val="28"/>
          <w:szCs w:val="28"/>
        </w:rPr>
        <w:t>в</w:t>
      </w:r>
      <w:r w:rsidRPr="00BF1F67">
        <w:rPr>
          <w:sz w:val="28"/>
          <w:szCs w:val="28"/>
        </w:rPr>
        <w:t xml:space="preserve"> соответствии с нормами гр</w:t>
      </w:r>
      <w:r>
        <w:rPr>
          <w:sz w:val="28"/>
          <w:szCs w:val="28"/>
        </w:rPr>
        <w:t>адостроительного проектирования</w:t>
      </w:r>
      <w:r w:rsidRPr="00BF1F67">
        <w:rPr>
          <w:sz w:val="28"/>
          <w:szCs w:val="28"/>
        </w:rPr>
        <w:t xml:space="preserve"> фактическая обеспеченность учреждениями здравоохранения должна составлять не менее </w:t>
      </w:r>
      <w:r>
        <w:rPr>
          <w:sz w:val="28"/>
          <w:szCs w:val="28"/>
        </w:rPr>
        <w:t xml:space="preserve">204 </w:t>
      </w:r>
      <w:r w:rsidRPr="00BF1F67">
        <w:rPr>
          <w:sz w:val="28"/>
          <w:szCs w:val="28"/>
        </w:rPr>
        <w:t>ко</w:t>
      </w:r>
      <w:r>
        <w:rPr>
          <w:sz w:val="28"/>
          <w:szCs w:val="28"/>
        </w:rPr>
        <w:t>йки</w:t>
      </w:r>
      <w:r w:rsidRPr="00BF1F67">
        <w:rPr>
          <w:sz w:val="28"/>
          <w:szCs w:val="28"/>
        </w:rPr>
        <w:t xml:space="preserve"> в стационарах всех типов на 1</w:t>
      </w:r>
      <w:r>
        <w:rPr>
          <w:sz w:val="28"/>
          <w:szCs w:val="28"/>
        </w:rPr>
        <w:t>0</w:t>
      </w:r>
      <w:r w:rsidRPr="00BF1F67">
        <w:rPr>
          <w:sz w:val="28"/>
          <w:szCs w:val="28"/>
        </w:rPr>
        <w:t>000</w:t>
      </w:r>
      <w:r w:rsidRPr="00265DA0">
        <w:rPr>
          <w:sz w:val="28"/>
          <w:szCs w:val="28"/>
        </w:rPr>
        <w:t xml:space="preserve"> </w:t>
      </w:r>
      <w:r w:rsidRPr="00BF1F67">
        <w:rPr>
          <w:sz w:val="28"/>
          <w:szCs w:val="28"/>
        </w:rPr>
        <w:t xml:space="preserve">жителей и </w:t>
      </w:r>
      <w:r>
        <w:rPr>
          <w:sz w:val="28"/>
          <w:szCs w:val="28"/>
        </w:rPr>
        <w:t>181</w:t>
      </w:r>
      <w:r w:rsidRPr="00BF1F67">
        <w:rPr>
          <w:sz w:val="28"/>
          <w:szCs w:val="28"/>
        </w:rPr>
        <w:t xml:space="preserve"> посещени</w:t>
      </w:r>
      <w:r>
        <w:rPr>
          <w:sz w:val="28"/>
          <w:szCs w:val="28"/>
        </w:rPr>
        <w:t>й</w:t>
      </w:r>
      <w:r w:rsidRPr="00BF1F67">
        <w:rPr>
          <w:sz w:val="28"/>
          <w:szCs w:val="28"/>
        </w:rPr>
        <w:t xml:space="preserve"> в смену на 1</w:t>
      </w:r>
      <w:r>
        <w:rPr>
          <w:sz w:val="28"/>
          <w:szCs w:val="28"/>
        </w:rPr>
        <w:t xml:space="preserve">0 </w:t>
      </w:r>
      <w:r w:rsidRPr="00BF1F67">
        <w:rPr>
          <w:sz w:val="28"/>
          <w:szCs w:val="28"/>
        </w:rPr>
        <w:t xml:space="preserve">000 жителей амбулаторно-поликлинической сети. </w:t>
      </w:r>
    </w:p>
    <w:p w14:paraId="5F871E8F" w14:textId="0EE92911" w:rsidR="00B41252" w:rsidRPr="00B41252" w:rsidRDefault="00B41252" w:rsidP="00265DA0">
      <w:pPr>
        <w:pStyle w:val="af1"/>
        <w:spacing w:before="0" w:beforeAutospacing="0" w:after="0" w:afterAutospacing="0" w:line="360" w:lineRule="auto"/>
        <w:ind w:firstLine="567"/>
        <w:jc w:val="both"/>
        <w:rPr>
          <w:sz w:val="28"/>
          <w:szCs w:val="28"/>
        </w:rPr>
      </w:pPr>
      <w:r w:rsidRPr="00B41252">
        <w:rPr>
          <w:rFonts w:eastAsia="Times New Roman"/>
          <w:sz w:val="28"/>
          <w:szCs w:val="28"/>
        </w:rPr>
        <w:t xml:space="preserve">В селе </w:t>
      </w:r>
      <w:proofErr w:type="spellStart"/>
      <w:r w:rsidRPr="00B41252">
        <w:rPr>
          <w:rFonts w:eastAsia="Times New Roman"/>
          <w:sz w:val="28"/>
          <w:szCs w:val="28"/>
        </w:rPr>
        <w:t>Сармаково</w:t>
      </w:r>
      <w:proofErr w:type="spellEnd"/>
      <w:r w:rsidRPr="00B41252">
        <w:rPr>
          <w:rFonts w:eastAsia="Times New Roman"/>
          <w:sz w:val="28"/>
          <w:szCs w:val="28"/>
        </w:rPr>
        <w:t xml:space="preserve"> имеется 4 аптеки</w:t>
      </w:r>
      <w:r>
        <w:rPr>
          <w:rFonts w:eastAsia="Times New Roman"/>
          <w:sz w:val="28"/>
          <w:szCs w:val="28"/>
        </w:rPr>
        <w:t>.</w:t>
      </w:r>
    </w:p>
    <w:p w14:paraId="6184B9FF" w14:textId="49F7450E" w:rsidR="0016302B" w:rsidRPr="00CD067E" w:rsidRDefault="0016302B" w:rsidP="00A80192">
      <w:pPr>
        <w:autoSpaceDE w:val="0"/>
        <w:autoSpaceDN w:val="0"/>
        <w:adjustRightInd w:val="0"/>
        <w:spacing w:line="360" w:lineRule="auto"/>
        <w:ind w:firstLine="567"/>
        <w:jc w:val="center"/>
        <w:rPr>
          <w:rFonts w:eastAsiaTheme="minorHAnsi"/>
          <w:i/>
          <w:color w:val="000000"/>
          <w:sz w:val="28"/>
          <w:szCs w:val="28"/>
          <w:lang w:eastAsia="en-US"/>
        </w:rPr>
      </w:pPr>
      <w:r w:rsidRPr="00CD067E">
        <w:rPr>
          <w:rFonts w:eastAsiaTheme="minorHAnsi"/>
          <w:b/>
          <w:bCs/>
          <w:i/>
          <w:color w:val="000000"/>
          <w:sz w:val="28"/>
          <w:szCs w:val="28"/>
          <w:lang w:eastAsia="en-US"/>
        </w:rPr>
        <w:t>Мероприятия по развитию объектов социальной инфраструктуры</w:t>
      </w:r>
    </w:p>
    <w:p w14:paraId="3BE06924" w14:textId="4685988B" w:rsidR="0016302B" w:rsidRPr="00CD067E" w:rsidRDefault="0016302B" w:rsidP="00CD067E">
      <w:pPr>
        <w:autoSpaceDE w:val="0"/>
        <w:autoSpaceDN w:val="0"/>
        <w:adjustRightInd w:val="0"/>
        <w:spacing w:line="360" w:lineRule="auto"/>
        <w:ind w:firstLine="567"/>
        <w:jc w:val="both"/>
        <w:rPr>
          <w:rFonts w:eastAsiaTheme="minorHAnsi"/>
          <w:color w:val="000000"/>
          <w:sz w:val="28"/>
          <w:szCs w:val="28"/>
          <w:lang w:eastAsia="en-US"/>
        </w:rPr>
      </w:pPr>
      <w:r w:rsidRPr="00CD067E">
        <w:rPr>
          <w:rFonts w:eastAsiaTheme="minorHAnsi"/>
          <w:color w:val="000000"/>
          <w:sz w:val="28"/>
          <w:szCs w:val="28"/>
          <w:lang w:eastAsia="en-US"/>
        </w:rPr>
        <w:t xml:space="preserve">Реализация мероприятий по строительству, реконструкции объектов социальной инфраструктуры </w:t>
      </w:r>
      <w:r w:rsidR="00D6597E">
        <w:rPr>
          <w:rFonts w:eastAsiaTheme="minorHAnsi"/>
          <w:color w:val="000000"/>
          <w:sz w:val="28"/>
          <w:szCs w:val="28"/>
          <w:lang w:eastAsia="en-US"/>
        </w:rPr>
        <w:t>сельского</w:t>
      </w:r>
      <w:r w:rsidRPr="00CD067E">
        <w:rPr>
          <w:rFonts w:eastAsiaTheme="minorHAnsi"/>
          <w:color w:val="000000"/>
          <w:sz w:val="28"/>
          <w:szCs w:val="28"/>
          <w:lang w:eastAsia="en-US"/>
        </w:rPr>
        <w:t xml:space="preserve"> поселения позволит достичь определенных социальных эффектов: </w:t>
      </w:r>
    </w:p>
    <w:p w14:paraId="2B2E6D6F" w14:textId="77777777" w:rsidR="0016302B" w:rsidRPr="00CD067E" w:rsidRDefault="0016302B" w:rsidP="00CD067E">
      <w:pPr>
        <w:autoSpaceDE w:val="0"/>
        <w:autoSpaceDN w:val="0"/>
        <w:adjustRightInd w:val="0"/>
        <w:spacing w:line="360" w:lineRule="auto"/>
        <w:ind w:firstLine="567"/>
        <w:jc w:val="both"/>
        <w:rPr>
          <w:rFonts w:eastAsiaTheme="minorHAnsi"/>
          <w:color w:val="000000"/>
          <w:sz w:val="28"/>
          <w:szCs w:val="28"/>
          <w:lang w:eastAsia="en-US"/>
        </w:rPr>
      </w:pPr>
      <w:r w:rsidRPr="00CD067E">
        <w:rPr>
          <w:rFonts w:eastAsiaTheme="minorHAnsi"/>
          <w:color w:val="000000"/>
          <w:sz w:val="28"/>
          <w:szCs w:val="28"/>
          <w:lang w:eastAsia="en-US"/>
        </w:rPr>
        <w:t xml:space="preserve">1. Формирование сбалансированного рынка труда и занятости населения за счет увеличения количества мест приложения труда, снижения уровня безработицы, создания условий для привлечения на территорию поселения квалифицированных кадров. </w:t>
      </w:r>
    </w:p>
    <w:p w14:paraId="3A505680" w14:textId="77777777" w:rsidR="0016302B" w:rsidRPr="00CD067E" w:rsidRDefault="0016302B" w:rsidP="00CD067E">
      <w:pPr>
        <w:autoSpaceDE w:val="0"/>
        <w:autoSpaceDN w:val="0"/>
        <w:adjustRightInd w:val="0"/>
        <w:spacing w:after="68" w:line="360" w:lineRule="auto"/>
        <w:ind w:firstLine="567"/>
        <w:jc w:val="both"/>
        <w:rPr>
          <w:rFonts w:eastAsiaTheme="minorHAnsi"/>
          <w:color w:val="000000"/>
          <w:sz w:val="28"/>
          <w:szCs w:val="28"/>
          <w:lang w:eastAsia="en-US"/>
        </w:rPr>
      </w:pPr>
      <w:r w:rsidRPr="00CD067E">
        <w:rPr>
          <w:rFonts w:eastAsiaTheme="minorHAnsi"/>
          <w:color w:val="000000"/>
          <w:sz w:val="28"/>
          <w:szCs w:val="28"/>
          <w:lang w:eastAsia="en-US"/>
        </w:rPr>
        <w:t xml:space="preserve">2. Создание условий для развития таких отраслей как образование, физическая культура и массовый спорт, культура. </w:t>
      </w:r>
    </w:p>
    <w:p w14:paraId="37134F7B" w14:textId="77777777" w:rsidR="0016302B" w:rsidRPr="00CD067E" w:rsidRDefault="0016302B" w:rsidP="00CD067E">
      <w:pPr>
        <w:autoSpaceDE w:val="0"/>
        <w:autoSpaceDN w:val="0"/>
        <w:adjustRightInd w:val="0"/>
        <w:spacing w:line="360" w:lineRule="auto"/>
        <w:ind w:firstLine="567"/>
        <w:jc w:val="both"/>
        <w:rPr>
          <w:rFonts w:eastAsiaTheme="minorHAnsi"/>
          <w:color w:val="000000"/>
          <w:sz w:val="28"/>
          <w:szCs w:val="28"/>
          <w:lang w:eastAsia="en-US"/>
        </w:rPr>
      </w:pPr>
      <w:r w:rsidRPr="00CD067E">
        <w:rPr>
          <w:rFonts w:eastAsiaTheme="minorHAnsi"/>
          <w:color w:val="000000"/>
          <w:sz w:val="28"/>
          <w:szCs w:val="28"/>
          <w:lang w:eastAsia="en-US"/>
        </w:rPr>
        <w:t xml:space="preserve">3. Улучшение качества жизни населения за счет увеличения уровня обеспеченности объектами социальной инфраструктуры. </w:t>
      </w:r>
    </w:p>
    <w:p w14:paraId="2A686CEE" w14:textId="649528B1" w:rsidR="0016302B" w:rsidRDefault="0016302B" w:rsidP="00CD067E">
      <w:pPr>
        <w:pStyle w:val="afff3"/>
        <w:spacing w:line="360" w:lineRule="auto"/>
        <w:ind w:left="0" w:firstLine="567"/>
        <w:jc w:val="both"/>
        <w:rPr>
          <w:sz w:val="28"/>
          <w:szCs w:val="28"/>
        </w:rPr>
        <w:sectPr w:rsidR="0016302B" w:rsidSect="00C403A0">
          <w:pgSz w:w="11906" w:h="16838" w:code="9"/>
          <w:pgMar w:top="1134" w:right="991" w:bottom="1134" w:left="1276"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CD067E">
        <w:rPr>
          <w:sz w:val="28"/>
          <w:szCs w:val="28"/>
        </w:rPr>
        <w:t>При планировании размещения новых и при реконструкции существующих объектов социальной инфраструктуры должна быть учтена возможность беспрепятственного доступа инвалидов, а также МГН ко всем объектам, указанным в статье 15 Федерального закона от 24.11.1995 № 181-ФЗ.</w:t>
      </w:r>
    </w:p>
    <w:p w14:paraId="4526C3AD" w14:textId="0CDC1847" w:rsidR="00265DA0" w:rsidRPr="00E60AAA" w:rsidRDefault="00265DA0" w:rsidP="00E60AAA">
      <w:pPr>
        <w:tabs>
          <w:tab w:val="left" w:pos="-1276"/>
          <w:tab w:val="left" w:pos="9354"/>
        </w:tabs>
        <w:jc w:val="center"/>
        <w:rPr>
          <w:b/>
          <w:bCs/>
          <w:i/>
          <w:caps/>
          <w:sz w:val="28"/>
        </w:rPr>
      </w:pPr>
      <w:r w:rsidRPr="00D868D2">
        <w:rPr>
          <w:b/>
          <w:i/>
          <w:spacing w:val="-9"/>
          <w:sz w:val="28"/>
        </w:rPr>
        <w:lastRenderedPageBreak/>
        <w:t>П</w:t>
      </w:r>
      <w:r w:rsidR="00A80192" w:rsidRPr="00D868D2">
        <w:rPr>
          <w:b/>
          <w:i/>
          <w:sz w:val="28"/>
        </w:rPr>
        <w:t xml:space="preserve">еречень </w:t>
      </w:r>
      <w:r w:rsidR="00A80192" w:rsidRPr="00507749">
        <w:rPr>
          <w:b/>
          <w:i/>
          <w:sz w:val="28"/>
        </w:rPr>
        <w:t xml:space="preserve">мероприятий (инвестиционных проектов) по </w:t>
      </w:r>
      <w:r w:rsidR="00A80192" w:rsidRPr="00507749">
        <w:rPr>
          <w:b/>
          <w:i/>
          <w:spacing w:val="-2"/>
          <w:sz w:val="28"/>
        </w:rPr>
        <w:t xml:space="preserve">проектированию, строительству и реконструкции объектов социальной </w:t>
      </w:r>
      <w:r w:rsidR="00A80192" w:rsidRPr="00507749">
        <w:rPr>
          <w:b/>
          <w:i/>
          <w:sz w:val="28"/>
        </w:rPr>
        <w:t xml:space="preserve">инфраструктуры </w:t>
      </w:r>
      <w:r w:rsidR="00A80192" w:rsidRPr="00507749">
        <w:rPr>
          <w:b/>
          <w:bCs/>
          <w:i/>
          <w:sz w:val="28"/>
        </w:rPr>
        <w:t xml:space="preserve">сельского поселения </w:t>
      </w:r>
      <w:proofErr w:type="spellStart"/>
      <w:r w:rsidR="00A80192">
        <w:rPr>
          <w:b/>
          <w:bCs/>
          <w:i/>
          <w:sz w:val="28"/>
        </w:rPr>
        <w:t>С</w:t>
      </w:r>
      <w:r w:rsidR="00A80192" w:rsidRPr="00507749">
        <w:rPr>
          <w:b/>
          <w:bCs/>
          <w:i/>
          <w:sz w:val="28"/>
        </w:rPr>
        <w:t>армаково</w:t>
      </w:r>
      <w:proofErr w:type="spellEnd"/>
      <w:r w:rsidR="00A80192">
        <w:rPr>
          <w:b/>
          <w:bCs/>
          <w:i/>
          <w:sz w:val="28"/>
        </w:rPr>
        <w:t xml:space="preserve"> З</w:t>
      </w:r>
      <w:r w:rsidR="00A80192" w:rsidRPr="00E60AAA">
        <w:rPr>
          <w:b/>
          <w:bCs/>
          <w:i/>
          <w:sz w:val="28"/>
        </w:rPr>
        <w:t xml:space="preserve">ольского муниципального района </w:t>
      </w:r>
      <w:r w:rsidR="00A80192">
        <w:rPr>
          <w:b/>
          <w:bCs/>
          <w:i/>
          <w:sz w:val="28"/>
        </w:rPr>
        <w:t>К</w:t>
      </w:r>
      <w:r w:rsidR="00A80192" w:rsidRPr="00E60AAA">
        <w:rPr>
          <w:b/>
          <w:bCs/>
          <w:i/>
          <w:sz w:val="28"/>
        </w:rPr>
        <w:t>абардино-</w:t>
      </w:r>
      <w:r w:rsidR="00A80192">
        <w:rPr>
          <w:b/>
          <w:bCs/>
          <w:i/>
          <w:sz w:val="28"/>
        </w:rPr>
        <w:t>Б</w:t>
      </w:r>
      <w:r w:rsidR="00A80192" w:rsidRPr="00E60AAA">
        <w:rPr>
          <w:b/>
          <w:bCs/>
          <w:i/>
          <w:sz w:val="28"/>
        </w:rPr>
        <w:t xml:space="preserve">алкарской </w:t>
      </w:r>
      <w:r w:rsidR="00A80192">
        <w:rPr>
          <w:b/>
          <w:bCs/>
          <w:i/>
          <w:sz w:val="28"/>
        </w:rPr>
        <w:t>Р</w:t>
      </w:r>
      <w:r w:rsidR="00A80192" w:rsidRPr="00E60AAA">
        <w:rPr>
          <w:b/>
          <w:bCs/>
          <w:i/>
          <w:sz w:val="28"/>
        </w:rPr>
        <w:t>еспублики</w:t>
      </w:r>
    </w:p>
    <w:p w14:paraId="7B2DA3AD" w14:textId="6961BA99" w:rsidR="00265DA0" w:rsidRPr="00CE1831" w:rsidRDefault="00265DA0" w:rsidP="00265DA0">
      <w:pPr>
        <w:shd w:val="clear" w:color="auto" w:fill="FFFFFF"/>
        <w:tabs>
          <w:tab w:val="left" w:pos="994"/>
        </w:tabs>
        <w:spacing w:before="5" w:line="360" w:lineRule="exact"/>
        <w:ind w:left="365"/>
        <w:jc w:val="right"/>
        <w:rPr>
          <w:b/>
          <w:i/>
          <w:sz w:val="28"/>
        </w:rPr>
      </w:pPr>
      <w:r w:rsidRPr="00CE1831">
        <w:rPr>
          <w:b/>
          <w:i/>
          <w:sz w:val="28"/>
        </w:rPr>
        <w:t>Таблица.</w:t>
      </w:r>
      <w:r w:rsidR="00D868D2" w:rsidRPr="00D868D2">
        <w:rPr>
          <w:b/>
          <w:i/>
          <w:sz w:val="28"/>
        </w:rPr>
        <w:t xml:space="preserve"> </w:t>
      </w:r>
      <w:r w:rsidR="00D868D2">
        <w:rPr>
          <w:b/>
          <w:i/>
          <w:sz w:val="28"/>
        </w:rPr>
        <w:t>11</w:t>
      </w:r>
    </w:p>
    <w:tbl>
      <w:tblPr>
        <w:tblpPr w:leftFromText="180" w:rightFromText="180" w:vertAnchor="text" w:tblpXSpec="center" w:tblpY="1"/>
        <w:tblOverlap w:val="never"/>
        <w:tblW w:w="14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
        <w:gridCol w:w="5117"/>
        <w:gridCol w:w="2646"/>
        <w:gridCol w:w="734"/>
        <w:gridCol w:w="735"/>
        <w:gridCol w:w="735"/>
        <w:gridCol w:w="735"/>
        <w:gridCol w:w="732"/>
        <w:gridCol w:w="738"/>
        <w:gridCol w:w="2212"/>
      </w:tblGrid>
      <w:tr w:rsidR="00265DA0" w:rsidRPr="00A80192" w14:paraId="73942986" w14:textId="77777777" w:rsidTr="00911DE2">
        <w:trPr>
          <w:trHeight w:val="19"/>
          <w:jc w:val="center"/>
        </w:trPr>
        <w:tc>
          <w:tcPr>
            <w:tcW w:w="317" w:type="dxa"/>
            <w:vMerge w:val="restart"/>
            <w:shd w:val="clear" w:color="auto" w:fill="C5E0B3"/>
            <w:vAlign w:val="center"/>
          </w:tcPr>
          <w:p w14:paraId="20ED3044" w14:textId="77777777" w:rsidR="00265DA0" w:rsidRPr="00A80192" w:rsidRDefault="00265DA0" w:rsidP="00A80192">
            <w:pPr>
              <w:tabs>
                <w:tab w:val="left" w:pos="994"/>
              </w:tabs>
              <w:contextualSpacing/>
              <w:jc w:val="center"/>
              <w:rPr>
                <w:b/>
                <w:i/>
                <w:sz w:val="16"/>
                <w:szCs w:val="16"/>
              </w:rPr>
            </w:pPr>
            <w:r w:rsidRPr="00A80192">
              <w:rPr>
                <w:b/>
                <w:i/>
                <w:sz w:val="16"/>
                <w:szCs w:val="16"/>
              </w:rPr>
              <w:t>№</w:t>
            </w:r>
          </w:p>
        </w:tc>
        <w:tc>
          <w:tcPr>
            <w:tcW w:w="5117" w:type="dxa"/>
            <w:vMerge w:val="restart"/>
            <w:shd w:val="clear" w:color="auto" w:fill="C5E0B3"/>
            <w:vAlign w:val="center"/>
          </w:tcPr>
          <w:p w14:paraId="46616377" w14:textId="77777777" w:rsidR="00265DA0" w:rsidRPr="00A80192" w:rsidRDefault="00265DA0" w:rsidP="00A80192">
            <w:pPr>
              <w:tabs>
                <w:tab w:val="left" w:pos="994"/>
              </w:tabs>
              <w:contextualSpacing/>
              <w:jc w:val="center"/>
              <w:rPr>
                <w:b/>
                <w:i/>
                <w:sz w:val="16"/>
                <w:szCs w:val="16"/>
              </w:rPr>
            </w:pPr>
            <w:r w:rsidRPr="00A80192">
              <w:rPr>
                <w:b/>
                <w:i/>
                <w:spacing w:val="-2"/>
                <w:sz w:val="16"/>
                <w:szCs w:val="16"/>
              </w:rPr>
              <w:t>Наименование мероприятия</w:t>
            </w:r>
          </w:p>
        </w:tc>
        <w:tc>
          <w:tcPr>
            <w:tcW w:w="2646" w:type="dxa"/>
            <w:vMerge w:val="restart"/>
            <w:shd w:val="clear" w:color="auto" w:fill="C5E0B3"/>
            <w:vAlign w:val="center"/>
          </w:tcPr>
          <w:p w14:paraId="2131A001" w14:textId="77777777" w:rsidR="00265DA0" w:rsidRPr="00A80192" w:rsidRDefault="00265DA0" w:rsidP="00A80192">
            <w:pPr>
              <w:tabs>
                <w:tab w:val="left" w:pos="994"/>
              </w:tabs>
              <w:contextualSpacing/>
              <w:jc w:val="center"/>
              <w:rPr>
                <w:b/>
                <w:i/>
                <w:sz w:val="16"/>
                <w:szCs w:val="16"/>
              </w:rPr>
            </w:pPr>
            <w:r w:rsidRPr="00A80192">
              <w:rPr>
                <w:b/>
                <w:i/>
                <w:spacing w:val="-1"/>
                <w:sz w:val="16"/>
                <w:szCs w:val="16"/>
              </w:rPr>
              <w:t>Технико-экономические параметры (вид, назначение,</w:t>
            </w:r>
            <w:r w:rsidRPr="00A80192">
              <w:rPr>
                <w:b/>
                <w:i/>
                <w:spacing w:val="-1"/>
                <w:sz w:val="16"/>
                <w:szCs w:val="16"/>
              </w:rPr>
              <w:br/>
              <w:t>мощность (пропускная способность), площадь, категория и др.)</w:t>
            </w:r>
          </w:p>
        </w:tc>
        <w:tc>
          <w:tcPr>
            <w:tcW w:w="4409" w:type="dxa"/>
            <w:gridSpan w:val="6"/>
            <w:shd w:val="clear" w:color="auto" w:fill="C5E0B3"/>
            <w:vAlign w:val="center"/>
          </w:tcPr>
          <w:p w14:paraId="07D3FCB1" w14:textId="77777777" w:rsidR="00265DA0" w:rsidRPr="00A80192" w:rsidRDefault="00265DA0" w:rsidP="00A80192">
            <w:pPr>
              <w:tabs>
                <w:tab w:val="left" w:pos="994"/>
              </w:tabs>
              <w:contextualSpacing/>
              <w:jc w:val="center"/>
              <w:rPr>
                <w:b/>
                <w:i/>
                <w:spacing w:val="-2"/>
                <w:sz w:val="16"/>
                <w:szCs w:val="16"/>
              </w:rPr>
            </w:pPr>
            <w:r w:rsidRPr="00A80192">
              <w:rPr>
                <w:b/>
                <w:i/>
                <w:spacing w:val="-1"/>
                <w:sz w:val="16"/>
                <w:szCs w:val="16"/>
              </w:rPr>
              <w:t xml:space="preserve">Сроки </w:t>
            </w:r>
            <w:r w:rsidRPr="00A80192">
              <w:rPr>
                <w:b/>
                <w:i/>
                <w:spacing w:val="-2"/>
                <w:sz w:val="16"/>
                <w:szCs w:val="16"/>
              </w:rPr>
              <w:t>реализации в плановом периоде</w:t>
            </w:r>
          </w:p>
        </w:tc>
        <w:tc>
          <w:tcPr>
            <w:tcW w:w="2210" w:type="dxa"/>
            <w:vMerge w:val="restart"/>
            <w:shd w:val="clear" w:color="auto" w:fill="C5E0B3"/>
            <w:vAlign w:val="center"/>
          </w:tcPr>
          <w:p w14:paraId="6A91B9DC" w14:textId="77777777" w:rsidR="00265DA0" w:rsidRPr="00A80192" w:rsidRDefault="00265DA0" w:rsidP="00A80192">
            <w:pPr>
              <w:tabs>
                <w:tab w:val="left" w:pos="994"/>
              </w:tabs>
              <w:contextualSpacing/>
              <w:jc w:val="center"/>
              <w:rPr>
                <w:b/>
                <w:i/>
                <w:sz w:val="16"/>
                <w:szCs w:val="16"/>
              </w:rPr>
            </w:pPr>
            <w:r w:rsidRPr="00A80192">
              <w:rPr>
                <w:b/>
                <w:i/>
                <w:spacing w:val="-2"/>
                <w:sz w:val="16"/>
                <w:szCs w:val="16"/>
              </w:rPr>
              <w:t>Результат реализации мероприятия</w:t>
            </w:r>
          </w:p>
        </w:tc>
      </w:tr>
      <w:tr w:rsidR="00265DA0" w:rsidRPr="00A80192" w14:paraId="38F4ED21" w14:textId="77777777" w:rsidTr="00911DE2">
        <w:trPr>
          <w:trHeight w:val="19"/>
          <w:jc w:val="center"/>
        </w:trPr>
        <w:tc>
          <w:tcPr>
            <w:tcW w:w="317" w:type="dxa"/>
            <w:vMerge/>
            <w:shd w:val="clear" w:color="auto" w:fill="C5E0B3"/>
            <w:vAlign w:val="center"/>
          </w:tcPr>
          <w:p w14:paraId="1609FC82" w14:textId="77777777" w:rsidR="00265DA0" w:rsidRPr="00A80192" w:rsidRDefault="00265DA0" w:rsidP="00A80192">
            <w:pPr>
              <w:tabs>
                <w:tab w:val="left" w:pos="994"/>
              </w:tabs>
              <w:contextualSpacing/>
              <w:jc w:val="center"/>
              <w:rPr>
                <w:sz w:val="16"/>
                <w:szCs w:val="16"/>
              </w:rPr>
            </w:pPr>
          </w:p>
        </w:tc>
        <w:tc>
          <w:tcPr>
            <w:tcW w:w="5117" w:type="dxa"/>
            <w:vMerge/>
            <w:shd w:val="clear" w:color="auto" w:fill="C5E0B3"/>
            <w:vAlign w:val="center"/>
          </w:tcPr>
          <w:p w14:paraId="1828C066" w14:textId="77777777" w:rsidR="00265DA0" w:rsidRPr="00A80192" w:rsidRDefault="00265DA0" w:rsidP="00A80192">
            <w:pPr>
              <w:tabs>
                <w:tab w:val="left" w:pos="994"/>
              </w:tabs>
              <w:contextualSpacing/>
              <w:jc w:val="center"/>
              <w:rPr>
                <w:sz w:val="16"/>
                <w:szCs w:val="16"/>
              </w:rPr>
            </w:pPr>
          </w:p>
        </w:tc>
        <w:tc>
          <w:tcPr>
            <w:tcW w:w="2646" w:type="dxa"/>
            <w:vMerge/>
            <w:shd w:val="clear" w:color="auto" w:fill="C5E0B3"/>
            <w:vAlign w:val="center"/>
          </w:tcPr>
          <w:p w14:paraId="6E69D33B" w14:textId="77777777" w:rsidR="00265DA0" w:rsidRPr="00A80192" w:rsidRDefault="00265DA0" w:rsidP="00A80192">
            <w:pPr>
              <w:tabs>
                <w:tab w:val="left" w:pos="994"/>
              </w:tabs>
              <w:contextualSpacing/>
              <w:jc w:val="center"/>
              <w:rPr>
                <w:sz w:val="16"/>
                <w:szCs w:val="16"/>
              </w:rPr>
            </w:pPr>
          </w:p>
        </w:tc>
        <w:tc>
          <w:tcPr>
            <w:tcW w:w="734" w:type="dxa"/>
            <w:shd w:val="clear" w:color="auto" w:fill="C5E0B3"/>
            <w:vAlign w:val="center"/>
          </w:tcPr>
          <w:p w14:paraId="6CD977E4" w14:textId="77777777" w:rsidR="00265DA0" w:rsidRPr="00A80192" w:rsidRDefault="00265DA0" w:rsidP="00A80192">
            <w:pPr>
              <w:tabs>
                <w:tab w:val="left" w:pos="994"/>
              </w:tabs>
              <w:contextualSpacing/>
              <w:jc w:val="center"/>
              <w:rPr>
                <w:b/>
                <w:i/>
                <w:sz w:val="16"/>
                <w:szCs w:val="16"/>
              </w:rPr>
            </w:pPr>
            <w:r w:rsidRPr="00A80192">
              <w:rPr>
                <w:b/>
                <w:i/>
                <w:sz w:val="16"/>
                <w:szCs w:val="16"/>
              </w:rPr>
              <w:t>2024г.</w:t>
            </w:r>
          </w:p>
        </w:tc>
        <w:tc>
          <w:tcPr>
            <w:tcW w:w="735" w:type="dxa"/>
            <w:shd w:val="clear" w:color="auto" w:fill="C5E0B3"/>
            <w:vAlign w:val="center"/>
          </w:tcPr>
          <w:p w14:paraId="6DD95099" w14:textId="77777777" w:rsidR="00265DA0" w:rsidRPr="00A80192" w:rsidRDefault="00265DA0" w:rsidP="00A80192">
            <w:pPr>
              <w:tabs>
                <w:tab w:val="left" w:pos="994"/>
              </w:tabs>
              <w:contextualSpacing/>
              <w:jc w:val="center"/>
              <w:rPr>
                <w:b/>
                <w:i/>
                <w:sz w:val="16"/>
                <w:szCs w:val="16"/>
              </w:rPr>
            </w:pPr>
            <w:r w:rsidRPr="00A80192">
              <w:rPr>
                <w:b/>
                <w:i/>
                <w:sz w:val="16"/>
                <w:szCs w:val="16"/>
              </w:rPr>
              <w:t>2025г.</w:t>
            </w:r>
          </w:p>
        </w:tc>
        <w:tc>
          <w:tcPr>
            <w:tcW w:w="735" w:type="dxa"/>
            <w:shd w:val="clear" w:color="auto" w:fill="C5E0B3"/>
            <w:vAlign w:val="center"/>
          </w:tcPr>
          <w:p w14:paraId="44F5F7A4" w14:textId="77777777" w:rsidR="00265DA0" w:rsidRPr="00A80192" w:rsidRDefault="00265DA0" w:rsidP="00A80192">
            <w:pPr>
              <w:tabs>
                <w:tab w:val="left" w:pos="994"/>
              </w:tabs>
              <w:contextualSpacing/>
              <w:jc w:val="center"/>
              <w:rPr>
                <w:b/>
                <w:i/>
                <w:sz w:val="16"/>
                <w:szCs w:val="16"/>
              </w:rPr>
            </w:pPr>
            <w:r w:rsidRPr="00A80192">
              <w:rPr>
                <w:b/>
                <w:i/>
                <w:sz w:val="16"/>
                <w:szCs w:val="16"/>
              </w:rPr>
              <w:t>2026г.</w:t>
            </w:r>
          </w:p>
        </w:tc>
        <w:tc>
          <w:tcPr>
            <w:tcW w:w="735" w:type="dxa"/>
            <w:shd w:val="clear" w:color="auto" w:fill="C5E0B3"/>
            <w:vAlign w:val="center"/>
          </w:tcPr>
          <w:p w14:paraId="2B2A245F" w14:textId="77777777" w:rsidR="00265DA0" w:rsidRPr="00A80192" w:rsidRDefault="00265DA0" w:rsidP="00A80192">
            <w:pPr>
              <w:tabs>
                <w:tab w:val="left" w:pos="994"/>
              </w:tabs>
              <w:contextualSpacing/>
              <w:jc w:val="center"/>
              <w:rPr>
                <w:b/>
                <w:i/>
                <w:sz w:val="16"/>
                <w:szCs w:val="16"/>
              </w:rPr>
            </w:pPr>
            <w:r w:rsidRPr="00A80192">
              <w:rPr>
                <w:b/>
                <w:i/>
                <w:sz w:val="16"/>
                <w:szCs w:val="16"/>
              </w:rPr>
              <w:t>2027г.</w:t>
            </w:r>
          </w:p>
        </w:tc>
        <w:tc>
          <w:tcPr>
            <w:tcW w:w="732" w:type="dxa"/>
            <w:shd w:val="clear" w:color="auto" w:fill="C5E0B3"/>
            <w:vAlign w:val="center"/>
          </w:tcPr>
          <w:p w14:paraId="0AC22988" w14:textId="77777777" w:rsidR="00265DA0" w:rsidRPr="00A80192" w:rsidRDefault="00265DA0" w:rsidP="00A80192">
            <w:pPr>
              <w:tabs>
                <w:tab w:val="left" w:pos="994"/>
              </w:tabs>
              <w:contextualSpacing/>
              <w:jc w:val="center"/>
              <w:rPr>
                <w:b/>
                <w:i/>
                <w:sz w:val="16"/>
                <w:szCs w:val="16"/>
              </w:rPr>
            </w:pPr>
            <w:r w:rsidRPr="00A80192">
              <w:rPr>
                <w:b/>
                <w:i/>
                <w:sz w:val="16"/>
                <w:szCs w:val="16"/>
              </w:rPr>
              <w:t>2028г.</w:t>
            </w:r>
          </w:p>
        </w:tc>
        <w:tc>
          <w:tcPr>
            <w:tcW w:w="737" w:type="dxa"/>
            <w:shd w:val="clear" w:color="auto" w:fill="C5E0B3"/>
            <w:vAlign w:val="center"/>
          </w:tcPr>
          <w:p w14:paraId="55BFF1CA" w14:textId="77777777" w:rsidR="00265DA0" w:rsidRPr="00A80192" w:rsidRDefault="00265DA0" w:rsidP="00A80192">
            <w:pPr>
              <w:tabs>
                <w:tab w:val="left" w:pos="994"/>
              </w:tabs>
              <w:contextualSpacing/>
              <w:jc w:val="center"/>
              <w:rPr>
                <w:b/>
                <w:i/>
                <w:sz w:val="16"/>
                <w:szCs w:val="16"/>
              </w:rPr>
            </w:pPr>
            <w:r w:rsidRPr="00A80192">
              <w:rPr>
                <w:b/>
                <w:i/>
                <w:sz w:val="16"/>
                <w:szCs w:val="16"/>
              </w:rPr>
              <w:t>2029-2034гг</w:t>
            </w:r>
          </w:p>
        </w:tc>
        <w:tc>
          <w:tcPr>
            <w:tcW w:w="2210" w:type="dxa"/>
            <w:vMerge/>
            <w:shd w:val="clear" w:color="auto" w:fill="C5E0B3"/>
            <w:vAlign w:val="center"/>
          </w:tcPr>
          <w:p w14:paraId="3FABB2BE" w14:textId="77777777" w:rsidR="00265DA0" w:rsidRPr="00A80192" w:rsidRDefault="00265DA0" w:rsidP="00A80192">
            <w:pPr>
              <w:tabs>
                <w:tab w:val="left" w:pos="994"/>
              </w:tabs>
              <w:contextualSpacing/>
              <w:jc w:val="center"/>
              <w:rPr>
                <w:sz w:val="16"/>
                <w:szCs w:val="16"/>
              </w:rPr>
            </w:pPr>
          </w:p>
        </w:tc>
      </w:tr>
      <w:tr w:rsidR="00507749" w:rsidRPr="00A80192" w14:paraId="61E21B83" w14:textId="77777777" w:rsidTr="00911DE2">
        <w:trPr>
          <w:trHeight w:val="19"/>
          <w:jc w:val="center"/>
        </w:trPr>
        <w:tc>
          <w:tcPr>
            <w:tcW w:w="14701" w:type="dxa"/>
            <w:gridSpan w:val="10"/>
            <w:shd w:val="clear" w:color="auto" w:fill="C5E0B3"/>
            <w:vAlign w:val="center"/>
          </w:tcPr>
          <w:p w14:paraId="31674580" w14:textId="7CC39580" w:rsidR="00507749" w:rsidRPr="00A80192" w:rsidRDefault="00507749" w:rsidP="00A80192">
            <w:pPr>
              <w:tabs>
                <w:tab w:val="left" w:pos="994"/>
              </w:tabs>
              <w:contextualSpacing/>
              <w:jc w:val="center"/>
              <w:rPr>
                <w:b/>
                <w:i/>
                <w:sz w:val="16"/>
                <w:szCs w:val="16"/>
              </w:rPr>
            </w:pPr>
            <w:r w:rsidRPr="00A80192">
              <w:rPr>
                <w:b/>
                <w:i/>
                <w:sz w:val="16"/>
                <w:szCs w:val="16"/>
              </w:rPr>
              <w:t>Образование</w:t>
            </w:r>
          </w:p>
        </w:tc>
      </w:tr>
      <w:tr w:rsidR="00507749" w:rsidRPr="00A80192" w14:paraId="7F82F904" w14:textId="77777777" w:rsidTr="00911DE2">
        <w:trPr>
          <w:trHeight w:val="19"/>
          <w:jc w:val="center"/>
        </w:trPr>
        <w:tc>
          <w:tcPr>
            <w:tcW w:w="317" w:type="dxa"/>
            <w:shd w:val="clear" w:color="auto" w:fill="C5E0B3"/>
            <w:vAlign w:val="center"/>
          </w:tcPr>
          <w:p w14:paraId="408373A3" w14:textId="5E0E9564" w:rsidR="00507749" w:rsidRPr="00A80192" w:rsidRDefault="00507749" w:rsidP="00A80192">
            <w:pPr>
              <w:tabs>
                <w:tab w:val="left" w:pos="994"/>
              </w:tabs>
              <w:contextualSpacing/>
              <w:jc w:val="center"/>
              <w:rPr>
                <w:b/>
                <w:i/>
                <w:sz w:val="16"/>
                <w:szCs w:val="16"/>
              </w:rPr>
            </w:pPr>
            <w:r w:rsidRPr="00A80192">
              <w:rPr>
                <w:b/>
                <w:i/>
                <w:sz w:val="16"/>
                <w:szCs w:val="16"/>
              </w:rPr>
              <w:t>1</w:t>
            </w:r>
          </w:p>
        </w:tc>
        <w:tc>
          <w:tcPr>
            <w:tcW w:w="5117" w:type="dxa"/>
            <w:shd w:val="clear" w:color="auto" w:fill="auto"/>
            <w:vAlign w:val="center"/>
          </w:tcPr>
          <w:p w14:paraId="0DF81806" w14:textId="48D49A27" w:rsidR="00507749" w:rsidRPr="00A80192" w:rsidRDefault="00507749" w:rsidP="00A80192">
            <w:pPr>
              <w:tabs>
                <w:tab w:val="left" w:pos="994"/>
              </w:tabs>
              <w:contextualSpacing/>
              <w:jc w:val="center"/>
              <w:rPr>
                <w:bCs/>
                <w:sz w:val="16"/>
                <w:szCs w:val="16"/>
              </w:rPr>
            </w:pPr>
            <w:r w:rsidRPr="00A80192">
              <w:rPr>
                <w:color w:val="000000"/>
                <w:sz w:val="16"/>
                <w:szCs w:val="16"/>
                <w:shd w:val="clear" w:color="auto" w:fill="FFFFFF"/>
              </w:rPr>
              <w:t xml:space="preserve">Строительство здания МОУ </w:t>
            </w:r>
            <w:r w:rsidR="007236EA" w:rsidRPr="00A80192">
              <w:rPr>
                <w:color w:val="000000"/>
                <w:sz w:val="16"/>
                <w:szCs w:val="16"/>
                <w:shd w:val="clear" w:color="auto" w:fill="FFFFFF"/>
              </w:rPr>
              <w:t>«</w:t>
            </w:r>
            <w:r w:rsidRPr="00A80192">
              <w:rPr>
                <w:color w:val="000000"/>
                <w:sz w:val="16"/>
                <w:szCs w:val="16"/>
                <w:shd w:val="clear" w:color="auto" w:fill="FFFFFF"/>
              </w:rPr>
              <w:t>СОШ № 1</w:t>
            </w:r>
            <w:r w:rsidR="007236EA" w:rsidRPr="00A80192">
              <w:rPr>
                <w:color w:val="000000"/>
                <w:sz w:val="16"/>
                <w:szCs w:val="16"/>
                <w:shd w:val="clear" w:color="auto" w:fill="FFFFFF"/>
              </w:rPr>
              <w:t>»</w:t>
            </w:r>
          </w:p>
        </w:tc>
        <w:tc>
          <w:tcPr>
            <w:tcW w:w="2646" w:type="dxa"/>
            <w:shd w:val="clear" w:color="auto" w:fill="auto"/>
            <w:vAlign w:val="center"/>
          </w:tcPr>
          <w:p w14:paraId="01BE4F90" w14:textId="2D330AD8" w:rsidR="00507749" w:rsidRPr="00A80192" w:rsidRDefault="00507749" w:rsidP="00A80192">
            <w:pPr>
              <w:tabs>
                <w:tab w:val="left" w:pos="994"/>
              </w:tabs>
              <w:contextualSpacing/>
              <w:jc w:val="center"/>
              <w:rPr>
                <w:bCs/>
                <w:sz w:val="16"/>
                <w:szCs w:val="16"/>
              </w:rPr>
            </w:pPr>
            <w:r w:rsidRPr="00A80192">
              <w:rPr>
                <w:bCs/>
                <w:sz w:val="16"/>
                <w:szCs w:val="16"/>
              </w:rPr>
              <w:t>-</w:t>
            </w:r>
          </w:p>
        </w:tc>
        <w:tc>
          <w:tcPr>
            <w:tcW w:w="734" w:type="dxa"/>
            <w:shd w:val="clear" w:color="auto" w:fill="auto"/>
            <w:vAlign w:val="center"/>
          </w:tcPr>
          <w:p w14:paraId="7CFEEF52" w14:textId="01E0537A" w:rsidR="00507749" w:rsidRPr="00A80192" w:rsidRDefault="00507749" w:rsidP="00A80192">
            <w:pPr>
              <w:tabs>
                <w:tab w:val="left" w:pos="994"/>
              </w:tabs>
              <w:contextualSpacing/>
              <w:jc w:val="center"/>
              <w:rPr>
                <w:sz w:val="16"/>
                <w:szCs w:val="16"/>
              </w:rPr>
            </w:pPr>
            <w:r w:rsidRPr="00A80192">
              <w:rPr>
                <w:sz w:val="16"/>
                <w:szCs w:val="16"/>
              </w:rPr>
              <w:t>-</w:t>
            </w:r>
          </w:p>
        </w:tc>
        <w:tc>
          <w:tcPr>
            <w:tcW w:w="735" w:type="dxa"/>
            <w:shd w:val="clear" w:color="auto" w:fill="auto"/>
            <w:vAlign w:val="center"/>
          </w:tcPr>
          <w:p w14:paraId="5B301CD8" w14:textId="3257C9B4" w:rsidR="00507749" w:rsidRPr="00A80192" w:rsidRDefault="00507749" w:rsidP="00A80192">
            <w:pPr>
              <w:tabs>
                <w:tab w:val="left" w:pos="994"/>
              </w:tabs>
              <w:contextualSpacing/>
              <w:jc w:val="center"/>
              <w:rPr>
                <w:sz w:val="16"/>
                <w:szCs w:val="16"/>
              </w:rPr>
            </w:pPr>
            <w:r w:rsidRPr="00A80192">
              <w:rPr>
                <w:sz w:val="16"/>
                <w:szCs w:val="16"/>
              </w:rPr>
              <w:t>-</w:t>
            </w:r>
          </w:p>
        </w:tc>
        <w:tc>
          <w:tcPr>
            <w:tcW w:w="735" w:type="dxa"/>
            <w:shd w:val="clear" w:color="auto" w:fill="auto"/>
            <w:vAlign w:val="center"/>
          </w:tcPr>
          <w:p w14:paraId="5FCF6535" w14:textId="131C5205" w:rsidR="00507749" w:rsidRPr="00A80192" w:rsidRDefault="00507749" w:rsidP="00A80192">
            <w:pPr>
              <w:tabs>
                <w:tab w:val="left" w:pos="994"/>
              </w:tabs>
              <w:contextualSpacing/>
              <w:jc w:val="center"/>
              <w:rPr>
                <w:sz w:val="16"/>
                <w:szCs w:val="16"/>
              </w:rPr>
            </w:pPr>
            <w:r w:rsidRPr="00A80192">
              <w:rPr>
                <w:sz w:val="16"/>
                <w:szCs w:val="16"/>
              </w:rPr>
              <w:t>-</w:t>
            </w:r>
          </w:p>
        </w:tc>
        <w:tc>
          <w:tcPr>
            <w:tcW w:w="735" w:type="dxa"/>
            <w:shd w:val="clear" w:color="auto" w:fill="auto"/>
            <w:vAlign w:val="center"/>
          </w:tcPr>
          <w:p w14:paraId="326A7AD2" w14:textId="40833619" w:rsidR="00507749" w:rsidRPr="00A80192" w:rsidRDefault="00507749" w:rsidP="00A80192">
            <w:pPr>
              <w:tabs>
                <w:tab w:val="left" w:pos="994"/>
              </w:tabs>
              <w:contextualSpacing/>
              <w:jc w:val="center"/>
              <w:rPr>
                <w:sz w:val="16"/>
                <w:szCs w:val="16"/>
              </w:rPr>
            </w:pPr>
            <w:r w:rsidRPr="00A80192">
              <w:rPr>
                <w:sz w:val="16"/>
                <w:szCs w:val="16"/>
              </w:rPr>
              <w:t>-</w:t>
            </w:r>
          </w:p>
        </w:tc>
        <w:tc>
          <w:tcPr>
            <w:tcW w:w="732" w:type="dxa"/>
            <w:shd w:val="clear" w:color="auto" w:fill="auto"/>
            <w:vAlign w:val="center"/>
          </w:tcPr>
          <w:p w14:paraId="39F69897" w14:textId="04BF4456" w:rsidR="00507749" w:rsidRPr="00A80192" w:rsidRDefault="00507749" w:rsidP="00A80192">
            <w:pPr>
              <w:tabs>
                <w:tab w:val="left" w:pos="994"/>
              </w:tabs>
              <w:contextualSpacing/>
              <w:jc w:val="center"/>
              <w:rPr>
                <w:sz w:val="16"/>
                <w:szCs w:val="16"/>
              </w:rPr>
            </w:pPr>
            <w:r w:rsidRPr="00A80192">
              <w:rPr>
                <w:sz w:val="16"/>
                <w:szCs w:val="16"/>
              </w:rPr>
              <w:t>-</w:t>
            </w:r>
          </w:p>
        </w:tc>
        <w:tc>
          <w:tcPr>
            <w:tcW w:w="737" w:type="dxa"/>
            <w:shd w:val="clear" w:color="auto" w:fill="auto"/>
            <w:vAlign w:val="center"/>
          </w:tcPr>
          <w:p w14:paraId="4448AB94" w14:textId="38AD5642" w:rsidR="00507749" w:rsidRPr="00A80192" w:rsidRDefault="00507749" w:rsidP="00A80192">
            <w:pPr>
              <w:tabs>
                <w:tab w:val="left" w:pos="994"/>
              </w:tabs>
              <w:contextualSpacing/>
              <w:jc w:val="center"/>
              <w:rPr>
                <w:sz w:val="16"/>
                <w:szCs w:val="16"/>
              </w:rPr>
            </w:pPr>
            <w:r w:rsidRPr="00A80192">
              <w:rPr>
                <w:sz w:val="16"/>
                <w:szCs w:val="16"/>
              </w:rPr>
              <w:t>-</w:t>
            </w:r>
          </w:p>
        </w:tc>
        <w:tc>
          <w:tcPr>
            <w:tcW w:w="2210" w:type="dxa"/>
            <w:shd w:val="clear" w:color="auto" w:fill="auto"/>
            <w:vAlign w:val="center"/>
          </w:tcPr>
          <w:p w14:paraId="32EB149F" w14:textId="28C1B4C9" w:rsidR="00507749" w:rsidRPr="00A80192" w:rsidRDefault="00507749" w:rsidP="00A80192">
            <w:pPr>
              <w:tabs>
                <w:tab w:val="left" w:pos="994"/>
              </w:tabs>
              <w:contextualSpacing/>
              <w:jc w:val="center"/>
              <w:rPr>
                <w:sz w:val="16"/>
                <w:szCs w:val="16"/>
              </w:rPr>
            </w:pPr>
            <w:r w:rsidRPr="00A80192">
              <w:rPr>
                <w:sz w:val="16"/>
                <w:szCs w:val="16"/>
              </w:rPr>
              <w:t xml:space="preserve">Обеспечение населения объектами образования по нормативному на 100% </w:t>
            </w:r>
          </w:p>
        </w:tc>
      </w:tr>
      <w:tr w:rsidR="00A80192" w:rsidRPr="00A80192" w14:paraId="7EEC7190" w14:textId="77777777" w:rsidTr="00911DE2">
        <w:trPr>
          <w:trHeight w:val="19"/>
          <w:jc w:val="center"/>
        </w:trPr>
        <w:tc>
          <w:tcPr>
            <w:tcW w:w="317" w:type="dxa"/>
            <w:shd w:val="clear" w:color="auto" w:fill="C5E0B3"/>
            <w:vAlign w:val="center"/>
          </w:tcPr>
          <w:p w14:paraId="20836337" w14:textId="684246DC" w:rsidR="00507749" w:rsidRPr="00A80192" w:rsidRDefault="00507749" w:rsidP="00A80192">
            <w:pPr>
              <w:tabs>
                <w:tab w:val="left" w:pos="994"/>
              </w:tabs>
              <w:contextualSpacing/>
              <w:jc w:val="center"/>
              <w:rPr>
                <w:b/>
                <w:i/>
                <w:sz w:val="16"/>
                <w:szCs w:val="16"/>
              </w:rPr>
            </w:pPr>
            <w:r w:rsidRPr="00A80192">
              <w:rPr>
                <w:b/>
                <w:i/>
                <w:sz w:val="16"/>
                <w:szCs w:val="16"/>
              </w:rPr>
              <w:t>2</w:t>
            </w:r>
          </w:p>
        </w:tc>
        <w:tc>
          <w:tcPr>
            <w:tcW w:w="5117" w:type="dxa"/>
            <w:shd w:val="clear" w:color="auto" w:fill="E2EFD9"/>
            <w:vAlign w:val="center"/>
          </w:tcPr>
          <w:p w14:paraId="6B81FD0F" w14:textId="348ABA00" w:rsidR="00507749" w:rsidRPr="00A80192" w:rsidRDefault="00507749" w:rsidP="00A80192">
            <w:pPr>
              <w:tabs>
                <w:tab w:val="left" w:pos="994"/>
              </w:tabs>
              <w:contextualSpacing/>
              <w:jc w:val="center"/>
              <w:rPr>
                <w:bCs/>
                <w:sz w:val="16"/>
                <w:szCs w:val="16"/>
              </w:rPr>
            </w:pPr>
            <w:r w:rsidRPr="00A80192">
              <w:rPr>
                <w:rFonts w:eastAsia="Times New Roman"/>
                <w:color w:val="000000"/>
                <w:sz w:val="16"/>
                <w:szCs w:val="16"/>
              </w:rPr>
              <w:t xml:space="preserve">Пристройка к зданию </w:t>
            </w:r>
            <w:r w:rsidRPr="00A80192">
              <w:rPr>
                <w:sz w:val="16"/>
                <w:szCs w:val="16"/>
              </w:rPr>
              <w:t xml:space="preserve">МОУ </w:t>
            </w:r>
            <w:r w:rsidR="007236EA" w:rsidRPr="00A80192">
              <w:rPr>
                <w:sz w:val="16"/>
                <w:szCs w:val="16"/>
              </w:rPr>
              <w:t>«</w:t>
            </w:r>
            <w:r w:rsidRPr="00A80192">
              <w:rPr>
                <w:sz w:val="16"/>
                <w:szCs w:val="16"/>
              </w:rPr>
              <w:t xml:space="preserve">СОШ № 2 им. Г.А. </w:t>
            </w:r>
            <w:proofErr w:type="spellStart"/>
            <w:r w:rsidRPr="00A80192">
              <w:rPr>
                <w:sz w:val="16"/>
                <w:szCs w:val="16"/>
              </w:rPr>
              <w:t>Лигидова</w:t>
            </w:r>
            <w:proofErr w:type="spellEnd"/>
            <w:r w:rsidR="007236EA" w:rsidRPr="00A80192">
              <w:rPr>
                <w:sz w:val="16"/>
                <w:szCs w:val="16"/>
              </w:rPr>
              <w:t>»</w:t>
            </w:r>
          </w:p>
        </w:tc>
        <w:tc>
          <w:tcPr>
            <w:tcW w:w="2646" w:type="dxa"/>
            <w:shd w:val="clear" w:color="auto" w:fill="E2EFD9"/>
            <w:vAlign w:val="center"/>
          </w:tcPr>
          <w:p w14:paraId="74D61E9C" w14:textId="564EBF8C" w:rsidR="00507749" w:rsidRPr="00A80192" w:rsidRDefault="00507749" w:rsidP="00A80192">
            <w:pPr>
              <w:tabs>
                <w:tab w:val="left" w:pos="994"/>
              </w:tabs>
              <w:contextualSpacing/>
              <w:jc w:val="center"/>
              <w:rPr>
                <w:bCs/>
                <w:sz w:val="16"/>
                <w:szCs w:val="16"/>
              </w:rPr>
            </w:pPr>
            <w:r w:rsidRPr="00A80192">
              <w:rPr>
                <w:bCs/>
                <w:sz w:val="16"/>
                <w:szCs w:val="16"/>
              </w:rPr>
              <w:t>-</w:t>
            </w:r>
          </w:p>
        </w:tc>
        <w:tc>
          <w:tcPr>
            <w:tcW w:w="734" w:type="dxa"/>
            <w:shd w:val="clear" w:color="auto" w:fill="E2EFD9"/>
            <w:vAlign w:val="center"/>
          </w:tcPr>
          <w:p w14:paraId="556131BE" w14:textId="7DE6B4ED" w:rsidR="00507749" w:rsidRPr="00A80192" w:rsidRDefault="00507749" w:rsidP="00A80192">
            <w:pPr>
              <w:tabs>
                <w:tab w:val="left" w:pos="994"/>
              </w:tabs>
              <w:contextualSpacing/>
              <w:jc w:val="center"/>
              <w:rPr>
                <w:sz w:val="16"/>
                <w:szCs w:val="16"/>
              </w:rPr>
            </w:pPr>
            <w:r w:rsidRPr="00A80192">
              <w:rPr>
                <w:sz w:val="16"/>
                <w:szCs w:val="16"/>
              </w:rPr>
              <w:t>-</w:t>
            </w:r>
          </w:p>
        </w:tc>
        <w:tc>
          <w:tcPr>
            <w:tcW w:w="735" w:type="dxa"/>
            <w:shd w:val="clear" w:color="auto" w:fill="E2EFD9"/>
            <w:vAlign w:val="center"/>
          </w:tcPr>
          <w:p w14:paraId="0CBE3598" w14:textId="541AA089" w:rsidR="00507749" w:rsidRPr="00A80192" w:rsidRDefault="00507749" w:rsidP="00A80192">
            <w:pPr>
              <w:tabs>
                <w:tab w:val="left" w:pos="994"/>
              </w:tabs>
              <w:contextualSpacing/>
              <w:jc w:val="center"/>
              <w:rPr>
                <w:sz w:val="16"/>
                <w:szCs w:val="16"/>
              </w:rPr>
            </w:pPr>
            <w:r w:rsidRPr="00A80192">
              <w:rPr>
                <w:sz w:val="16"/>
                <w:szCs w:val="16"/>
              </w:rPr>
              <w:t>-</w:t>
            </w:r>
          </w:p>
        </w:tc>
        <w:tc>
          <w:tcPr>
            <w:tcW w:w="735" w:type="dxa"/>
            <w:shd w:val="clear" w:color="auto" w:fill="E2EFD9"/>
            <w:vAlign w:val="center"/>
          </w:tcPr>
          <w:p w14:paraId="781ACD73" w14:textId="25B1423E" w:rsidR="00507749" w:rsidRPr="00A80192" w:rsidRDefault="00507749" w:rsidP="00A80192">
            <w:pPr>
              <w:tabs>
                <w:tab w:val="left" w:pos="994"/>
              </w:tabs>
              <w:contextualSpacing/>
              <w:jc w:val="center"/>
              <w:rPr>
                <w:sz w:val="16"/>
                <w:szCs w:val="16"/>
              </w:rPr>
            </w:pPr>
            <w:r w:rsidRPr="00A80192">
              <w:rPr>
                <w:sz w:val="16"/>
                <w:szCs w:val="16"/>
              </w:rPr>
              <w:t>-</w:t>
            </w:r>
          </w:p>
        </w:tc>
        <w:tc>
          <w:tcPr>
            <w:tcW w:w="735" w:type="dxa"/>
            <w:shd w:val="clear" w:color="auto" w:fill="E2EFD9"/>
            <w:vAlign w:val="center"/>
          </w:tcPr>
          <w:p w14:paraId="3748AEB0" w14:textId="1C470C02" w:rsidR="00507749" w:rsidRPr="00A80192" w:rsidRDefault="00507749" w:rsidP="00A80192">
            <w:pPr>
              <w:tabs>
                <w:tab w:val="left" w:pos="994"/>
              </w:tabs>
              <w:contextualSpacing/>
              <w:jc w:val="center"/>
              <w:rPr>
                <w:sz w:val="16"/>
                <w:szCs w:val="16"/>
              </w:rPr>
            </w:pPr>
            <w:r w:rsidRPr="00A80192">
              <w:rPr>
                <w:sz w:val="16"/>
                <w:szCs w:val="16"/>
              </w:rPr>
              <w:t>-</w:t>
            </w:r>
          </w:p>
        </w:tc>
        <w:tc>
          <w:tcPr>
            <w:tcW w:w="732" w:type="dxa"/>
            <w:shd w:val="clear" w:color="auto" w:fill="E2EFD9"/>
            <w:vAlign w:val="center"/>
          </w:tcPr>
          <w:p w14:paraId="7A625DCA" w14:textId="6CA46724" w:rsidR="00507749" w:rsidRPr="00A80192" w:rsidRDefault="00507749" w:rsidP="00A80192">
            <w:pPr>
              <w:tabs>
                <w:tab w:val="left" w:pos="994"/>
              </w:tabs>
              <w:contextualSpacing/>
              <w:jc w:val="center"/>
              <w:rPr>
                <w:sz w:val="16"/>
                <w:szCs w:val="16"/>
              </w:rPr>
            </w:pPr>
            <w:r w:rsidRPr="00A80192">
              <w:rPr>
                <w:sz w:val="16"/>
                <w:szCs w:val="16"/>
              </w:rPr>
              <w:t>-</w:t>
            </w:r>
          </w:p>
        </w:tc>
        <w:tc>
          <w:tcPr>
            <w:tcW w:w="737" w:type="dxa"/>
            <w:shd w:val="clear" w:color="auto" w:fill="E2EFD9"/>
            <w:vAlign w:val="center"/>
          </w:tcPr>
          <w:p w14:paraId="2AB51601" w14:textId="7A15B5AD" w:rsidR="00507749" w:rsidRPr="00A80192" w:rsidRDefault="00507749" w:rsidP="00A80192">
            <w:pPr>
              <w:tabs>
                <w:tab w:val="left" w:pos="994"/>
              </w:tabs>
              <w:contextualSpacing/>
              <w:jc w:val="center"/>
              <w:rPr>
                <w:sz w:val="16"/>
                <w:szCs w:val="16"/>
              </w:rPr>
            </w:pPr>
            <w:r w:rsidRPr="00A80192">
              <w:rPr>
                <w:sz w:val="16"/>
                <w:szCs w:val="16"/>
              </w:rPr>
              <w:t>-</w:t>
            </w:r>
          </w:p>
        </w:tc>
        <w:tc>
          <w:tcPr>
            <w:tcW w:w="2210" w:type="dxa"/>
            <w:shd w:val="clear" w:color="auto" w:fill="E2EFD9"/>
            <w:vAlign w:val="center"/>
          </w:tcPr>
          <w:p w14:paraId="0019F584" w14:textId="69DFA211" w:rsidR="00507749" w:rsidRPr="00A80192" w:rsidRDefault="00507749" w:rsidP="00A80192">
            <w:pPr>
              <w:tabs>
                <w:tab w:val="left" w:pos="994"/>
              </w:tabs>
              <w:contextualSpacing/>
              <w:jc w:val="center"/>
              <w:rPr>
                <w:sz w:val="16"/>
                <w:szCs w:val="16"/>
              </w:rPr>
            </w:pPr>
            <w:r w:rsidRPr="00A80192">
              <w:rPr>
                <w:sz w:val="16"/>
                <w:szCs w:val="16"/>
              </w:rPr>
              <w:t xml:space="preserve">Обеспечение населения объектами образования по о нормативному на 100% </w:t>
            </w:r>
          </w:p>
        </w:tc>
      </w:tr>
      <w:tr w:rsidR="00507749" w:rsidRPr="00A80192" w14:paraId="77C5B3CF" w14:textId="77777777" w:rsidTr="00911DE2">
        <w:trPr>
          <w:trHeight w:val="19"/>
          <w:jc w:val="center"/>
        </w:trPr>
        <w:tc>
          <w:tcPr>
            <w:tcW w:w="14701" w:type="dxa"/>
            <w:gridSpan w:val="10"/>
            <w:shd w:val="clear" w:color="auto" w:fill="C5E0B3"/>
            <w:vAlign w:val="center"/>
          </w:tcPr>
          <w:p w14:paraId="0246F8DC" w14:textId="492109C2" w:rsidR="00507749" w:rsidRPr="00A80192" w:rsidRDefault="00507749" w:rsidP="00A80192">
            <w:pPr>
              <w:tabs>
                <w:tab w:val="left" w:pos="994"/>
              </w:tabs>
              <w:contextualSpacing/>
              <w:jc w:val="center"/>
              <w:rPr>
                <w:b/>
                <w:i/>
                <w:sz w:val="16"/>
                <w:szCs w:val="16"/>
              </w:rPr>
            </w:pPr>
            <w:r w:rsidRPr="00A80192">
              <w:rPr>
                <w:b/>
                <w:i/>
                <w:sz w:val="16"/>
                <w:szCs w:val="16"/>
              </w:rPr>
              <w:t>Здравоохранение</w:t>
            </w:r>
          </w:p>
        </w:tc>
      </w:tr>
      <w:tr w:rsidR="003F0EA3" w:rsidRPr="00A80192" w14:paraId="7BE00C38" w14:textId="77777777" w:rsidTr="00911DE2">
        <w:trPr>
          <w:trHeight w:val="19"/>
          <w:jc w:val="center"/>
        </w:trPr>
        <w:tc>
          <w:tcPr>
            <w:tcW w:w="317" w:type="dxa"/>
            <w:shd w:val="clear" w:color="auto" w:fill="C5E0B3"/>
            <w:vAlign w:val="center"/>
          </w:tcPr>
          <w:p w14:paraId="60EAE534" w14:textId="492BCD04" w:rsidR="003F0EA3" w:rsidRPr="00A80192" w:rsidRDefault="003F0EA3" w:rsidP="00A80192">
            <w:pPr>
              <w:tabs>
                <w:tab w:val="left" w:pos="994"/>
              </w:tabs>
              <w:contextualSpacing/>
              <w:jc w:val="center"/>
              <w:rPr>
                <w:b/>
                <w:i/>
                <w:sz w:val="16"/>
                <w:szCs w:val="16"/>
              </w:rPr>
            </w:pPr>
            <w:r w:rsidRPr="00A80192">
              <w:rPr>
                <w:b/>
                <w:i/>
                <w:sz w:val="16"/>
                <w:szCs w:val="16"/>
              </w:rPr>
              <w:t>3</w:t>
            </w:r>
          </w:p>
        </w:tc>
        <w:tc>
          <w:tcPr>
            <w:tcW w:w="5117" w:type="dxa"/>
            <w:shd w:val="clear" w:color="auto" w:fill="auto"/>
            <w:vAlign w:val="center"/>
          </w:tcPr>
          <w:p w14:paraId="2E67F74D" w14:textId="331D5D85" w:rsidR="003F0EA3" w:rsidRPr="00A80192" w:rsidRDefault="003F0EA3" w:rsidP="00A80192">
            <w:pPr>
              <w:tabs>
                <w:tab w:val="left" w:pos="994"/>
              </w:tabs>
              <w:contextualSpacing/>
              <w:jc w:val="center"/>
              <w:rPr>
                <w:rFonts w:eastAsia="Times New Roman"/>
                <w:color w:val="000000"/>
                <w:sz w:val="16"/>
                <w:szCs w:val="16"/>
              </w:rPr>
            </w:pPr>
            <w:r w:rsidRPr="00A80192">
              <w:rPr>
                <w:rFonts w:eastAsia="Times New Roman"/>
                <w:sz w:val="16"/>
                <w:szCs w:val="16"/>
              </w:rPr>
              <w:t>Строительство здания с дневным стационаром на 20 коек</w:t>
            </w:r>
          </w:p>
        </w:tc>
        <w:tc>
          <w:tcPr>
            <w:tcW w:w="2646" w:type="dxa"/>
            <w:shd w:val="clear" w:color="auto" w:fill="auto"/>
            <w:vAlign w:val="center"/>
          </w:tcPr>
          <w:p w14:paraId="6586FEAA" w14:textId="56FBD9A3" w:rsidR="003F0EA3" w:rsidRPr="00A80192" w:rsidRDefault="003F0EA3" w:rsidP="00A80192">
            <w:pPr>
              <w:tabs>
                <w:tab w:val="left" w:pos="994"/>
              </w:tabs>
              <w:contextualSpacing/>
              <w:jc w:val="center"/>
              <w:rPr>
                <w:bCs/>
                <w:sz w:val="16"/>
                <w:szCs w:val="16"/>
              </w:rPr>
            </w:pPr>
            <w:r w:rsidRPr="00A80192">
              <w:rPr>
                <w:bCs/>
                <w:sz w:val="16"/>
                <w:szCs w:val="16"/>
              </w:rPr>
              <w:t>-</w:t>
            </w:r>
          </w:p>
        </w:tc>
        <w:tc>
          <w:tcPr>
            <w:tcW w:w="734" w:type="dxa"/>
            <w:shd w:val="clear" w:color="auto" w:fill="auto"/>
            <w:vAlign w:val="center"/>
          </w:tcPr>
          <w:p w14:paraId="06E4BAB8" w14:textId="16D93229"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0FDBDB18" w14:textId="2566109C"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0070EEAE" w14:textId="5797EF9C"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07813D37" w14:textId="7AD023B0" w:rsidR="003F0EA3" w:rsidRPr="00A80192" w:rsidRDefault="003F0EA3" w:rsidP="00A80192">
            <w:pPr>
              <w:tabs>
                <w:tab w:val="left" w:pos="994"/>
              </w:tabs>
              <w:contextualSpacing/>
              <w:jc w:val="center"/>
              <w:rPr>
                <w:sz w:val="16"/>
                <w:szCs w:val="16"/>
              </w:rPr>
            </w:pPr>
            <w:r w:rsidRPr="00A80192">
              <w:rPr>
                <w:bCs/>
                <w:sz w:val="16"/>
                <w:szCs w:val="16"/>
              </w:rPr>
              <w:t>-</w:t>
            </w:r>
          </w:p>
        </w:tc>
        <w:tc>
          <w:tcPr>
            <w:tcW w:w="732" w:type="dxa"/>
            <w:shd w:val="clear" w:color="auto" w:fill="auto"/>
            <w:vAlign w:val="center"/>
          </w:tcPr>
          <w:p w14:paraId="04161CB6" w14:textId="1DF605FC" w:rsidR="003F0EA3" w:rsidRPr="00A80192" w:rsidRDefault="003F0EA3" w:rsidP="00A80192">
            <w:pPr>
              <w:tabs>
                <w:tab w:val="left" w:pos="994"/>
              </w:tabs>
              <w:contextualSpacing/>
              <w:jc w:val="center"/>
              <w:rPr>
                <w:sz w:val="16"/>
                <w:szCs w:val="16"/>
              </w:rPr>
            </w:pPr>
            <w:r w:rsidRPr="00A80192">
              <w:rPr>
                <w:bCs/>
                <w:sz w:val="16"/>
                <w:szCs w:val="16"/>
              </w:rPr>
              <w:t>-</w:t>
            </w:r>
          </w:p>
        </w:tc>
        <w:tc>
          <w:tcPr>
            <w:tcW w:w="737" w:type="dxa"/>
            <w:shd w:val="clear" w:color="auto" w:fill="auto"/>
            <w:vAlign w:val="center"/>
          </w:tcPr>
          <w:p w14:paraId="5F5813CC" w14:textId="02504F85" w:rsidR="003F0EA3" w:rsidRPr="00A80192" w:rsidRDefault="003F0EA3" w:rsidP="00A80192">
            <w:pPr>
              <w:tabs>
                <w:tab w:val="left" w:pos="994"/>
              </w:tabs>
              <w:contextualSpacing/>
              <w:jc w:val="center"/>
              <w:rPr>
                <w:sz w:val="16"/>
                <w:szCs w:val="16"/>
              </w:rPr>
            </w:pPr>
            <w:r w:rsidRPr="00A80192">
              <w:rPr>
                <w:bCs/>
                <w:sz w:val="16"/>
                <w:szCs w:val="16"/>
              </w:rPr>
              <w:t>-</w:t>
            </w:r>
          </w:p>
        </w:tc>
        <w:tc>
          <w:tcPr>
            <w:tcW w:w="2210" w:type="dxa"/>
            <w:shd w:val="clear" w:color="auto" w:fill="auto"/>
            <w:vAlign w:val="center"/>
          </w:tcPr>
          <w:p w14:paraId="50FC589B" w14:textId="5E0752EB" w:rsidR="003F0EA3" w:rsidRPr="00A80192" w:rsidRDefault="003F0EA3" w:rsidP="00A80192">
            <w:pPr>
              <w:tabs>
                <w:tab w:val="left" w:pos="994"/>
              </w:tabs>
              <w:contextualSpacing/>
              <w:jc w:val="center"/>
              <w:rPr>
                <w:sz w:val="16"/>
                <w:szCs w:val="16"/>
              </w:rPr>
            </w:pPr>
            <w:r w:rsidRPr="00A80192">
              <w:rPr>
                <w:bCs/>
                <w:sz w:val="16"/>
                <w:szCs w:val="16"/>
              </w:rPr>
              <w:t>-</w:t>
            </w:r>
          </w:p>
        </w:tc>
      </w:tr>
      <w:tr w:rsidR="00507749" w:rsidRPr="00A80192" w14:paraId="0942D49E" w14:textId="77777777" w:rsidTr="00911DE2">
        <w:trPr>
          <w:trHeight w:val="19"/>
          <w:jc w:val="center"/>
        </w:trPr>
        <w:tc>
          <w:tcPr>
            <w:tcW w:w="14701" w:type="dxa"/>
            <w:gridSpan w:val="10"/>
            <w:shd w:val="clear" w:color="auto" w:fill="C5E0B3"/>
            <w:vAlign w:val="center"/>
          </w:tcPr>
          <w:p w14:paraId="26363959" w14:textId="6A1CA599" w:rsidR="00507749" w:rsidRPr="00A80192" w:rsidRDefault="00507749" w:rsidP="00A80192">
            <w:pPr>
              <w:tabs>
                <w:tab w:val="left" w:pos="994"/>
              </w:tabs>
              <w:contextualSpacing/>
              <w:jc w:val="center"/>
              <w:rPr>
                <w:b/>
                <w:i/>
                <w:sz w:val="16"/>
                <w:szCs w:val="16"/>
              </w:rPr>
            </w:pPr>
            <w:r w:rsidRPr="00A80192">
              <w:rPr>
                <w:b/>
                <w:i/>
                <w:sz w:val="16"/>
                <w:szCs w:val="16"/>
              </w:rPr>
              <w:t xml:space="preserve">Культура и </w:t>
            </w:r>
            <w:r w:rsidR="00911DE2" w:rsidRPr="00A80192">
              <w:rPr>
                <w:b/>
                <w:i/>
                <w:sz w:val="16"/>
                <w:szCs w:val="16"/>
              </w:rPr>
              <w:t>искусство</w:t>
            </w:r>
          </w:p>
        </w:tc>
      </w:tr>
      <w:tr w:rsidR="003F0EA3" w:rsidRPr="00A80192" w14:paraId="75082840" w14:textId="77777777" w:rsidTr="00911DE2">
        <w:trPr>
          <w:trHeight w:val="19"/>
          <w:jc w:val="center"/>
        </w:trPr>
        <w:tc>
          <w:tcPr>
            <w:tcW w:w="317" w:type="dxa"/>
            <w:shd w:val="clear" w:color="auto" w:fill="C5E0B3"/>
            <w:vAlign w:val="center"/>
          </w:tcPr>
          <w:p w14:paraId="2EC2E9DC" w14:textId="252D0A46" w:rsidR="003F0EA3" w:rsidRPr="00A80192" w:rsidRDefault="003F0EA3" w:rsidP="00A80192">
            <w:pPr>
              <w:tabs>
                <w:tab w:val="left" w:pos="994"/>
              </w:tabs>
              <w:contextualSpacing/>
              <w:jc w:val="center"/>
              <w:rPr>
                <w:b/>
                <w:i/>
                <w:sz w:val="16"/>
                <w:szCs w:val="16"/>
              </w:rPr>
            </w:pPr>
            <w:r w:rsidRPr="00A80192">
              <w:rPr>
                <w:b/>
                <w:i/>
                <w:sz w:val="16"/>
                <w:szCs w:val="16"/>
              </w:rPr>
              <w:t>4</w:t>
            </w:r>
          </w:p>
        </w:tc>
        <w:tc>
          <w:tcPr>
            <w:tcW w:w="5117" w:type="dxa"/>
            <w:shd w:val="clear" w:color="auto" w:fill="auto"/>
            <w:vAlign w:val="center"/>
          </w:tcPr>
          <w:p w14:paraId="06925E30" w14:textId="112771BB" w:rsidR="003F0EA3" w:rsidRPr="00A80192" w:rsidRDefault="003F0EA3" w:rsidP="00A80192">
            <w:pPr>
              <w:tabs>
                <w:tab w:val="left" w:pos="994"/>
              </w:tabs>
              <w:contextualSpacing/>
              <w:jc w:val="center"/>
              <w:rPr>
                <w:rFonts w:eastAsia="Times New Roman"/>
                <w:sz w:val="16"/>
                <w:szCs w:val="16"/>
              </w:rPr>
            </w:pPr>
            <w:r w:rsidRPr="00A80192">
              <w:rPr>
                <w:rFonts w:eastAsia="Times New Roman"/>
                <w:sz w:val="16"/>
                <w:szCs w:val="16"/>
              </w:rPr>
              <w:t>Реконструкция (пристройка) здания Дома культуры</w:t>
            </w:r>
          </w:p>
        </w:tc>
        <w:tc>
          <w:tcPr>
            <w:tcW w:w="2646" w:type="dxa"/>
            <w:shd w:val="clear" w:color="auto" w:fill="auto"/>
            <w:vAlign w:val="center"/>
          </w:tcPr>
          <w:p w14:paraId="383412EE" w14:textId="65E98E6B" w:rsidR="003F0EA3" w:rsidRPr="00A80192" w:rsidRDefault="003F0EA3" w:rsidP="00A80192">
            <w:pPr>
              <w:tabs>
                <w:tab w:val="left" w:pos="994"/>
              </w:tabs>
              <w:contextualSpacing/>
              <w:jc w:val="center"/>
              <w:rPr>
                <w:bCs/>
                <w:sz w:val="16"/>
                <w:szCs w:val="16"/>
              </w:rPr>
            </w:pPr>
            <w:r w:rsidRPr="00A80192">
              <w:rPr>
                <w:bCs/>
                <w:sz w:val="16"/>
                <w:szCs w:val="16"/>
              </w:rPr>
              <w:t>-</w:t>
            </w:r>
          </w:p>
        </w:tc>
        <w:tc>
          <w:tcPr>
            <w:tcW w:w="734" w:type="dxa"/>
            <w:shd w:val="clear" w:color="auto" w:fill="auto"/>
            <w:vAlign w:val="center"/>
          </w:tcPr>
          <w:p w14:paraId="40C716D8" w14:textId="27C3D21A"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30C422E7" w14:textId="63DE37DF"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6F7BC7DD" w14:textId="5F0507DE"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7AAF6237" w14:textId="602C72A7" w:rsidR="003F0EA3" w:rsidRPr="00A80192" w:rsidRDefault="003F0EA3" w:rsidP="00A80192">
            <w:pPr>
              <w:tabs>
                <w:tab w:val="left" w:pos="994"/>
              </w:tabs>
              <w:contextualSpacing/>
              <w:jc w:val="center"/>
              <w:rPr>
                <w:sz w:val="16"/>
                <w:szCs w:val="16"/>
              </w:rPr>
            </w:pPr>
            <w:r w:rsidRPr="00A80192">
              <w:rPr>
                <w:bCs/>
                <w:sz w:val="16"/>
                <w:szCs w:val="16"/>
              </w:rPr>
              <w:t>-</w:t>
            </w:r>
          </w:p>
        </w:tc>
        <w:tc>
          <w:tcPr>
            <w:tcW w:w="732" w:type="dxa"/>
            <w:shd w:val="clear" w:color="auto" w:fill="auto"/>
            <w:vAlign w:val="center"/>
          </w:tcPr>
          <w:p w14:paraId="3557DEC7" w14:textId="7D48544F" w:rsidR="003F0EA3" w:rsidRPr="00A80192" w:rsidRDefault="003F0EA3" w:rsidP="00A80192">
            <w:pPr>
              <w:tabs>
                <w:tab w:val="left" w:pos="994"/>
              </w:tabs>
              <w:contextualSpacing/>
              <w:jc w:val="center"/>
              <w:rPr>
                <w:sz w:val="16"/>
                <w:szCs w:val="16"/>
              </w:rPr>
            </w:pPr>
            <w:r w:rsidRPr="00A80192">
              <w:rPr>
                <w:bCs/>
                <w:sz w:val="16"/>
                <w:szCs w:val="16"/>
              </w:rPr>
              <w:t>-</w:t>
            </w:r>
          </w:p>
        </w:tc>
        <w:tc>
          <w:tcPr>
            <w:tcW w:w="737" w:type="dxa"/>
            <w:shd w:val="clear" w:color="auto" w:fill="auto"/>
            <w:vAlign w:val="center"/>
          </w:tcPr>
          <w:p w14:paraId="070A4972" w14:textId="14A72C25" w:rsidR="003F0EA3" w:rsidRPr="00A80192" w:rsidRDefault="003F0EA3" w:rsidP="00A80192">
            <w:pPr>
              <w:tabs>
                <w:tab w:val="left" w:pos="994"/>
              </w:tabs>
              <w:contextualSpacing/>
              <w:jc w:val="center"/>
              <w:rPr>
                <w:sz w:val="16"/>
                <w:szCs w:val="16"/>
              </w:rPr>
            </w:pPr>
            <w:r w:rsidRPr="00A80192">
              <w:rPr>
                <w:bCs/>
                <w:sz w:val="16"/>
                <w:szCs w:val="16"/>
              </w:rPr>
              <w:t>-</w:t>
            </w:r>
          </w:p>
        </w:tc>
        <w:tc>
          <w:tcPr>
            <w:tcW w:w="2210" w:type="dxa"/>
            <w:shd w:val="clear" w:color="auto" w:fill="auto"/>
            <w:vAlign w:val="center"/>
          </w:tcPr>
          <w:p w14:paraId="30B04307" w14:textId="1F209FC2" w:rsidR="003F0EA3" w:rsidRPr="00A80192" w:rsidRDefault="003F0EA3" w:rsidP="00A80192">
            <w:pPr>
              <w:tabs>
                <w:tab w:val="left" w:pos="994"/>
              </w:tabs>
              <w:contextualSpacing/>
              <w:jc w:val="center"/>
              <w:rPr>
                <w:sz w:val="16"/>
                <w:szCs w:val="16"/>
              </w:rPr>
            </w:pPr>
            <w:r w:rsidRPr="00A80192">
              <w:rPr>
                <w:bCs/>
                <w:sz w:val="16"/>
                <w:szCs w:val="16"/>
              </w:rPr>
              <w:t>-</w:t>
            </w:r>
          </w:p>
        </w:tc>
      </w:tr>
      <w:tr w:rsidR="00A80192" w:rsidRPr="00A80192" w14:paraId="7B880F59" w14:textId="77777777" w:rsidTr="00911DE2">
        <w:trPr>
          <w:trHeight w:val="19"/>
          <w:jc w:val="center"/>
        </w:trPr>
        <w:tc>
          <w:tcPr>
            <w:tcW w:w="317" w:type="dxa"/>
            <w:shd w:val="clear" w:color="auto" w:fill="C5E0B3"/>
            <w:vAlign w:val="center"/>
          </w:tcPr>
          <w:p w14:paraId="5B7AA07C" w14:textId="39F9BB63" w:rsidR="003F0EA3" w:rsidRPr="00A80192" w:rsidRDefault="003F0EA3" w:rsidP="00A80192">
            <w:pPr>
              <w:tabs>
                <w:tab w:val="left" w:pos="994"/>
              </w:tabs>
              <w:contextualSpacing/>
              <w:jc w:val="center"/>
              <w:rPr>
                <w:b/>
                <w:i/>
                <w:sz w:val="16"/>
                <w:szCs w:val="16"/>
              </w:rPr>
            </w:pPr>
            <w:r w:rsidRPr="00A80192">
              <w:rPr>
                <w:b/>
                <w:i/>
                <w:sz w:val="16"/>
                <w:szCs w:val="16"/>
              </w:rPr>
              <w:t>5</w:t>
            </w:r>
          </w:p>
        </w:tc>
        <w:tc>
          <w:tcPr>
            <w:tcW w:w="5117" w:type="dxa"/>
            <w:shd w:val="clear" w:color="auto" w:fill="E2EFD9"/>
            <w:vAlign w:val="center"/>
          </w:tcPr>
          <w:p w14:paraId="0A6BA7C4" w14:textId="1AAC67C5" w:rsidR="003F0EA3" w:rsidRPr="00A80192" w:rsidRDefault="003F0EA3" w:rsidP="00A80192">
            <w:pPr>
              <w:tabs>
                <w:tab w:val="left" w:pos="994"/>
              </w:tabs>
              <w:contextualSpacing/>
              <w:jc w:val="center"/>
              <w:rPr>
                <w:rFonts w:eastAsia="Times New Roman"/>
                <w:sz w:val="16"/>
                <w:szCs w:val="16"/>
              </w:rPr>
            </w:pPr>
            <w:r w:rsidRPr="00A80192">
              <w:rPr>
                <w:rFonts w:eastAsia="Times New Roman"/>
                <w:sz w:val="16"/>
                <w:szCs w:val="16"/>
              </w:rPr>
              <w:t>Обустройство сквера вокруг Дома культуры</w:t>
            </w:r>
          </w:p>
        </w:tc>
        <w:tc>
          <w:tcPr>
            <w:tcW w:w="2646" w:type="dxa"/>
            <w:shd w:val="clear" w:color="auto" w:fill="E2EFD9"/>
            <w:vAlign w:val="center"/>
          </w:tcPr>
          <w:p w14:paraId="5F0FC133" w14:textId="4C099C73" w:rsidR="003F0EA3" w:rsidRPr="00A80192" w:rsidRDefault="003F0EA3" w:rsidP="00A80192">
            <w:pPr>
              <w:tabs>
                <w:tab w:val="left" w:pos="994"/>
              </w:tabs>
              <w:contextualSpacing/>
              <w:jc w:val="center"/>
              <w:rPr>
                <w:bCs/>
                <w:sz w:val="16"/>
                <w:szCs w:val="16"/>
              </w:rPr>
            </w:pPr>
            <w:r w:rsidRPr="00A80192">
              <w:rPr>
                <w:bCs/>
                <w:sz w:val="16"/>
                <w:szCs w:val="16"/>
              </w:rPr>
              <w:t>-</w:t>
            </w:r>
          </w:p>
        </w:tc>
        <w:tc>
          <w:tcPr>
            <w:tcW w:w="734" w:type="dxa"/>
            <w:shd w:val="clear" w:color="auto" w:fill="E2EFD9"/>
            <w:vAlign w:val="center"/>
          </w:tcPr>
          <w:p w14:paraId="7A73A7CD" w14:textId="1E5FFF9F"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E2EFD9"/>
            <w:vAlign w:val="center"/>
          </w:tcPr>
          <w:p w14:paraId="41F9615A" w14:textId="5F12604B"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E2EFD9"/>
            <w:vAlign w:val="center"/>
          </w:tcPr>
          <w:p w14:paraId="17189988" w14:textId="5F0BBBB2"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E2EFD9"/>
            <w:vAlign w:val="center"/>
          </w:tcPr>
          <w:p w14:paraId="25C6B619" w14:textId="24376C74" w:rsidR="003F0EA3" w:rsidRPr="00A80192" w:rsidRDefault="003F0EA3" w:rsidP="00A80192">
            <w:pPr>
              <w:tabs>
                <w:tab w:val="left" w:pos="994"/>
              </w:tabs>
              <w:contextualSpacing/>
              <w:jc w:val="center"/>
              <w:rPr>
                <w:sz w:val="16"/>
                <w:szCs w:val="16"/>
              </w:rPr>
            </w:pPr>
            <w:r w:rsidRPr="00A80192">
              <w:rPr>
                <w:bCs/>
                <w:sz w:val="16"/>
                <w:szCs w:val="16"/>
              </w:rPr>
              <w:t>-</w:t>
            </w:r>
          </w:p>
        </w:tc>
        <w:tc>
          <w:tcPr>
            <w:tcW w:w="732" w:type="dxa"/>
            <w:shd w:val="clear" w:color="auto" w:fill="E2EFD9"/>
            <w:vAlign w:val="center"/>
          </w:tcPr>
          <w:p w14:paraId="53449FB1" w14:textId="5AD7676A" w:rsidR="003F0EA3" w:rsidRPr="00A80192" w:rsidRDefault="003F0EA3" w:rsidP="00A80192">
            <w:pPr>
              <w:tabs>
                <w:tab w:val="left" w:pos="994"/>
              </w:tabs>
              <w:contextualSpacing/>
              <w:jc w:val="center"/>
              <w:rPr>
                <w:sz w:val="16"/>
                <w:szCs w:val="16"/>
              </w:rPr>
            </w:pPr>
            <w:r w:rsidRPr="00A80192">
              <w:rPr>
                <w:bCs/>
                <w:sz w:val="16"/>
                <w:szCs w:val="16"/>
              </w:rPr>
              <w:t>-</w:t>
            </w:r>
          </w:p>
        </w:tc>
        <w:tc>
          <w:tcPr>
            <w:tcW w:w="737" w:type="dxa"/>
            <w:shd w:val="clear" w:color="auto" w:fill="E2EFD9"/>
            <w:vAlign w:val="center"/>
          </w:tcPr>
          <w:p w14:paraId="0AAF3580" w14:textId="6C554ABA" w:rsidR="003F0EA3" w:rsidRPr="00A80192" w:rsidRDefault="003F0EA3" w:rsidP="00A80192">
            <w:pPr>
              <w:tabs>
                <w:tab w:val="left" w:pos="994"/>
              </w:tabs>
              <w:contextualSpacing/>
              <w:jc w:val="center"/>
              <w:rPr>
                <w:sz w:val="16"/>
                <w:szCs w:val="16"/>
              </w:rPr>
            </w:pPr>
            <w:r w:rsidRPr="00A80192">
              <w:rPr>
                <w:bCs/>
                <w:sz w:val="16"/>
                <w:szCs w:val="16"/>
              </w:rPr>
              <w:t>-</w:t>
            </w:r>
          </w:p>
        </w:tc>
        <w:tc>
          <w:tcPr>
            <w:tcW w:w="2210" w:type="dxa"/>
            <w:shd w:val="clear" w:color="auto" w:fill="E2EFD9"/>
            <w:vAlign w:val="center"/>
          </w:tcPr>
          <w:p w14:paraId="7EA42E10" w14:textId="419D9564" w:rsidR="003F0EA3" w:rsidRPr="00A80192" w:rsidRDefault="003F0EA3" w:rsidP="00A80192">
            <w:pPr>
              <w:tabs>
                <w:tab w:val="left" w:pos="994"/>
              </w:tabs>
              <w:contextualSpacing/>
              <w:jc w:val="center"/>
              <w:rPr>
                <w:sz w:val="16"/>
                <w:szCs w:val="16"/>
              </w:rPr>
            </w:pPr>
            <w:r w:rsidRPr="00A80192">
              <w:rPr>
                <w:bCs/>
                <w:sz w:val="16"/>
                <w:szCs w:val="16"/>
              </w:rPr>
              <w:t>-</w:t>
            </w:r>
          </w:p>
        </w:tc>
      </w:tr>
      <w:tr w:rsidR="00507749" w:rsidRPr="00A80192" w14:paraId="0806A25D" w14:textId="77777777" w:rsidTr="00911DE2">
        <w:trPr>
          <w:trHeight w:val="19"/>
          <w:jc w:val="center"/>
        </w:trPr>
        <w:tc>
          <w:tcPr>
            <w:tcW w:w="14701" w:type="dxa"/>
            <w:gridSpan w:val="10"/>
            <w:shd w:val="clear" w:color="auto" w:fill="C5E0B3"/>
            <w:vAlign w:val="center"/>
          </w:tcPr>
          <w:p w14:paraId="2CC12073" w14:textId="6ADC9E25" w:rsidR="00507749" w:rsidRPr="00A80192" w:rsidRDefault="00507749" w:rsidP="00A80192">
            <w:pPr>
              <w:tabs>
                <w:tab w:val="left" w:pos="994"/>
              </w:tabs>
              <w:contextualSpacing/>
              <w:jc w:val="center"/>
              <w:rPr>
                <w:b/>
                <w:i/>
                <w:sz w:val="16"/>
                <w:szCs w:val="16"/>
              </w:rPr>
            </w:pPr>
            <w:r w:rsidRPr="00A80192">
              <w:rPr>
                <w:b/>
                <w:i/>
                <w:sz w:val="16"/>
                <w:szCs w:val="16"/>
              </w:rPr>
              <w:t>Физическая культура и массовый спорт</w:t>
            </w:r>
          </w:p>
        </w:tc>
      </w:tr>
      <w:tr w:rsidR="003F0EA3" w:rsidRPr="00A80192" w14:paraId="29E4ED6F" w14:textId="77777777" w:rsidTr="00911DE2">
        <w:trPr>
          <w:trHeight w:val="19"/>
          <w:jc w:val="center"/>
        </w:trPr>
        <w:tc>
          <w:tcPr>
            <w:tcW w:w="317" w:type="dxa"/>
            <w:shd w:val="clear" w:color="auto" w:fill="C5E0B3"/>
            <w:vAlign w:val="center"/>
          </w:tcPr>
          <w:p w14:paraId="5015743F" w14:textId="59E104BD" w:rsidR="003F0EA3" w:rsidRPr="00A80192" w:rsidRDefault="003F0EA3" w:rsidP="00A80192">
            <w:pPr>
              <w:tabs>
                <w:tab w:val="left" w:pos="994"/>
              </w:tabs>
              <w:contextualSpacing/>
              <w:jc w:val="center"/>
              <w:rPr>
                <w:b/>
                <w:i/>
                <w:sz w:val="16"/>
                <w:szCs w:val="16"/>
              </w:rPr>
            </w:pPr>
            <w:r w:rsidRPr="00A80192">
              <w:rPr>
                <w:b/>
                <w:i/>
                <w:sz w:val="16"/>
                <w:szCs w:val="16"/>
              </w:rPr>
              <w:t>6</w:t>
            </w:r>
          </w:p>
        </w:tc>
        <w:tc>
          <w:tcPr>
            <w:tcW w:w="5117" w:type="dxa"/>
            <w:shd w:val="clear" w:color="auto" w:fill="auto"/>
            <w:vAlign w:val="center"/>
          </w:tcPr>
          <w:p w14:paraId="62197505" w14:textId="16FEC21F" w:rsidR="003F0EA3" w:rsidRPr="00A80192" w:rsidRDefault="003F0EA3" w:rsidP="00A80192">
            <w:pPr>
              <w:tabs>
                <w:tab w:val="left" w:pos="994"/>
              </w:tabs>
              <w:contextualSpacing/>
              <w:jc w:val="center"/>
              <w:rPr>
                <w:rFonts w:eastAsia="Times New Roman"/>
                <w:sz w:val="16"/>
                <w:szCs w:val="16"/>
              </w:rPr>
            </w:pPr>
            <w:r w:rsidRPr="00A80192">
              <w:rPr>
                <w:rFonts w:eastAsia="Times New Roman"/>
                <w:sz w:val="16"/>
                <w:szCs w:val="16"/>
              </w:rPr>
              <w:t>Строительство стандартного футбольного поля с искусственным покрытием в верхней части села</w:t>
            </w:r>
          </w:p>
        </w:tc>
        <w:tc>
          <w:tcPr>
            <w:tcW w:w="2646" w:type="dxa"/>
            <w:shd w:val="clear" w:color="auto" w:fill="auto"/>
            <w:vAlign w:val="center"/>
          </w:tcPr>
          <w:p w14:paraId="05AB1C62" w14:textId="28CE8C38" w:rsidR="003F0EA3" w:rsidRPr="00A80192" w:rsidRDefault="003F0EA3" w:rsidP="00A80192">
            <w:pPr>
              <w:tabs>
                <w:tab w:val="left" w:pos="994"/>
              </w:tabs>
              <w:contextualSpacing/>
              <w:jc w:val="center"/>
              <w:rPr>
                <w:bCs/>
                <w:sz w:val="16"/>
                <w:szCs w:val="16"/>
              </w:rPr>
            </w:pPr>
            <w:r w:rsidRPr="00A80192">
              <w:rPr>
                <w:bCs/>
                <w:sz w:val="16"/>
                <w:szCs w:val="16"/>
              </w:rPr>
              <w:t>-</w:t>
            </w:r>
          </w:p>
        </w:tc>
        <w:tc>
          <w:tcPr>
            <w:tcW w:w="734" w:type="dxa"/>
            <w:shd w:val="clear" w:color="auto" w:fill="auto"/>
            <w:vAlign w:val="center"/>
          </w:tcPr>
          <w:p w14:paraId="106C8DBB" w14:textId="1A7B7665"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2F860644" w14:textId="304642BA"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43AB358C" w14:textId="37CDFFA7"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1A320358" w14:textId="14C68CB1" w:rsidR="003F0EA3" w:rsidRPr="00A80192" w:rsidRDefault="003F0EA3" w:rsidP="00A80192">
            <w:pPr>
              <w:tabs>
                <w:tab w:val="left" w:pos="994"/>
              </w:tabs>
              <w:contextualSpacing/>
              <w:jc w:val="center"/>
              <w:rPr>
                <w:sz w:val="16"/>
                <w:szCs w:val="16"/>
              </w:rPr>
            </w:pPr>
            <w:r w:rsidRPr="00A80192">
              <w:rPr>
                <w:bCs/>
                <w:sz w:val="16"/>
                <w:szCs w:val="16"/>
              </w:rPr>
              <w:t>-</w:t>
            </w:r>
          </w:p>
        </w:tc>
        <w:tc>
          <w:tcPr>
            <w:tcW w:w="732" w:type="dxa"/>
            <w:shd w:val="clear" w:color="auto" w:fill="auto"/>
            <w:vAlign w:val="center"/>
          </w:tcPr>
          <w:p w14:paraId="0BB70563" w14:textId="7AE48B43" w:rsidR="003F0EA3" w:rsidRPr="00A80192" w:rsidRDefault="003F0EA3" w:rsidP="00A80192">
            <w:pPr>
              <w:tabs>
                <w:tab w:val="left" w:pos="994"/>
              </w:tabs>
              <w:contextualSpacing/>
              <w:jc w:val="center"/>
              <w:rPr>
                <w:sz w:val="16"/>
                <w:szCs w:val="16"/>
              </w:rPr>
            </w:pPr>
            <w:r w:rsidRPr="00A80192">
              <w:rPr>
                <w:bCs/>
                <w:sz w:val="16"/>
                <w:szCs w:val="16"/>
              </w:rPr>
              <w:t>-</w:t>
            </w:r>
          </w:p>
        </w:tc>
        <w:tc>
          <w:tcPr>
            <w:tcW w:w="737" w:type="dxa"/>
            <w:shd w:val="clear" w:color="auto" w:fill="auto"/>
            <w:vAlign w:val="center"/>
          </w:tcPr>
          <w:p w14:paraId="07566635" w14:textId="326F078A" w:rsidR="003F0EA3" w:rsidRPr="00A80192" w:rsidRDefault="003F0EA3" w:rsidP="00A80192">
            <w:pPr>
              <w:tabs>
                <w:tab w:val="left" w:pos="994"/>
              </w:tabs>
              <w:contextualSpacing/>
              <w:jc w:val="center"/>
              <w:rPr>
                <w:sz w:val="16"/>
                <w:szCs w:val="16"/>
              </w:rPr>
            </w:pPr>
            <w:r w:rsidRPr="00A80192">
              <w:rPr>
                <w:bCs/>
                <w:sz w:val="16"/>
                <w:szCs w:val="16"/>
              </w:rPr>
              <w:t>-</w:t>
            </w:r>
          </w:p>
        </w:tc>
        <w:tc>
          <w:tcPr>
            <w:tcW w:w="2210" w:type="dxa"/>
            <w:shd w:val="clear" w:color="auto" w:fill="auto"/>
            <w:vAlign w:val="center"/>
          </w:tcPr>
          <w:p w14:paraId="189BBE6C" w14:textId="28F65EA2" w:rsidR="003F0EA3" w:rsidRPr="00A80192" w:rsidRDefault="003F0EA3" w:rsidP="00A80192">
            <w:pPr>
              <w:tabs>
                <w:tab w:val="left" w:pos="994"/>
              </w:tabs>
              <w:contextualSpacing/>
              <w:jc w:val="center"/>
              <w:rPr>
                <w:sz w:val="16"/>
                <w:szCs w:val="16"/>
              </w:rPr>
            </w:pPr>
            <w:r w:rsidRPr="00A80192">
              <w:rPr>
                <w:bCs/>
                <w:sz w:val="16"/>
                <w:szCs w:val="16"/>
              </w:rPr>
              <w:t>-</w:t>
            </w:r>
          </w:p>
        </w:tc>
      </w:tr>
      <w:tr w:rsidR="00A80192" w:rsidRPr="00A80192" w14:paraId="3F081E72" w14:textId="77777777" w:rsidTr="00911DE2">
        <w:trPr>
          <w:trHeight w:val="19"/>
          <w:jc w:val="center"/>
        </w:trPr>
        <w:tc>
          <w:tcPr>
            <w:tcW w:w="317" w:type="dxa"/>
            <w:shd w:val="clear" w:color="auto" w:fill="C5E0B3"/>
            <w:vAlign w:val="center"/>
          </w:tcPr>
          <w:p w14:paraId="21F6368B" w14:textId="2D134ABA" w:rsidR="003F0EA3" w:rsidRPr="00A80192" w:rsidRDefault="003F0EA3" w:rsidP="00A80192">
            <w:pPr>
              <w:tabs>
                <w:tab w:val="left" w:pos="994"/>
              </w:tabs>
              <w:contextualSpacing/>
              <w:jc w:val="center"/>
              <w:rPr>
                <w:b/>
                <w:i/>
                <w:sz w:val="16"/>
                <w:szCs w:val="16"/>
              </w:rPr>
            </w:pPr>
            <w:r w:rsidRPr="00A80192">
              <w:rPr>
                <w:b/>
                <w:i/>
                <w:sz w:val="16"/>
                <w:szCs w:val="16"/>
              </w:rPr>
              <w:t>7</w:t>
            </w:r>
          </w:p>
        </w:tc>
        <w:tc>
          <w:tcPr>
            <w:tcW w:w="5117" w:type="dxa"/>
            <w:shd w:val="clear" w:color="auto" w:fill="E2EFD9"/>
            <w:vAlign w:val="center"/>
          </w:tcPr>
          <w:p w14:paraId="7D974A15" w14:textId="10C2667F" w:rsidR="003F0EA3" w:rsidRPr="00A80192" w:rsidRDefault="003F0EA3" w:rsidP="00A80192">
            <w:pPr>
              <w:tabs>
                <w:tab w:val="left" w:pos="994"/>
              </w:tabs>
              <w:contextualSpacing/>
              <w:jc w:val="center"/>
              <w:rPr>
                <w:rFonts w:eastAsia="Times New Roman"/>
                <w:sz w:val="16"/>
                <w:szCs w:val="16"/>
              </w:rPr>
            </w:pPr>
            <w:r w:rsidRPr="00A80192">
              <w:rPr>
                <w:rFonts w:eastAsia="Times New Roman"/>
                <w:sz w:val="16"/>
                <w:szCs w:val="16"/>
              </w:rPr>
              <w:t>Строительство картодрома в верхней части села</w:t>
            </w:r>
          </w:p>
        </w:tc>
        <w:tc>
          <w:tcPr>
            <w:tcW w:w="2646" w:type="dxa"/>
            <w:shd w:val="clear" w:color="auto" w:fill="E2EFD9"/>
            <w:vAlign w:val="center"/>
          </w:tcPr>
          <w:p w14:paraId="300214CC" w14:textId="16E60A00" w:rsidR="003F0EA3" w:rsidRPr="00A80192" w:rsidRDefault="003F0EA3" w:rsidP="00A80192">
            <w:pPr>
              <w:tabs>
                <w:tab w:val="left" w:pos="994"/>
              </w:tabs>
              <w:contextualSpacing/>
              <w:jc w:val="center"/>
              <w:rPr>
                <w:bCs/>
                <w:sz w:val="16"/>
                <w:szCs w:val="16"/>
              </w:rPr>
            </w:pPr>
            <w:r w:rsidRPr="00A80192">
              <w:rPr>
                <w:bCs/>
                <w:sz w:val="16"/>
                <w:szCs w:val="16"/>
              </w:rPr>
              <w:t>-</w:t>
            </w:r>
          </w:p>
        </w:tc>
        <w:tc>
          <w:tcPr>
            <w:tcW w:w="734" w:type="dxa"/>
            <w:shd w:val="clear" w:color="auto" w:fill="E2EFD9"/>
            <w:vAlign w:val="center"/>
          </w:tcPr>
          <w:p w14:paraId="5AE491AD" w14:textId="0D79CAB9"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E2EFD9"/>
            <w:vAlign w:val="center"/>
          </w:tcPr>
          <w:p w14:paraId="0DB58333" w14:textId="127AA57A"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E2EFD9"/>
            <w:vAlign w:val="center"/>
          </w:tcPr>
          <w:p w14:paraId="0776FDD8" w14:textId="74D57EEF"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E2EFD9"/>
            <w:vAlign w:val="center"/>
          </w:tcPr>
          <w:p w14:paraId="7AF4F16D" w14:textId="201020A5" w:rsidR="003F0EA3" w:rsidRPr="00A80192" w:rsidRDefault="003F0EA3" w:rsidP="00A80192">
            <w:pPr>
              <w:tabs>
                <w:tab w:val="left" w:pos="994"/>
              </w:tabs>
              <w:contextualSpacing/>
              <w:jc w:val="center"/>
              <w:rPr>
                <w:sz w:val="16"/>
                <w:szCs w:val="16"/>
              </w:rPr>
            </w:pPr>
            <w:r w:rsidRPr="00A80192">
              <w:rPr>
                <w:bCs/>
                <w:sz w:val="16"/>
                <w:szCs w:val="16"/>
              </w:rPr>
              <w:t>-</w:t>
            </w:r>
          </w:p>
        </w:tc>
        <w:tc>
          <w:tcPr>
            <w:tcW w:w="732" w:type="dxa"/>
            <w:shd w:val="clear" w:color="auto" w:fill="E2EFD9"/>
            <w:vAlign w:val="center"/>
          </w:tcPr>
          <w:p w14:paraId="21DED803" w14:textId="2CBF8DE4" w:rsidR="003F0EA3" w:rsidRPr="00A80192" w:rsidRDefault="003F0EA3" w:rsidP="00A80192">
            <w:pPr>
              <w:tabs>
                <w:tab w:val="left" w:pos="994"/>
              </w:tabs>
              <w:contextualSpacing/>
              <w:jc w:val="center"/>
              <w:rPr>
                <w:sz w:val="16"/>
                <w:szCs w:val="16"/>
              </w:rPr>
            </w:pPr>
            <w:r w:rsidRPr="00A80192">
              <w:rPr>
                <w:bCs/>
                <w:sz w:val="16"/>
                <w:szCs w:val="16"/>
              </w:rPr>
              <w:t>-</w:t>
            </w:r>
          </w:p>
        </w:tc>
        <w:tc>
          <w:tcPr>
            <w:tcW w:w="737" w:type="dxa"/>
            <w:shd w:val="clear" w:color="auto" w:fill="E2EFD9"/>
            <w:vAlign w:val="center"/>
          </w:tcPr>
          <w:p w14:paraId="7D11B6D7" w14:textId="688118F7" w:rsidR="003F0EA3" w:rsidRPr="00A80192" w:rsidRDefault="003F0EA3" w:rsidP="00A80192">
            <w:pPr>
              <w:tabs>
                <w:tab w:val="left" w:pos="994"/>
              </w:tabs>
              <w:contextualSpacing/>
              <w:jc w:val="center"/>
              <w:rPr>
                <w:sz w:val="16"/>
                <w:szCs w:val="16"/>
              </w:rPr>
            </w:pPr>
            <w:r w:rsidRPr="00A80192">
              <w:rPr>
                <w:bCs/>
                <w:sz w:val="16"/>
                <w:szCs w:val="16"/>
              </w:rPr>
              <w:t>-</w:t>
            </w:r>
          </w:p>
        </w:tc>
        <w:tc>
          <w:tcPr>
            <w:tcW w:w="2210" w:type="dxa"/>
            <w:shd w:val="clear" w:color="auto" w:fill="E2EFD9"/>
            <w:vAlign w:val="center"/>
          </w:tcPr>
          <w:p w14:paraId="2BA04873" w14:textId="0E9932B0" w:rsidR="003F0EA3" w:rsidRPr="00A80192" w:rsidRDefault="003F0EA3" w:rsidP="00A80192">
            <w:pPr>
              <w:tabs>
                <w:tab w:val="left" w:pos="994"/>
              </w:tabs>
              <w:contextualSpacing/>
              <w:jc w:val="center"/>
              <w:rPr>
                <w:sz w:val="16"/>
                <w:szCs w:val="16"/>
              </w:rPr>
            </w:pPr>
            <w:r w:rsidRPr="00A80192">
              <w:rPr>
                <w:bCs/>
                <w:sz w:val="16"/>
                <w:szCs w:val="16"/>
              </w:rPr>
              <w:t>-</w:t>
            </w:r>
          </w:p>
        </w:tc>
      </w:tr>
      <w:tr w:rsidR="003F0EA3" w:rsidRPr="00A80192" w14:paraId="7C10ABB3" w14:textId="77777777" w:rsidTr="00911DE2">
        <w:trPr>
          <w:trHeight w:val="19"/>
          <w:jc w:val="center"/>
        </w:trPr>
        <w:tc>
          <w:tcPr>
            <w:tcW w:w="317" w:type="dxa"/>
            <w:shd w:val="clear" w:color="auto" w:fill="C5E0B3"/>
            <w:vAlign w:val="center"/>
          </w:tcPr>
          <w:p w14:paraId="53F9BC27" w14:textId="19102B8D" w:rsidR="003F0EA3" w:rsidRPr="00A80192" w:rsidRDefault="003F0EA3" w:rsidP="00A80192">
            <w:pPr>
              <w:tabs>
                <w:tab w:val="left" w:pos="994"/>
              </w:tabs>
              <w:contextualSpacing/>
              <w:jc w:val="center"/>
              <w:rPr>
                <w:b/>
                <w:i/>
                <w:sz w:val="16"/>
                <w:szCs w:val="16"/>
              </w:rPr>
            </w:pPr>
            <w:r w:rsidRPr="00A80192">
              <w:rPr>
                <w:b/>
                <w:i/>
                <w:sz w:val="16"/>
                <w:szCs w:val="16"/>
              </w:rPr>
              <w:t>8</w:t>
            </w:r>
          </w:p>
        </w:tc>
        <w:tc>
          <w:tcPr>
            <w:tcW w:w="5117" w:type="dxa"/>
            <w:shd w:val="clear" w:color="auto" w:fill="auto"/>
            <w:vAlign w:val="center"/>
          </w:tcPr>
          <w:p w14:paraId="2EB4026E" w14:textId="02020F94" w:rsidR="003F0EA3" w:rsidRPr="00A80192" w:rsidRDefault="003F0EA3" w:rsidP="00A80192">
            <w:pPr>
              <w:tabs>
                <w:tab w:val="left" w:pos="994"/>
              </w:tabs>
              <w:contextualSpacing/>
              <w:jc w:val="center"/>
              <w:rPr>
                <w:rFonts w:eastAsia="Times New Roman"/>
                <w:sz w:val="16"/>
                <w:szCs w:val="16"/>
              </w:rPr>
            </w:pPr>
            <w:r w:rsidRPr="00A80192">
              <w:rPr>
                <w:rFonts w:eastAsia="Times New Roman"/>
                <w:sz w:val="16"/>
                <w:szCs w:val="16"/>
              </w:rPr>
              <w:t xml:space="preserve">Строительство поля </w:t>
            </w:r>
            <w:r w:rsidRPr="00A80192">
              <w:rPr>
                <w:color w:val="000000"/>
                <w:sz w:val="16"/>
                <w:szCs w:val="16"/>
                <w:shd w:val="clear" w:color="auto" w:fill="FFFFFF"/>
              </w:rPr>
              <w:t>с искусственным покрытием для занятия мини футболом</w:t>
            </w:r>
            <w:r w:rsidRPr="00A80192">
              <w:rPr>
                <w:rFonts w:eastAsia="Times New Roman"/>
                <w:sz w:val="16"/>
                <w:szCs w:val="16"/>
              </w:rPr>
              <w:t xml:space="preserve"> на </w:t>
            </w:r>
            <w:r w:rsidRPr="00A80192">
              <w:rPr>
                <w:color w:val="000000"/>
                <w:sz w:val="16"/>
                <w:szCs w:val="16"/>
                <w:shd w:val="clear" w:color="auto" w:fill="FFFFFF"/>
              </w:rPr>
              <w:t xml:space="preserve">территории МОУ </w:t>
            </w:r>
            <w:r w:rsidR="007236EA" w:rsidRPr="00A80192">
              <w:rPr>
                <w:color w:val="000000"/>
                <w:sz w:val="16"/>
                <w:szCs w:val="16"/>
                <w:shd w:val="clear" w:color="auto" w:fill="FFFFFF"/>
              </w:rPr>
              <w:t>«</w:t>
            </w:r>
            <w:r w:rsidRPr="00A80192">
              <w:rPr>
                <w:color w:val="000000"/>
                <w:sz w:val="16"/>
                <w:szCs w:val="16"/>
                <w:shd w:val="clear" w:color="auto" w:fill="FFFFFF"/>
              </w:rPr>
              <w:t xml:space="preserve">СОШ № 2 им. Г.А. </w:t>
            </w:r>
            <w:proofErr w:type="spellStart"/>
            <w:r w:rsidRPr="00A80192">
              <w:rPr>
                <w:color w:val="000000"/>
                <w:sz w:val="16"/>
                <w:szCs w:val="16"/>
                <w:shd w:val="clear" w:color="auto" w:fill="FFFFFF"/>
              </w:rPr>
              <w:t>Лигидова</w:t>
            </w:r>
            <w:proofErr w:type="spellEnd"/>
            <w:r w:rsidR="007236EA" w:rsidRPr="00A80192">
              <w:rPr>
                <w:color w:val="000000"/>
                <w:sz w:val="16"/>
                <w:szCs w:val="16"/>
                <w:shd w:val="clear" w:color="auto" w:fill="FFFFFF"/>
              </w:rPr>
              <w:t>»</w:t>
            </w:r>
          </w:p>
        </w:tc>
        <w:tc>
          <w:tcPr>
            <w:tcW w:w="2646" w:type="dxa"/>
            <w:shd w:val="clear" w:color="auto" w:fill="auto"/>
            <w:vAlign w:val="center"/>
          </w:tcPr>
          <w:p w14:paraId="4ACDFCC5" w14:textId="121A6AAF" w:rsidR="003F0EA3" w:rsidRPr="00A80192" w:rsidRDefault="003F0EA3" w:rsidP="00A80192">
            <w:pPr>
              <w:tabs>
                <w:tab w:val="left" w:pos="994"/>
              </w:tabs>
              <w:contextualSpacing/>
              <w:jc w:val="center"/>
              <w:rPr>
                <w:bCs/>
                <w:sz w:val="16"/>
                <w:szCs w:val="16"/>
              </w:rPr>
            </w:pPr>
            <w:r w:rsidRPr="00A80192">
              <w:rPr>
                <w:bCs/>
                <w:sz w:val="16"/>
                <w:szCs w:val="16"/>
              </w:rPr>
              <w:t>-</w:t>
            </w:r>
          </w:p>
        </w:tc>
        <w:tc>
          <w:tcPr>
            <w:tcW w:w="734" w:type="dxa"/>
            <w:shd w:val="clear" w:color="auto" w:fill="auto"/>
            <w:vAlign w:val="center"/>
          </w:tcPr>
          <w:p w14:paraId="5B66DDFE" w14:textId="1462E05E"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145F3D9B" w14:textId="062AECE0"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24CB1F1A" w14:textId="3D738BCA" w:rsidR="003F0EA3" w:rsidRPr="00A80192" w:rsidRDefault="003F0EA3" w:rsidP="00A80192">
            <w:pPr>
              <w:tabs>
                <w:tab w:val="left" w:pos="994"/>
              </w:tabs>
              <w:contextualSpacing/>
              <w:jc w:val="center"/>
              <w:rPr>
                <w:sz w:val="16"/>
                <w:szCs w:val="16"/>
              </w:rPr>
            </w:pPr>
            <w:r w:rsidRPr="00A80192">
              <w:rPr>
                <w:bCs/>
                <w:sz w:val="16"/>
                <w:szCs w:val="16"/>
              </w:rPr>
              <w:t>-</w:t>
            </w:r>
          </w:p>
        </w:tc>
        <w:tc>
          <w:tcPr>
            <w:tcW w:w="735" w:type="dxa"/>
            <w:shd w:val="clear" w:color="auto" w:fill="auto"/>
            <w:vAlign w:val="center"/>
          </w:tcPr>
          <w:p w14:paraId="1F750057" w14:textId="25C11237" w:rsidR="003F0EA3" w:rsidRPr="00A80192" w:rsidRDefault="003F0EA3" w:rsidP="00A80192">
            <w:pPr>
              <w:tabs>
                <w:tab w:val="left" w:pos="994"/>
              </w:tabs>
              <w:contextualSpacing/>
              <w:jc w:val="center"/>
              <w:rPr>
                <w:sz w:val="16"/>
                <w:szCs w:val="16"/>
              </w:rPr>
            </w:pPr>
            <w:r w:rsidRPr="00A80192">
              <w:rPr>
                <w:bCs/>
                <w:sz w:val="16"/>
                <w:szCs w:val="16"/>
              </w:rPr>
              <w:t>-</w:t>
            </w:r>
          </w:p>
        </w:tc>
        <w:tc>
          <w:tcPr>
            <w:tcW w:w="732" w:type="dxa"/>
            <w:shd w:val="clear" w:color="auto" w:fill="auto"/>
            <w:vAlign w:val="center"/>
          </w:tcPr>
          <w:p w14:paraId="669ABF8D" w14:textId="4BB323BE" w:rsidR="003F0EA3" w:rsidRPr="00A80192" w:rsidRDefault="003F0EA3" w:rsidP="00A80192">
            <w:pPr>
              <w:tabs>
                <w:tab w:val="left" w:pos="994"/>
              </w:tabs>
              <w:contextualSpacing/>
              <w:jc w:val="center"/>
              <w:rPr>
                <w:sz w:val="16"/>
                <w:szCs w:val="16"/>
              </w:rPr>
            </w:pPr>
            <w:r w:rsidRPr="00A80192">
              <w:rPr>
                <w:bCs/>
                <w:sz w:val="16"/>
                <w:szCs w:val="16"/>
              </w:rPr>
              <w:t>-</w:t>
            </w:r>
          </w:p>
        </w:tc>
        <w:tc>
          <w:tcPr>
            <w:tcW w:w="737" w:type="dxa"/>
            <w:shd w:val="clear" w:color="auto" w:fill="auto"/>
            <w:vAlign w:val="center"/>
          </w:tcPr>
          <w:p w14:paraId="59B37C08" w14:textId="3BA7A1C9" w:rsidR="003F0EA3" w:rsidRPr="00A80192" w:rsidRDefault="003F0EA3" w:rsidP="00A80192">
            <w:pPr>
              <w:tabs>
                <w:tab w:val="left" w:pos="994"/>
              </w:tabs>
              <w:contextualSpacing/>
              <w:jc w:val="center"/>
              <w:rPr>
                <w:sz w:val="16"/>
                <w:szCs w:val="16"/>
              </w:rPr>
            </w:pPr>
            <w:r w:rsidRPr="00A80192">
              <w:rPr>
                <w:bCs/>
                <w:sz w:val="16"/>
                <w:szCs w:val="16"/>
              </w:rPr>
              <w:t>-</w:t>
            </w:r>
          </w:p>
        </w:tc>
        <w:tc>
          <w:tcPr>
            <w:tcW w:w="2210" w:type="dxa"/>
            <w:shd w:val="clear" w:color="auto" w:fill="auto"/>
            <w:vAlign w:val="center"/>
          </w:tcPr>
          <w:p w14:paraId="55AA29C1" w14:textId="263A4881" w:rsidR="003F0EA3" w:rsidRPr="00A80192" w:rsidRDefault="003F0EA3" w:rsidP="00A80192">
            <w:pPr>
              <w:tabs>
                <w:tab w:val="left" w:pos="994"/>
              </w:tabs>
              <w:contextualSpacing/>
              <w:jc w:val="center"/>
              <w:rPr>
                <w:sz w:val="16"/>
                <w:szCs w:val="16"/>
              </w:rPr>
            </w:pPr>
            <w:r w:rsidRPr="00A80192">
              <w:rPr>
                <w:bCs/>
                <w:sz w:val="16"/>
                <w:szCs w:val="16"/>
              </w:rPr>
              <w:t>-</w:t>
            </w:r>
          </w:p>
        </w:tc>
      </w:tr>
    </w:tbl>
    <w:p w14:paraId="1B81DD5E" w14:textId="77777777" w:rsidR="001E180D" w:rsidRPr="001E180D" w:rsidRDefault="001E180D" w:rsidP="001E180D">
      <w:pPr>
        <w:jc w:val="both"/>
        <w:rPr>
          <w:b/>
        </w:rPr>
        <w:sectPr w:rsidR="001E180D" w:rsidRPr="001E180D" w:rsidSect="001E180D">
          <w:headerReference w:type="default" r:id="rId13"/>
          <w:pgSz w:w="16838" w:h="11906" w:orient="landscape" w:code="9"/>
          <w:pgMar w:top="1276" w:right="1134" w:bottom="991"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E0AE0B5" w14:textId="26E8D5EA" w:rsidR="00C36016" w:rsidRPr="008C0AB6" w:rsidRDefault="00C36016" w:rsidP="00E70AEA">
      <w:pPr>
        <w:spacing w:after="240"/>
        <w:ind w:firstLine="567"/>
        <w:jc w:val="center"/>
        <w:rPr>
          <w:rFonts w:eastAsiaTheme="minorHAnsi"/>
          <w:b/>
          <w:bCs/>
          <w:i/>
          <w:iCs/>
          <w:sz w:val="28"/>
          <w:szCs w:val="28"/>
          <w:lang w:eastAsia="en-US"/>
        </w:rPr>
      </w:pPr>
      <w:r w:rsidRPr="008C0AB6">
        <w:rPr>
          <w:rFonts w:eastAsiaTheme="minorHAnsi"/>
          <w:b/>
          <w:bCs/>
          <w:i/>
          <w:iCs/>
          <w:sz w:val="28"/>
          <w:szCs w:val="28"/>
          <w:lang w:eastAsia="en-US"/>
        </w:rPr>
        <w:lastRenderedPageBreak/>
        <w:t>Перспективы развития промышленного комплекса</w:t>
      </w:r>
    </w:p>
    <w:p w14:paraId="7674B6DF" w14:textId="0990D921" w:rsidR="003829C9" w:rsidRPr="003829C9" w:rsidRDefault="003829C9" w:rsidP="00CD067E">
      <w:pPr>
        <w:autoSpaceDE w:val="0"/>
        <w:autoSpaceDN w:val="0"/>
        <w:adjustRightInd w:val="0"/>
        <w:spacing w:line="360" w:lineRule="auto"/>
        <w:ind w:firstLine="567"/>
        <w:jc w:val="both"/>
        <w:rPr>
          <w:rFonts w:eastAsiaTheme="minorHAnsi"/>
          <w:color w:val="000000"/>
          <w:sz w:val="28"/>
          <w:szCs w:val="28"/>
          <w:lang w:eastAsia="en-US"/>
        </w:rPr>
      </w:pPr>
      <w:r w:rsidRPr="003829C9">
        <w:rPr>
          <w:rFonts w:eastAsia="Times New Roman"/>
          <w:sz w:val="28"/>
          <w:szCs w:val="28"/>
        </w:rPr>
        <w:t xml:space="preserve">Промышленных объектов на территории муниципального образования </w:t>
      </w:r>
      <w:r w:rsidRPr="00DA64B3">
        <w:rPr>
          <w:sz w:val="28"/>
          <w:szCs w:val="28"/>
        </w:rPr>
        <w:t>сельско</w:t>
      </w:r>
      <w:r>
        <w:rPr>
          <w:sz w:val="28"/>
          <w:szCs w:val="28"/>
        </w:rPr>
        <w:t>го</w:t>
      </w:r>
      <w:r w:rsidRPr="00DA64B3">
        <w:rPr>
          <w:sz w:val="28"/>
          <w:szCs w:val="28"/>
        </w:rPr>
        <w:t xml:space="preserve"> поселени</w:t>
      </w:r>
      <w:r>
        <w:rPr>
          <w:sz w:val="28"/>
          <w:szCs w:val="28"/>
        </w:rPr>
        <w:t>я</w:t>
      </w:r>
      <w:r w:rsidR="00265DA0">
        <w:rPr>
          <w:sz w:val="28"/>
          <w:szCs w:val="28"/>
        </w:rPr>
        <w:t xml:space="preserve"> </w:t>
      </w:r>
      <w:proofErr w:type="spellStart"/>
      <w:r w:rsidR="00F16BE3">
        <w:rPr>
          <w:sz w:val="28"/>
          <w:szCs w:val="28"/>
        </w:rPr>
        <w:t>Сармаково</w:t>
      </w:r>
      <w:proofErr w:type="spellEnd"/>
      <w:r w:rsidRPr="00DA64B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3829C9">
        <w:rPr>
          <w:rFonts w:eastAsia="Times New Roman"/>
          <w:sz w:val="28"/>
          <w:szCs w:val="28"/>
        </w:rPr>
        <w:t>– нет.</w:t>
      </w:r>
    </w:p>
    <w:p w14:paraId="7C63EFEB" w14:textId="77777777" w:rsidR="00F16BE3" w:rsidRPr="00F16BE3" w:rsidRDefault="00F16BE3" w:rsidP="00A80192">
      <w:pPr>
        <w:pStyle w:val="3"/>
        <w:spacing w:before="0" w:line="360" w:lineRule="auto"/>
        <w:ind w:firstLine="567"/>
        <w:jc w:val="center"/>
        <w:rPr>
          <w:rFonts w:ascii="Times New Roman" w:hAnsi="Times New Roman" w:cs="Times New Roman"/>
          <w:i/>
          <w:color w:val="auto"/>
          <w:sz w:val="28"/>
          <w:szCs w:val="28"/>
          <w:shd w:val="clear" w:color="auto" w:fill="FFFFFF"/>
        </w:rPr>
      </w:pPr>
      <w:r w:rsidRPr="00F16BE3">
        <w:rPr>
          <w:rFonts w:ascii="Times New Roman" w:hAnsi="Times New Roman" w:cs="Times New Roman"/>
          <w:i/>
          <w:color w:val="auto"/>
          <w:sz w:val="28"/>
          <w:szCs w:val="28"/>
          <w:shd w:val="clear" w:color="auto" w:fill="FFFFFF"/>
        </w:rPr>
        <w:t>Экономический потенциал</w:t>
      </w:r>
    </w:p>
    <w:p w14:paraId="20F7FFF0" w14:textId="5F1E0BF6" w:rsidR="00F16BE3" w:rsidRPr="00F16BE3" w:rsidRDefault="00F16BE3" w:rsidP="00F16BE3">
      <w:pPr>
        <w:spacing w:line="360" w:lineRule="auto"/>
        <w:ind w:firstLine="567"/>
        <w:jc w:val="both"/>
        <w:rPr>
          <w:sz w:val="28"/>
          <w:szCs w:val="28"/>
        </w:rPr>
      </w:pPr>
      <w:r w:rsidRPr="00F16BE3">
        <w:rPr>
          <w:sz w:val="28"/>
          <w:szCs w:val="28"/>
        </w:rPr>
        <w:t xml:space="preserve">На территории сельского поселения </w:t>
      </w:r>
      <w:proofErr w:type="spellStart"/>
      <w:r w:rsidRPr="00F16BE3">
        <w:rPr>
          <w:sz w:val="28"/>
          <w:szCs w:val="28"/>
        </w:rPr>
        <w:t>Сармаково</w:t>
      </w:r>
      <w:proofErr w:type="spellEnd"/>
      <w:r w:rsidRPr="00F16BE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F16BE3">
        <w:rPr>
          <w:sz w:val="28"/>
          <w:szCs w:val="28"/>
        </w:rPr>
        <w:t>по уточненному прогнозу на 1 января 202</w:t>
      </w:r>
      <w:r>
        <w:rPr>
          <w:sz w:val="28"/>
          <w:szCs w:val="28"/>
        </w:rPr>
        <w:t>4</w:t>
      </w:r>
      <w:r w:rsidRPr="00F16BE3">
        <w:rPr>
          <w:sz w:val="28"/>
          <w:szCs w:val="28"/>
        </w:rPr>
        <w:t xml:space="preserve"> года зарегистрировано 189 субъектов малого и среднего предпринимательства.</w:t>
      </w:r>
    </w:p>
    <w:p w14:paraId="65224D83" w14:textId="77777777" w:rsidR="00F16BE3" w:rsidRPr="00F16BE3" w:rsidRDefault="00F16BE3" w:rsidP="00F16BE3">
      <w:pPr>
        <w:spacing w:line="360" w:lineRule="auto"/>
        <w:ind w:firstLine="567"/>
        <w:jc w:val="both"/>
        <w:rPr>
          <w:sz w:val="28"/>
          <w:szCs w:val="28"/>
        </w:rPr>
      </w:pPr>
      <w:r w:rsidRPr="00F16BE3">
        <w:rPr>
          <w:sz w:val="28"/>
          <w:szCs w:val="28"/>
        </w:rPr>
        <w:t>Из общего количества субъектов малого и среднего предпринимательства:</w:t>
      </w:r>
    </w:p>
    <w:p w14:paraId="700484B0" w14:textId="77777777" w:rsidR="00F16BE3" w:rsidRPr="00F16BE3" w:rsidRDefault="00F16BE3" w:rsidP="00A80192">
      <w:pPr>
        <w:pStyle w:val="af"/>
        <w:numPr>
          <w:ilvl w:val="0"/>
          <w:numId w:val="28"/>
        </w:numPr>
        <w:spacing w:before="0" w:beforeAutospacing="0" w:after="0" w:afterAutospacing="0" w:line="360" w:lineRule="auto"/>
        <w:ind w:left="0" w:firstLine="426"/>
        <w:contextualSpacing/>
        <w:jc w:val="both"/>
        <w:rPr>
          <w:sz w:val="28"/>
          <w:szCs w:val="28"/>
        </w:rPr>
      </w:pPr>
      <w:r w:rsidRPr="00F16BE3">
        <w:rPr>
          <w:sz w:val="28"/>
          <w:szCs w:val="28"/>
        </w:rPr>
        <w:t>67 предприятий осуществляют деятельность в сфере оптовой и розничной торговли, ремонта автотранспортных средств, транспортный извоз, что составляет 35,4%;</w:t>
      </w:r>
    </w:p>
    <w:p w14:paraId="78633591" w14:textId="77777777" w:rsidR="00F16BE3" w:rsidRPr="00F16BE3" w:rsidRDefault="00F16BE3" w:rsidP="00A80192">
      <w:pPr>
        <w:pStyle w:val="af"/>
        <w:numPr>
          <w:ilvl w:val="0"/>
          <w:numId w:val="28"/>
        </w:numPr>
        <w:spacing w:before="0" w:beforeAutospacing="0" w:after="0" w:afterAutospacing="0" w:line="360" w:lineRule="auto"/>
        <w:ind w:left="0" w:firstLine="426"/>
        <w:contextualSpacing/>
        <w:jc w:val="both"/>
        <w:rPr>
          <w:sz w:val="28"/>
          <w:szCs w:val="28"/>
        </w:rPr>
      </w:pPr>
      <w:r w:rsidRPr="00F16BE3">
        <w:rPr>
          <w:sz w:val="28"/>
          <w:szCs w:val="28"/>
        </w:rPr>
        <w:t>122 индивидуальных предпринимателя из них 14 юридических лиц занимаются в сфере животноводческой и растениеводческой деятельности, что составляет 64,5%.</w:t>
      </w:r>
    </w:p>
    <w:p w14:paraId="110AEF98" w14:textId="6E8276CE" w:rsidR="00F16BE3" w:rsidRPr="00F16BE3" w:rsidRDefault="00F16BE3" w:rsidP="00F16BE3">
      <w:pPr>
        <w:spacing w:line="360" w:lineRule="auto"/>
        <w:ind w:firstLine="567"/>
        <w:jc w:val="both"/>
        <w:rPr>
          <w:sz w:val="28"/>
          <w:szCs w:val="28"/>
        </w:rPr>
      </w:pPr>
      <w:r w:rsidRPr="00F16BE3">
        <w:rPr>
          <w:sz w:val="28"/>
          <w:szCs w:val="28"/>
        </w:rPr>
        <w:t>В сфере малого и среднего бизнеса занято 1770 человек.</w:t>
      </w:r>
    </w:p>
    <w:p w14:paraId="6B964DB1" w14:textId="77777777" w:rsidR="00F16BE3" w:rsidRPr="00F16BE3" w:rsidRDefault="00F16BE3" w:rsidP="00F16BE3">
      <w:pPr>
        <w:spacing w:line="360" w:lineRule="auto"/>
        <w:ind w:firstLine="567"/>
        <w:jc w:val="both"/>
        <w:rPr>
          <w:sz w:val="28"/>
          <w:szCs w:val="28"/>
        </w:rPr>
      </w:pPr>
      <w:r w:rsidRPr="00F16BE3">
        <w:rPr>
          <w:sz w:val="28"/>
          <w:szCs w:val="28"/>
        </w:rPr>
        <w:t>Отраслевая структура малого предпринимательства, сложившаяся в поселении, в целом остается неизменной.</w:t>
      </w:r>
    </w:p>
    <w:p w14:paraId="002F7757" w14:textId="77777777" w:rsidR="00F16BE3" w:rsidRPr="00F16BE3" w:rsidRDefault="00F16BE3" w:rsidP="00F16BE3">
      <w:pPr>
        <w:spacing w:line="360" w:lineRule="auto"/>
        <w:ind w:firstLine="567"/>
        <w:jc w:val="both"/>
        <w:rPr>
          <w:sz w:val="28"/>
          <w:szCs w:val="28"/>
        </w:rPr>
      </w:pPr>
      <w:r w:rsidRPr="00F16BE3">
        <w:rPr>
          <w:sz w:val="28"/>
          <w:szCs w:val="28"/>
        </w:rPr>
        <w:t>Одной из сфер занятости населения является малое предпринимательство.</w:t>
      </w:r>
    </w:p>
    <w:p w14:paraId="660C3C48" w14:textId="3801F7C8" w:rsidR="00A24360" w:rsidRPr="003829C9" w:rsidRDefault="00F16BE3" w:rsidP="00F16BE3">
      <w:pPr>
        <w:pStyle w:val="300"/>
        <w:spacing w:before="0" w:beforeAutospacing="0" w:after="0" w:afterAutospacing="0" w:line="360" w:lineRule="auto"/>
        <w:ind w:firstLine="567"/>
        <w:jc w:val="both"/>
        <w:rPr>
          <w:rFonts w:eastAsiaTheme="minorHAnsi"/>
          <w:color w:val="000000"/>
          <w:sz w:val="28"/>
          <w:szCs w:val="28"/>
          <w:lang w:eastAsia="en-US"/>
        </w:rPr>
      </w:pPr>
      <w:r w:rsidRPr="00F16BE3">
        <w:rPr>
          <w:sz w:val="28"/>
          <w:szCs w:val="28"/>
        </w:rPr>
        <w:t>Малое предпринимательство (малый бизнес) – предпринимательство, опирающееся на деятельность небольших фирм, малых предприятий, формально не входящих в объединения.</w:t>
      </w:r>
      <w:r w:rsidR="00A24360" w:rsidRPr="003829C9">
        <w:rPr>
          <w:rFonts w:eastAsiaTheme="minorHAnsi"/>
          <w:color w:val="000000"/>
          <w:sz w:val="28"/>
          <w:szCs w:val="28"/>
          <w:lang w:eastAsia="en-US"/>
        </w:rPr>
        <w:t xml:space="preserve"> </w:t>
      </w:r>
    </w:p>
    <w:p w14:paraId="4FC646DE" w14:textId="38004F5B" w:rsidR="00C36016" w:rsidRPr="00F62150" w:rsidRDefault="00C36016" w:rsidP="00A24360">
      <w:pPr>
        <w:pStyle w:val="300"/>
        <w:spacing w:before="0" w:beforeAutospacing="0" w:after="240" w:afterAutospacing="0"/>
        <w:jc w:val="center"/>
        <w:rPr>
          <w:rFonts w:eastAsiaTheme="minorHAnsi"/>
          <w:b/>
          <w:bCs/>
          <w:i/>
          <w:sz w:val="28"/>
          <w:szCs w:val="28"/>
          <w:lang w:eastAsia="en-US"/>
        </w:rPr>
      </w:pPr>
      <w:r w:rsidRPr="00F62150">
        <w:rPr>
          <w:rFonts w:eastAsiaTheme="minorHAnsi"/>
          <w:b/>
          <w:bCs/>
          <w:i/>
          <w:sz w:val="28"/>
          <w:szCs w:val="28"/>
          <w:lang w:eastAsia="en-US"/>
        </w:rPr>
        <w:t>3.2 Прогноз спроса на коммунальные ресурсы</w:t>
      </w:r>
    </w:p>
    <w:p w14:paraId="091F523B" w14:textId="3CE98308" w:rsidR="00C36016" w:rsidRDefault="00C36016" w:rsidP="00F62150">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Нормативы потребления ЖКУ (топливно</w:t>
      </w:r>
      <w:r w:rsidR="00E70AEA">
        <w:rPr>
          <w:rFonts w:eastAsiaTheme="minorHAnsi"/>
          <w:sz w:val="28"/>
          <w:szCs w:val="28"/>
          <w:lang w:eastAsia="en-US"/>
        </w:rPr>
        <w:t>-</w:t>
      </w:r>
      <w:r>
        <w:rPr>
          <w:rFonts w:eastAsiaTheme="minorHAnsi"/>
          <w:sz w:val="28"/>
          <w:szCs w:val="28"/>
          <w:lang w:eastAsia="en-US"/>
        </w:rPr>
        <w:t>энергетических ресурсов и воды)</w:t>
      </w:r>
      <w:r w:rsidR="00F62150">
        <w:rPr>
          <w:rFonts w:eastAsiaTheme="minorHAnsi"/>
          <w:sz w:val="28"/>
          <w:szCs w:val="28"/>
          <w:lang w:eastAsia="en-US"/>
        </w:rPr>
        <w:t xml:space="preserve"> </w:t>
      </w:r>
      <w:r>
        <w:rPr>
          <w:rFonts w:eastAsiaTheme="minorHAnsi"/>
          <w:sz w:val="28"/>
          <w:szCs w:val="28"/>
          <w:lang w:eastAsia="en-US"/>
        </w:rPr>
        <w:t xml:space="preserve">применительно к существующему </w:t>
      </w:r>
      <w:r w:rsidR="00F62150">
        <w:rPr>
          <w:rFonts w:eastAsiaTheme="minorHAnsi"/>
          <w:sz w:val="28"/>
          <w:szCs w:val="28"/>
          <w:lang w:eastAsia="en-US"/>
        </w:rPr>
        <w:t xml:space="preserve">уровню обеспеченности населения </w:t>
      </w:r>
      <w:r>
        <w:rPr>
          <w:rFonts w:eastAsiaTheme="minorHAnsi"/>
          <w:sz w:val="28"/>
          <w:szCs w:val="28"/>
          <w:lang w:eastAsia="en-US"/>
        </w:rPr>
        <w:t>инженерными системами и существующе</w:t>
      </w:r>
      <w:r w:rsidR="00F62150">
        <w:rPr>
          <w:rFonts w:eastAsiaTheme="minorHAnsi"/>
          <w:sz w:val="28"/>
          <w:szCs w:val="28"/>
          <w:lang w:eastAsia="en-US"/>
        </w:rPr>
        <w:t xml:space="preserve">му уровню благоустройства жилых </w:t>
      </w:r>
      <w:r>
        <w:rPr>
          <w:rFonts w:eastAsiaTheme="minorHAnsi"/>
          <w:sz w:val="28"/>
          <w:szCs w:val="28"/>
          <w:lang w:eastAsia="en-US"/>
        </w:rPr>
        <w:t xml:space="preserve">помещений </w:t>
      </w:r>
      <w:r w:rsidRPr="003D5AAE">
        <w:rPr>
          <w:rFonts w:eastAsiaTheme="minorHAnsi"/>
          <w:sz w:val="28"/>
          <w:szCs w:val="28"/>
          <w:lang w:eastAsia="en-US"/>
        </w:rPr>
        <w:t xml:space="preserve">приведены </w:t>
      </w:r>
      <w:r w:rsidRPr="00B13C56">
        <w:rPr>
          <w:rFonts w:eastAsiaTheme="minorHAnsi"/>
          <w:sz w:val="28"/>
          <w:szCs w:val="28"/>
          <w:lang w:eastAsia="en-US"/>
        </w:rPr>
        <w:t xml:space="preserve">в таблице </w:t>
      </w:r>
      <w:r w:rsidR="00D868D2">
        <w:rPr>
          <w:rFonts w:eastAsiaTheme="minorHAnsi"/>
          <w:sz w:val="28"/>
          <w:szCs w:val="28"/>
          <w:lang w:eastAsia="en-US"/>
        </w:rPr>
        <w:t>12</w:t>
      </w:r>
      <w:r w:rsidRPr="00B13C56">
        <w:rPr>
          <w:rFonts w:eastAsiaTheme="minorHAnsi"/>
          <w:sz w:val="28"/>
          <w:szCs w:val="28"/>
          <w:lang w:eastAsia="en-US"/>
        </w:rPr>
        <w:t>.</w:t>
      </w:r>
      <w:r w:rsidR="00A80192">
        <w:rPr>
          <w:rFonts w:eastAsiaTheme="minorHAnsi"/>
          <w:sz w:val="28"/>
          <w:szCs w:val="28"/>
          <w:lang w:eastAsia="en-US"/>
        </w:rPr>
        <w:t xml:space="preserve"> </w:t>
      </w:r>
      <w:r w:rsidRPr="00B13C56">
        <w:rPr>
          <w:rFonts w:eastAsiaTheme="minorHAnsi"/>
          <w:sz w:val="28"/>
          <w:szCs w:val="28"/>
          <w:lang w:eastAsia="en-US"/>
        </w:rPr>
        <w:t xml:space="preserve">Нормативы потребления ЖКУ, указанные </w:t>
      </w:r>
      <w:r w:rsidR="00F62150" w:rsidRPr="00B13C56">
        <w:rPr>
          <w:rFonts w:eastAsiaTheme="minorHAnsi"/>
          <w:sz w:val="28"/>
          <w:szCs w:val="28"/>
          <w:lang w:eastAsia="en-US"/>
        </w:rPr>
        <w:t xml:space="preserve">в таблице </w:t>
      </w:r>
      <w:r w:rsidR="00723D02">
        <w:rPr>
          <w:rFonts w:eastAsiaTheme="minorHAnsi"/>
          <w:sz w:val="28"/>
          <w:szCs w:val="28"/>
          <w:lang w:eastAsia="en-US"/>
        </w:rPr>
        <w:t>8</w:t>
      </w:r>
      <w:r w:rsidR="00F62150" w:rsidRPr="001B7F77">
        <w:rPr>
          <w:rFonts w:eastAsiaTheme="minorHAnsi"/>
          <w:sz w:val="28"/>
          <w:szCs w:val="28"/>
          <w:lang w:eastAsia="en-US"/>
        </w:rPr>
        <w:t>, будут</w:t>
      </w:r>
      <w:r w:rsidR="00F62150">
        <w:rPr>
          <w:rFonts w:eastAsiaTheme="minorHAnsi"/>
          <w:sz w:val="28"/>
          <w:szCs w:val="28"/>
          <w:lang w:eastAsia="en-US"/>
        </w:rPr>
        <w:t xml:space="preserve"> использованы </w:t>
      </w:r>
      <w:r>
        <w:rPr>
          <w:rFonts w:eastAsiaTheme="minorHAnsi"/>
          <w:sz w:val="28"/>
          <w:szCs w:val="28"/>
          <w:lang w:eastAsia="en-US"/>
        </w:rPr>
        <w:t>при дальнейших расчётах.</w:t>
      </w:r>
    </w:p>
    <w:p w14:paraId="11A25C7B" w14:textId="5E9079BD" w:rsidR="00C36016" w:rsidRPr="00F62150" w:rsidRDefault="00C36016" w:rsidP="00E70AEA">
      <w:pPr>
        <w:autoSpaceDE w:val="0"/>
        <w:autoSpaceDN w:val="0"/>
        <w:adjustRightInd w:val="0"/>
        <w:spacing w:after="240"/>
        <w:jc w:val="center"/>
        <w:rPr>
          <w:rFonts w:eastAsiaTheme="minorHAnsi"/>
          <w:b/>
          <w:bCs/>
          <w:i/>
          <w:sz w:val="28"/>
          <w:szCs w:val="28"/>
          <w:lang w:eastAsia="en-US"/>
        </w:rPr>
      </w:pPr>
      <w:r w:rsidRPr="00F62150">
        <w:rPr>
          <w:rFonts w:eastAsiaTheme="minorHAnsi"/>
          <w:b/>
          <w:bCs/>
          <w:i/>
          <w:sz w:val="28"/>
          <w:szCs w:val="28"/>
          <w:lang w:eastAsia="en-US"/>
        </w:rPr>
        <w:lastRenderedPageBreak/>
        <w:t>3.2.1 Тепловая энергия</w:t>
      </w:r>
    </w:p>
    <w:p w14:paraId="35D590A2" w14:textId="7E635B1D" w:rsidR="00C36016" w:rsidRPr="00B13C56" w:rsidRDefault="00C36016" w:rsidP="00F62150">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Прогноз спроса на тепловую энергию в виде расчетных объёмов тепловой</w:t>
      </w:r>
      <w:r w:rsidR="00F62150">
        <w:rPr>
          <w:rFonts w:eastAsiaTheme="minorHAnsi"/>
          <w:sz w:val="28"/>
          <w:szCs w:val="28"/>
          <w:lang w:eastAsia="en-US"/>
        </w:rPr>
        <w:t xml:space="preserve"> </w:t>
      </w:r>
      <w:r>
        <w:rPr>
          <w:rFonts w:eastAsiaTheme="minorHAnsi"/>
          <w:sz w:val="28"/>
          <w:szCs w:val="28"/>
          <w:lang w:eastAsia="en-US"/>
        </w:rPr>
        <w:t xml:space="preserve">энергии на отопление, вентиляцию и горячее водоснабжение представлен </w:t>
      </w:r>
      <w:r w:rsidRPr="00AB5855">
        <w:rPr>
          <w:rFonts w:eastAsiaTheme="minorHAnsi"/>
          <w:sz w:val="28"/>
          <w:szCs w:val="28"/>
          <w:lang w:eastAsia="en-US"/>
        </w:rPr>
        <w:t xml:space="preserve">в </w:t>
      </w:r>
      <w:r w:rsidRPr="00B13C56">
        <w:rPr>
          <w:rFonts w:eastAsiaTheme="minorHAnsi"/>
          <w:sz w:val="28"/>
          <w:szCs w:val="28"/>
          <w:lang w:eastAsia="en-US"/>
        </w:rPr>
        <w:t>таблице</w:t>
      </w:r>
      <w:r w:rsidR="00F62150" w:rsidRPr="00B13C56">
        <w:rPr>
          <w:rFonts w:eastAsiaTheme="minorHAnsi"/>
          <w:sz w:val="28"/>
          <w:szCs w:val="28"/>
          <w:lang w:eastAsia="en-US"/>
        </w:rPr>
        <w:t xml:space="preserve"> </w:t>
      </w:r>
      <w:r w:rsidR="00D868D2">
        <w:rPr>
          <w:rFonts w:eastAsiaTheme="minorHAnsi"/>
          <w:sz w:val="28"/>
          <w:szCs w:val="28"/>
          <w:lang w:eastAsia="en-US"/>
        </w:rPr>
        <w:t>13</w:t>
      </w:r>
      <w:r w:rsidRPr="00B13C56">
        <w:rPr>
          <w:rFonts w:eastAsiaTheme="minorHAnsi"/>
          <w:sz w:val="28"/>
          <w:szCs w:val="28"/>
          <w:lang w:eastAsia="en-US"/>
        </w:rPr>
        <w:t>. Соответствующее обоснование приведено в Томе 2.</w:t>
      </w:r>
    </w:p>
    <w:p w14:paraId="5D1A5843" w14:textId="07D5BF2D" w:rsidR="00C36016" w:rsidRPr="00B13C56" w:rsidRDefault="00C36016" w:rsidP="00E70AEA">
      <w:pPr>
        <w:autoSpaceDE w:val="0"/>
        <w:autoSpaceDN w:val="0"/>
        <w:adjustRightInd w:val="0"/>
        <w:spacing w:after="240"/>
        <w:jc w:val="center"/>
        <w:rPr>
          <w:rFonts w:eastAsiaTheme="minorHAnsi"/>
          <w:b/>
          <w:bCs/>
          <w:i/>
          <w:sz w:val="28"/>
          <w:szCs w:val="28"/>
          <w:lang w:eastAsia="en-US"/>
        </w:rPr>
      </w:pPr>
      <w:r w:rsidRPr="00B13C56">
        <w:rPr>
          <w:rFonts w:eastAsiaTheme="minorHAnsi"/>
          <w:b/>
          <w:bCs/>
          <w:i/>
          <w:sz w:val="28"/>
          <w:szCs w:val="28"/>
          <w:lang w:eastAsia="en-US"/>
        </w:rPr>
        <w:t>3.2.2 Природный сетевой газ</w:t>
      </w:r>
    </w:p>
    <w:p w14:paraId="102DDC7E" w14:textId="0C232254" w:rsidR="00C36016" w:rsidRPr="00E16067" w:rsidRDefault="00C36016" w:rsidP="00F62150">
      <w:pPr>
        <w:autoSpaceDE w:val="0"/>
        <w:autoSpaceDN w:val="0"/>
        <w:adjustRightInd w:val="0"/>
        <w:spacing w:line="360" w:lineRule="auto"/>
        <w:ind w:firstLine="567"/>
        <w:jc w:val="both"/>
        <w:rPr>
          <w:rFonts w:eastAsiaTheme="minorHAnsi"/>
          <w:sz w:val="28"/>
          <w:szCs w:val="28"/>
          <w:lang w:eastAsia="en-US"/>
        </w:rPr>
      </w:pPr>
      <w:r w:rsidRPr="00B13C56">
        <w:rPr>
          <w:rFonts w:eastAsiaTheme="minorHAnsi"/>
          <w:sz w:val="28"/>
          <w:szCs w:val="28"/>
          <w:lang w:eastAsia="en-US"/>
        </w:rPr>
        <w:t>Прогноз спроса на природный газ с разделен</w:t>
      </w:r>
      <w:r w:rsidR="00F62150" w:rsidRPr="00B13C56">
        <w:rPr>
          <w:rFonts w:eastAsiaTheme="minorHAnsi"/>
          <w:sz w:val="28"/>
          <w:szCs w:val="28"/>
          <w:lang w:eastAsia="en-US"/>
        </w:rPr>
        <w:t xml:space="preserve">ием по категориям представлен </w:t>
      </w:r>
      <w:r w:rsidR="00F62150" w:rsidRPr="00E16067">
        <w:rPr>
          <w:rFonts w:eastAsiaTheme="minorHAnsi"/>
          <w:sz w:val="28"/>
          <w:szCs w:val="28"/>
          <w:lang w:eastAsia="en-US"/>
        </w:rPr>
        <w:t xml:space="preserve">в </w:t>
      </w:r>
      <w:r w:rsidRPr="00E16067">
        <w:rPr>
          <w:rFonts w:eastAsiaTheme="minorHAnsi"/>
          <w:sz w:val="28"/>
          <w:szCs w:val="28"/>
          <w:lang w:eastAsia="en-US"/>
        </w:rPr>
        <w:t xml:space="preserve">таблице </w:t>
      </w:r>
      <w:r w:rsidR="00D868D2">
        <w:rPr>
          <w:rFonts w:eastAsiaTheme="minorHAnsi"/>
          <w:sz w:val="28"/>
          <w:szCs w:val="28"/>
          <w:lang w:eastAsia="en-US"/>
        </w:rPr>
        <w:t>14</w:t>
      </w:r>
      <w:r w:rsidRPr="00E16067">
        <w:rPr>
          <w:rFonts w:eastAsiaTheme="minorHAnsi"/>
          <w:sz w:val="28"/>
          <w:szCs w:val="28"/>
          <w:lang w:eastAsia="en-US"/>
        </w:rPr>
        <w:t>. Соответствующее обоснование приведено в Томе 2.</w:t>
      </w:r>
    </w:p>
    <w:p w14:paraId="4A7094F4" w14:textId="2B2F77F9" w:rsidR="00C36016" w:rsidRPr="00E16067" w:rsidRDefault="00C36016" w:rsidP="00E70AEA">
      <w:pPr>
        <w:autoSpaceDE w:val="0"/>
        <w:autoSpaceDN w:val="0"/>
        <w:adjustRightInd w:val="0"/>
        <w:spacing w:after="240"/>
        <w:jc w:val="center"/>
        <w:rPr>
          <w:rFonts w:eastAsiaTheme="minorHAnsi"/>
          <w:b/>
          <w:bCs/>
          <w:sz w:val="28"/>
          <w:szCs w:val="28"/>
          <w:lang w:eastAsia="en-US"/>
        </w:rPr>
      </w:pPr>
      <w:r w:rsidRPr="00E16067">
        <w:rPr>
          <w:rFonts w:eastAsiaTheme="minorHAnsi"/>
          <w:b/>
          <w:bCs/>
          <w:i/>
          <w:sz w:val="28"/>
          <w:szCs w:val="28"/>
          <w:lang w:eastAsia="en-US"/>
        </w:rPr>
        <w:t>3.2.3 Электроснабжение</w:t>
      </w:r>
    </w:p>
    <w:p w14:paraId="50AD115E" w14:textId="5137CA4C" w:rsidR="00C36016" w:rsidRPr="00E16067" w:rsidRDefault="00C36016" w:rsidP="00F62150">
      <w:pPr>
        <w:autoSpaceDE w:val="0"/>
        <w:autoSpaceDN w:val="0"/>
        <w:adjustRightInd w:val="0"/>
        <w:spacing w:line="360" w:lineRule="auto"/>
        <w:ind w:firstLine="567"/>
        <w:jc w:val="both"/>
        <w:rPr>
          <w:rFonts w:eastAsiaTheme="minorHAnsi"/>
          <w:sz w:val="28"/>
          <w:szCs w:val="28"/>
          <w:lang w:eastAsia="en-US"/>
        </w:rPr>
      </w:pPr>
      <w:r w:rsidRPr="00E16067">
        <w:rPr>
          <w:rFonts w:eastAsiaTheme="minorHAnsi"/>
          <w:sz w:val="28"/>
          <w:szCs w:val="28"/>
          <w:lang w:eastAsia="en-US"/>
        </w:rPr>
        <w:t>Прогноз спроса на электрическую э</w:t>
      </w:r>
      <w:r w:rsidR="00F62150" w:rsidRPr="00E16067">
        <w:rPr>
          <w:rFonts w:eastAsiaTheme="minorHAnsi"/>
          <w:sz w:val="28"/>
          <w:szCs w:val="28"/>
          <w:lang w:eastAsia="en-US"/>
        </w:rPr>
        <w:t xml:space="preserve">нергию представлен в таблице </w:t>
      </w:r>
      <w:r w:rsidR="00D868D2">
        <w:rPr>
          <w:rFonts w:eastAsiaTheme="minorHAnsi"/>
          <w:sz w:val="28"/>
          <w:szCs w:val="28"/>
          <w:lang w:eastAsia="en-US"/>
        </w:rPr>
        <w:t>15</w:t>
      </w:r>
      <w:r w:rsidR="00F62150" w:rsidRPr="00E16067">
        <w:rPr>
          <w:rFonts w:eastAsiaTheme="minorHAnsi"/>
          <w:sz w:val="28"/>
          <w:szCs w:val="28"/>
          <w:lang w:eastAsia="en-US"/>
        </w:rPr>
        <w:t xml:space="preserve">. </w:t>
      </w:r>
      <w:r w:rsidRPr="00E16067">
        <w:rPr>
          <w:rFonts w:eastAsiaTheme="minorHAnsi"/>
          <w:sz w:val="28"/>
          <w:szCs w:val="28"/>
          <w:lang w:eastAsia="en-US"/>
        </w:rPr>
        <w:t>Соответствующее обоснование приведено в Томе 2.</w:t>
      </w:r>
    </w:p>
    <w:p w14:paraId="1A80272E" w14:textId="571A5004" w:rsidR="00C36016" w:rsidRPr="00E16067" w:rsidRDefault="00C36016" w:rsidP="00E70AEA">
      <w:pPr>
        <w:autoSpaceDE w:val="0"/>
        <w:autoSpaceDN w:val="0"/>
        <w:adjustRightInd w:val="0"/>
        <w:spacing w:after="240"/>
        <w:jc w:val="center"/>
        <w:rPr>
          <w:rFonts w:eastAsiaTheme="minorHAnsi"/>
          <w:b/>
          <w:bCs/>
          <w:i/>
          <w:sz w:val="28"/>
          <w:szCs w:val="28"/>
          <w:lang w:eastAsia="en-US"/>
        </w:rPr>
      </w:pPr>
      <w:r w:rsidRPr="00E16067">
        <w:rPr>
          <w:rFonts w:eastAsiaTheme="minorHAnsi"/>
          <w:b/>
          <w:bCs/>
          <w:i/>
          <w:sz w:val="28"/>
          <w:szCs w:val="28"/>
          <w:lang w:eastAsia="en-US"/>
        </w:rPr>
        <w:t>3.2.4 Водоснабжение</w:t>
      </w:r>
    </w:p>
    <w:p w14:paraId="60FD59A6" w14:textId="250EBDAD" w:rsidR="00C36016" w:rsidRPr="00E16067" w:rsidRDefault="00C36016" w:rsidP="00F62150">
      <w:pPr>
        <w:autoSpaceDE w:val="0"/>
        <w:autoSpaceDN w:val="0"/>
        <w:adjustRightInd w:val="0"/>
        <w:spacing w:line="360" w:lineRule="auto"/>
        <w:ind w:firstLine="567"/>
        <w:jc w:val="both"/>
        <w:rPr>
          <w:rFonts w:eastAsiaTheme="minorHAnsi"/>
          <w:sz w:val="28"/>
          <w:szCs w:val="28"/>
          <w:lang w:eastAsia="en-US"/>
        </w:rPr>
      </w:pPr>
      <w:r w:rsidRPr="00E16067">
        <w:rPr>
          <w:rFonts w:eastAsiaTheme="minorHAnsi"/>
          <w:sz w:val="28"/>
          <w:szCs w:val="28"/>
          <w:lang w:eastAsia="en-US"/>
        </w:rPr>
        <w:t>Прогноз спроса на холодную воду привед</w:t>
      </w:r>
      <w:r w:rsidR="00F62150" w:rsidRPr="00E16067">
        <w:rPr>
          <w:rFonts w:eastAsiaTheme="minorHAnsi"/>
          <w:sz w:val="28"/>
          <w:szCs w:val="28"/>
          <w:lang w:eastAsia="en-US"/>
        </w:rPr>
        <w:t xml:space="preserve">ён в таблице </w:t>
      </w:r>
      <w:r w:rsidR="00D868D2">
        <w:rPr>
          <w:rFonts w:eastAsiaTheme="minorHAnsi"/>
          <w:sz w:val="28"/>
          <w:szCs w:val="28"/>
          <w:lang w:eastAsia="en-US"/>
        </w:rPr>
        <w:t>16</w:t>
      </w:r>
      <w:r w:rsidR="00F62150" w:rsidRPr="00E16067">
        <w:rPr>
          <w:rFonts w:eastAsiaTheme="minorHAnsi"/>
          <w:sz w:val="28"/>
          <w:szCs w:val="28"/>
          <w:lang w:eastAsia="en-US"/>
        </w:rPr>
        <w:t xml:space="preserve">. Соответствующее </w:t>
      </w:r>
      <w:r w:rsidRPr="00E16067">
        <w:rPr>
          <w:rFonts w:eastAsiaTheme="minorHAnsi"/>
          <w:sz w:val="28"/>
          <w:szCs w:val="28"/>
          <w:lang w:eastAsia="en-US"/>
        </w:rPr>
        <w:t>обоснование приведено в Томе 2.</w:t>
      </w:r>
    </w:p>
    <w:p w14:paraId="7265101D" w14:textId="277C8B03" w:rsidR="00C36016" w:rsidRPr="00E16067" w:rsidRDefault="00C36016" w:rsidP="00E70AEA">
      <w:pPr>
        <w:autoSpaceDE w:val="0"/>
        <w:autoSpaceDN w:val="0"/>
        <w:adjustRightInd w:val="0"/>
        <w:spacing w:after="240"/>
        <w:jc w:val="center"/>
        <w:rPr>
          <w:rFonts w:eastAsiaTheme="minorHAnsi"/>
          <w:b/>
          <w:bCs/>
          <w:i/>
          <w:sz w:val="28"/>
          <w:szCs w:val="28"/>
          <w:lang w:eastAsia="en-US"/>
        </w:rPr>
      </w:pPr>
      <w:r w:rsidRPr="00E16067">
        <w:rPr>
          <w:rFonts w:eastAsiaTheme="minorHAnsi"/>
          <w:b/>
          <w:bCs/>
          <w:i/>
          <w:sz w:val="28"/>
          <w:szCs w:val="28"/>
          <w:lang w:eastAsia="en-US"/>
        </w:rPr>
        <w:t>3.2.5 Водоотведение</w:t>
      </w:r>
    </w:p>
    <w:p w14:paraId="489D795D" w14:textId="59F68628" w:rsidR="002E2B34" w:rsidRPr="00B13C56" w:rsidRDefault="00C36016" w:rsidP="002E2B34">
      <w:pPr>
        <w:autoSpaceDE w:val="0"/>
        <w:autoSpaceDN w:val="0"/>
        <w:adjustRightInd w:val="0"/>
        <w:spacing w:line="360" w:lineRule="auto"/>
        <w:ind w:firstLine="567"/>
        <w:jc w:val="both"/>
        <w:rPr>
          <w:rFonts w:eastAsiaTheme="minorHAnsi"/>
          <w:b/>
          <w:bCs/>
          <w:i/>
          <w:sz w:val="28"/>
          <w:szCs w:val="28"/>
          <w:lang w:eastAsia="en-US"/>
        </w:rPr>
      </w:pPr>
      <w:r w:rsidRPr="00E16067">
        <w:rPr>
          <w:rFonts w:eastAsiaTheme="minorHAnsi"/>
          <w:sz w:val="28"/>
          <w:szCs w:val="28"/>
          <w:lang w:eastAsia="en-US"/>
        </w:rPr>
        <w:t>Прогноз по водоотведению приведё</w:t>
      </w:r>
      <w:r w:rsidR="00F62150" w:rsidRPr="00E16067">
        <w:rPr>
          <w:rFonts w:eastAsiaTheme="minorHAnsi"/>
          <w:sz w:val="28"/>
          <w:szCs w:val="28"/>
          <w:lang w:eastAsia="en-US"/>
        </w:rPr>
        <w:t xml:space="preserve">н в </w:t>
      </w:r>
      <w:r w:rsidR="00AB5855" w:rsidRPr="00E16067">
        <w:rPr>
          <w:rFonts w:eastAsiaTheme="minorHAnsi"/>
          <w:sz w:val="28"/>
          <w:szCs w:val="28"/>
          <w:lang w:eastAsia="en-US"/>
        </w:rPr>
        <w:t xml:space="preserve">таблице </w:t>
      </w:r>
      <w:r w:rsidR="00D868D2">
        <w:rPr>
          <w:rFonts w:eastAsiaTheme="minorHAnsi"/>
          <w:sz w:val="28"/>
          <w:szCs w:val="28"/>
          <w:lang w:eastAsia="en-US"/>
        </w:rPr>
        <w:t>17</w:t>
      </w:r>
      <w:r w:rsidR="00F62150" w:rsidRPr="00E16067">
        <w:rPr>
          <w:rFonts w:eastAsiaTheme="minorHAnsi"/>
          <w:sz w:val="28"/>
          <w:szCs w:val="28"/>
          <w:lang w:eastAsia="en-US"/>
        </w:rPr>
        <w:t xml:space="preserve">. Соответствующее </w:t>
      </w:r>
      <w:r w:rsidRPr="00E16067">
        <w:rPr>
          <w:rFonts w:eastAsiaTheme="minorHAnsi"/>
          <w:sz w:val="28"/>
          <w:szCs w:val="28"/>
          <w:lang w:eastAsia="en-US"/>
        </w:rPr>
        <w:t>обоснование приведено в Томе 2.</w:t>
      </w:r>
    </w:p>
    <w:p w14:paraId="685D61D4" w14:textId="15ED3881" w:rsidR="00C36016" w:rsidRPr="00B13C56" w:rsidRDefault="00C36016" w:rsidP="00E70AEA">
      <w:pPr>
        <w:autoSpaceDE w:val="0"/>
        <w:autoSpaceDN w:val="0"/>
        <w:adjustRightInd w:val="0"/>
        <w:spacing w:after="240"/>
        <w:jc w:val="center"/>
        <w:rPr>
          <w:rFonts w:eastAsiaTheme="minorHAnsi"/>
          <w:b/>
          <w:bCs/>
          <w:i/>
          <w:sz w:val="28"/>
          <w:szCs w:val="28"/>
          <w:lang w:eastAsia="en-US"/>
        </w:rPr>
      </w:pPr>
      <w:r w:rsidRPr="00B13C56">
        <w:rPr>
          <w:rFonts w:eastAsiaTheme="minorHAnsi"/>
          <w:b/>
          <w:bCs/>
          <w:i/>
          <w:sz w:val="28"/>
          <w:szCs w:val="28"/>
          <w:lang w:eastAsia="en-US"/>
        </w:rPr>
        <w:t>3.2.6 Твёрдые коммунальные отходы</w:t>
      </w:r>
    </w:p>
    <w:p w14:paraId="23DCA45A" w14:textId="576DD31A" w:rsidR="0065418D" w:rsidRPr="00F62150" w:rsidRDefault="00C36016" w:rsidP="00F62150">
      <w:pPr>
        <w:autoSpaceDE w:val="0"/>
        <w:autoSpaceDN w:val="0"/>
        <w:adjustRightInd w:val="0"/>
        <w:spacing w:line="360" w:lineRule="auto"/>
        <w:ind w:firstLine="567"/>
        <w:jc w:val="both"/>
        <w:rPr>
          <w:rFonts w:eastAsiaTheme="minorHAnsi"/>
          <w:sz w:val="28"/>
          <w:szCs w:val="28"/>
          <w:lang w:eastAsia="en-US"/>
        </w:rPr>
      </w:pPr>
      <w:r w:rsidRPr="00B13C56">
        <w:rPr>
          <w:rFonts w:eastAsiaTheme="minorHAnsi"/>
          <w:sz w:val="28"/>
          <w:szCs w:val="28"/>
          <w:lang w:eastAsia="en-US"/>
        </w:rPr>
        <w:t>Прогноз по объёмам образования твёрдых коммунальных отходов (ТКО)</w:t>
      </w:r>
      <w:r w:rsidR="00F62150" w:rsidRPr="00B13C56">
        <w:rPr>
          <w:rFonts w:eastAsiaTheme="minorHAnsi"/>
          <w:sz w:val="28"/>
          <w:szCs w:val="28"/>
          <w:lang w:eastAsia="en-US"/>
        </w:rPr>
        <w:t xml:space="preserve"> </w:t>
      </w:r>
      <w:r w:rsidRPr="00E16067">
        <w:rPr>
          <w:rFonts w:eastAsiaTheme="minorHAnsi"/>
          <w:sz w:val="28"/>
          <w:szCs w:val="28"/>
          <w:lang w:eastAsia="en-US"/>
        </w:rPr>
        <w:t xml:space="preserve">приведён в таблице </w:t>
      </w:r>
      <w:r w:rsidR="00D868D2">
        <w:rPr>
          <w:rFonts w:eastAsiaTheme="minorHAnsi"/>
          <w:sz w:val="28"/>
          <w:szCs w:val="28"/>
          <w:lang w:eastAsia="en-US"/>
        </w:rPr>
        <w:t>18</w:t>
      </w:r>
      <w:r w:rsidRPr="00E16067">
        <w:rPr>
          <w:rFonts w:eastAsiaTheme="minorHAnsi"/>
          <w:sz w:val="28"/>
          <w:szCs w:val="28"/>
          <w:lang w:eastAsia="en-US"/>
        </w:rPr>
        <w:t>. Соответствующее обоснование приведено в Томе 2.</w:t>
      </w:r>
    </w:p>
    <w:p w14:paraId="5965AAC6" w14:textId="77777777" w:rsidR="0065418D" w:rsidRDefault="0065418D" w:rsidP="0065418D">
      <w:pPr>
        <w:pStyle w:val="300"/>
        <w:spacing w:before="0" w:beforeAutospacing="0" w:after="0" w:afterAutospacing="0" w:line="360" w:lineRule="auto"/>
        <w:ind w:firstLine="709"/>
        <w:jc w:val="both"/>
        <w:rPr>
          <w:bCs/>
          <w:sz w:val="28"/>
          <w:szCs w:val="28"/>
        </w:rPr>
      </w:pPr>
    </w:p>
    <w:p w14:paraId="51EBA951" w14:textId="77777777" w:rsidR="00E746BE" w:rsidRPr="00E746BE" w:rsidRDefault="00E746BE" w:rsidP="00E746BE"/>
    <w:p w14:paraId="1003BFAB" w14:textId="0BDD7A68" w:rsidR="00E746BE" w:rsidRDefault="00E746BE" w:rsidP="00E746BE">
      <w:pPr>
        <w:jc w:val="right"/>
        <w:rPr>
          <w:bCs/>
          <w:sz w:val="28"/>
          <w:szCs w:val="28"/>
        </w:rPr>
      </w:pPr>
    </w:p>
    <w:p w14:paraId="6299DFF8" w14:textId="7ADCBBFD" w:rsidR="00E746BE" w:rsidRPr="00E746BE" w:rsidRDefault="00E746BE" w:rsidP="00E746BE">
      <w:pPr>
        <w:sectPr w:rsidR="00E746BE" w:rsidRPr="00E746BE" w:rsidSect="001E180D">
          <w:headerReference w:type="default" r:id="rId14"/>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3C05941" w14:textId="5BED6128" w:rsidR="003206E8" w:rsidRPr="002D40DF" w:rsidRDefault="00E746BE" w:rsidP="002E2B34">
      <w:pPr>
        <w:jc w:val="center"/>
        <w:rPr>
          <w:rFonts w:eastAsiaTheme="minorHAnsi"/>
          <w:b/>
          <w:bCs/>
          <w:iCs/>
          <w:sz w:val="28"/>
          <w:szCs w:val="28"/>
          <w:lang w:eastAsia="en-US"/>
        </w:rPr>
      </w:pPr>
      <w:bookmarkStart w:id="0" w:name="_Hlk62569264"/>
      <w:r w:rsidRPr="002D40DF">
        <w:rPr>
          <w:rFonts w:eastAsiaTheme="minorHAnsi"/>
          <w:b/>
          <w:bCs/>
          <w:i/>
          <w:iCs/>
          <w:sz w:val="28"/>
          <w:szCs w:val="28"/>
          <w:lang w:eastAsia="en-US"/>
        </w:rPr>
        <w:lastRenderedPageBreak/>
        <w:t xml:space="preserve">Таблица </w:t>
      </w:r>
      <w:r w:rsidR="00D868D2">
        <w:rPr>
          <w:rFonts w:eastAsiaTheme="minorHAnsi"/>
          <w:b/>
          <w:bCs/>
          <w:i/>
          <w:iCs/>
          <w:sz w:val="28"/>
          <w:szCs w:val="28"/>
          <w:lang w:eastAsia="en-US"/>
        </w:rPr>
        <w:t>12</w:t>
      </w:r>
      <w:r w:rsidRPr="002D40DF">
        <w:rPr>
          <w:rFonts w:eastAsiaTheme="minorHAnsi"/>
          <w:b/>
          <w:bCs/>
          <w:i/>
          <w:iCs/>
          <w:sz w:val="28"/>
          <w:szCs w:val="28"/>
          <w:lang w:eastAsia="en-US"/>
        </w:rPr>
        <w:t xml:space="preserve"> – Нормативы потребления ЖКУ на территории муниципального </w:t>
      </w:r>
      <w:r w:rsidR="00846010">
        <w:rPr>
          <w:rFonts w:eastAsiaTheme="minorHAnsi"/>
          <w:b/>
          <w:bCs/>
          <w:i/>
          <w:iCs/>
          <w:sz w:val="28"/>
          <w:szCs w:val="28"/>
          <w:lang w:eastAsia="en-US"/>
        </w:rPr>
        <w:t>образования по состоянию на 202</w:t>
      </w:r>
      <w:r w:rsidR="00D054F1">
        <w:rPr>
          <w:rFonts w:eastAsiaTheme="minorHAnsi"/>
          <w:b/>
          <w:bCs/>
          <w:i/>
          <w:iCs/>
          <w:sz w:val="28"/>
          <w:szCs w:val="28"/>
          <w:lang w:eastAsia="en-US"/>
        </w:rPr>
        <w:t>4</w:t>
      </w:r>
      <w:r w:rsidRPr="002D40DF">
        <w:rPr>
          <w:rFonts w:eastAsiaTheme="minorHAnsi"/>
          <w:b/>
          <w:bCs/>
          <w:i/>
          <w:iCs/>
          <w:sz w:val="28"/>
          <w:szCs w:val="28"/>
          <w:lang w:eastAsia="en-US"/>
        </w:rPr>
        <w:t>г</w:t>
      </w:r>
      <w:r w:rsidRPr="002D40DF">
        <w:rPr>
          <w:rFonts w:eastAsiaTheme="minorHAnsi"/>
          <w:b/>
          <w:bCs/>
          <w:iCs/>
          <w:sz w:val="28"/>
          <w:szCs w:val="28"/>
          <w:lang w:eastAsia="en-US"/>
        </w:rPr>
        <w:t>.</w:t>
      </w: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663"/>
        <w:gridCol w:w="3817"/>
        <w:gridCol w:w="1436"/>
        <w:gridCol w:w="974"/>
        <w:gridCol w:w="1328"/>
      </w:tblGrid>
      <w:tr w:rsidR="00A80192" w:rsidRPr="00A80192" w14:paraId="69E3BFEE" w14:textId="77777777" w:rsidTr="00A80192">
        <w:trPr>
          <w:trHeight w:val="275"/>
          <w:jc w:val="center"/>
        </w:trPr>
        <w:tc>
          <w:tcPr>
            <w:tcW w:w="562" w:type="dxa"/>
            <w:vMerge w:val="restart"/>
            <w:shd w:val="clear" w:color="auto" w:fill="C5E0B3"/>
            <w:vAlign w:val="center"/>
          </w:tcPr>
          <w:bookmarkEnd w:id="0"/>
          <w:p w14:paraId="0069B87C" w14:textId="77777777" w:rsidR="00CD067E" w:rsidRPr="00A80192" w:rsidRDefault="00CD067E" w:rsidP="00A80192">
            <w:pPr>
              <w:contextualSpacing/>
              <w:jc w:val="center"/>
              <w:rPr>
                <w:b/>
                <w:i/>
                <w:sz w:val="16"/>
                <w:szCs w:val="16"/>
              </w:rPr>
            </w:pPr>
            <w:r w:rsidRPr="00A80192">
              <w:rPr>
                <w:b/>
                <w:i/>
                <w:sz w:val="16"/>
                <w:szCs w:val="16"/>
              </w:rPr>
              <w:t>№ п/п</w:t>
            </w:r>
          </w:p>
        </w:tc>
        <w:tc>
          <w:tcPr>
            <w:tcW w:w="6663" w:type="dxa"/>
            <w:vMerge w:val="restart"/>
            <w:shd w:val="clear" w:color="auto" w:fill="C5E0B3"/>
            <w:vAlign w:val="center"/>
          </w:tcPr>
          <w:p w14:paraId="72D7246B" w14:textId="77777777" w:rsidR="00CD067E" w:rsidRPr="00A80192" w:rsidRDefault="00CD067E" w:rsidP="00A80192">
            <w:pPr>
              <w:contextualSpacing/>
              <w:jc w:val="center"/>
              <w:rPr>
                <w:b/>
                <w:i/>
                <w:sz w:val="16"/>
                <w:szCs w:val="16"/>
              </w:rPr>
            </w:pPr>
            <w:r w:rsidRPr="00A80192">
              <w:rPr>
                <w:b/>
                <w:i/>
                <w:sz w:val="16"/>
                <w:szCs w:val="16"/>
              </w:rPr>
              <w:t>Наименование норматива</w:t>
            </w:r>
          </w:p>
        </w:tc>
        <w:tc>
          <w:tcPr>
            <w:tcW w:w="3817" w:type="dxa"/>
            <w:vMerge w:val="restart"/>
            <w:shd w:val="clear" w:color="auto" w:fill="C5E0B3"/>
            <w:vAlign w:val="center"/>
          </w:tcPr>
          <w:p w14:paraId="429CFFA1" w14:textId="77777777" w:rsidR="00CD067E" w:rsidRPr="00A80192" w:rsidRDefault="00CD067E" w:rsidP="00A80192">
            <w:pPr>
              <w:contextualSpacing/>
              <w:jc w:val="center"/>
              <w:rPr>
                <w:b/>
                <w:i/>
                <w:sz w:val="16"/>
                <w:szCs w:val="16"/>
              </w:rPr>
            </w:pPr>
            <w:r w:rsidRPr="00A80192">
              <w:rPr>
                <w:b/>
                <w:i/>
                <w:sz w:val="16"/>
                <w:szCs w:val="16"/>
              </w:rPr>
              <w:t>Нормативный документ</w:t>
            </w:r>
          </w:p>
        </w:tc>
        <w:tc>
          <w:tcPr>
            <w:tcW w:w="3738" w:type="dxa"/>
            <w:gridSpan w:val="3"/>
            <w:shd w:val="clear" w:color="auto" w:fill="C5E0B3"/>
            <w:vAlign w:val="center"/>
          </w:tcPr>
          <w:p w14:paraId="1C0794CA" w14:textId="77777777" w:rsidR="00CD067E" w:rsidRPr="00A80192" w:rsidRDefault="00CD067E" w:rsidP="00A80192">
            <w:pPr>
              <w:contextualSpacing/>
              <w:jc w:val="center"/>
              <w:rPr>
                <w:b/>
                <w:i/>
                <w:sz w:val="16"/>
                <w:szCs w:val="16"/>
              </w:rPr>
            </w:pPr>
            <w:r w:rsidRPr="00A80192">
              <w:rPr>
                <w:b/>
                <w:i/>
                <w:sz w:val="16"/>
                <w:szCs w:val="16"/>
              </w:rPr>
              <w:t>Из расчёта за месяц на один измеритель</w:t>
            </w:r>
          </w:p>
        </w:tc>
      </w:tr>
      <w:tr w:rsidR="00A80192" w:rsidRPr="00A80192" w14:paraId="03B59195" w14:textId="77777777" w:rsidTr="00A80192">
        <w:trPr>
          <w:trHeight w:val="279"/>
          <w:jc w:val="center"/>
        </w:trPr>
        <w:tc>
          <w:tcPr>
            <w:tcW w:w="562" w:type="dxa"/>
            <w:vMerge/>
            <w:shd w:val="clear" w:color="auto" w:fill="C5E0B3"/>
            <w:vAlign w:val="center"/>
          </w:tcPr>
          <w:p w14:paraId="6146F04A" w14:textId="77777777" w:rsidR="00CD067E" w:rsidRPr="00A80192" w:rsidRDefault="00CD067E" w:rsidP="00A80192">
            <w:pPr>
              <w:contextualSpacing/>
              <w:jc w:val="center"/>
              <w:rPr>
                <w:b/>
                <w:i/>
                <w:sz w:val="16"/>
                <w:szCs w:val="16"/>
              </w:rPr>
            </w:pPr>
          </w:p>
        </w:tc>
        <w:tc>
          <w:tcPr>
            <w:tcW w:w="6663" w:type="dxa"/>
            <w:vMerge/>
            <w:shd w:val="clear" w:color="auto" w:fill="C5E0B3"/>
            <w:vAlign w:val="center"/>
          </w:tcPr>
          <w:p w14:paraId="797D371F" w14:textId="77777777" w:rsidR="00CD067E" w:rsidRPr="00A80192" w:rsidRDefault="00CD067E" w:rsidP="00A80192">
            <w:pPr>
              <w:contextualSpacing/>
              <w:jc w:val="center"/>
              <w:rPr>
                <w:b/>
                <w:i/>
                <w:sz w:val="16"/>
                <w:szCs w:val="16"/>
              </w:rPr>
            </w:pPr>
          </w:p>
        </w:tc>
        <w:tc>
          <w:tcPr>
            <w:tcW w:w="3817" w:type="dxa"/>
            <w:vMerge/>
            <w:shd w:val="clear" w:color="auto" w:fill="C5E0B3"/>
            <w:vAlign w:val="center"/>
          </w:tcPr>
          <w:p w14:paraId="53B8A436" w14:textId="77777777" w:rsidR="00CD067E" w:rsidRPr="00A80192" w:rsidRDefault="00CD067E" w:rsidP="00A80192">
            <w:pPr>
              <w:contextualSpacing/>
              <w:jc w:val="center"/>
              <w:rPr>
                <w:b/>
                <w:i/>
                <w:sz w:val="16"/>
                <w:szCs w:val="16"/>
              </w:rPr>
            </w:pPr>
          </w:p>
        </w:tc>
        <w:tc>
          <w:tcPr>
            <w:tcW w:w="1436" w:type="dxa"/>
            <w:shd w:val="clear" w:color="auto" w:fill="C5E0B3"/>
            <w:vAlign w:val="center"/>
          </w:tcPr>
          <w:p w14:paraId="6D808082" w14:textId="77777777" w:rsidR="00CD067E" w:rsidRPr="00A80192" w:rsidRDefault="00CD067E" w:rsidP="00A80192">
            <w:pPr>
              <w:contextualSpacing/>
              <w:jc w:val="center"/>
              <w:rPr>
                <w:b/>
                <w:i/>
                <w:sz w:val="16"/>
                <w:szCs w:val="16"/>
              </w:rPr>
            </w:pPr>
            <w:r w:rsidRPr="00A80192">
              <w:rPr>
                <w:b/>
                <w:i/>
                <w:sz w:val="16"/>
                <w:szCs w:val="16"/>
              </w:rPr>
              <w:t>Ед. изм.</w:t>
            </w:r>
          </w:p>
        </w:tc>
        <w:tc>
          <w:tcPr>
            <w:tcW w:w="974" w:type="dxa"/>
            <w:shd w:val="clear" w:color="auto" w:fill="C5E0B3"/>
            <w:vAlign w:val="center"/>
          </w:tcPr>
          <w:p w14:paraId="75CEF3B5" w14:textId="77777777" w:rsidR="00CD067E" w:rsidRPr="00A80192" w:rsidRDefault="00CD067E" w:rsidP="00A80192">
            <w:pPr>
              <w:contextualSpacing/>
              <w:jc w:val="center"/>
              <w:rPr>
                <w:b/>
                <w:i/>
                <w:sz w:val="16"/>
                <w:szCs w:val="16"/>
              </w:rPr>
            </w:pPr>
            <w:r w:rsidRPr="00A80192">
              <w:rPr>
                <w:b/>
                <w:i/>
                <w:sz w:val="16"/>
                <w:szCs w:val="16"/>
              </w:rPr>
              <w:t>Значение</w:t>
            </w:r>
          </w:p>
        </w:tc>
        <w:tc>
          <w:tcPr>
            <w:tcW w:w="1328" w:type="dxa"/>
            <w:shd w:val="clear" w:color="auto" w:fill="C5E0B3"/>
            <w:vAlign w:val="center"/>
          </w:tcPr>
          <w:p w14:paraId="1F6869F5" w14:textId="77777777" w:rsidR="00CD067E" w:rsidRPr="00A80192" w:rsidRDefault="00CD067E" w:rsidP="00A80192">
            <w:pPr>
              <w:contextualSpacing/>
              <w:jc w:val="center"/>
              <w:rPr>
                <w:b/>
                <w:i/>
                <w:sz w:val="16"/>
                <w:szCs w:val="16"/>
              </w:rPr>
            </w:pPr>
            <w:r w:rsidRPr="00A80192">
              <w:rPr>
                <w:b/>
                <w:i/>
                <w:sz w:val="16"/>
                <w:szCs w:val="16"/>
              </w:rPr>
              <w:t>Измеритель</w:t>
            </w:r>
          </w:p>
        </w:tc>
      </w:tr>
      <w:tr w:rsidR="00CC4AF0" w:rsidRPr="00A80192" w14:paraId="5552D157" w14:textId="77777777" w:rsidTr="00A80192">
        <w:trPr>
          <w:trHeight w:val="186"/>
          <w:jc w:val="center"/>
        </w:trPr>
        <w:tc>
          <w:tcPr>
            <w:tcW w:w="14780" w:type="dxa"/>
            <w:gridSpan w:val="6"/>
            <w:shd w:val="clear" w:color="auto" w:fill="C5E0B3"/>
            <w:vAlign w:val="center"/>
          </w:tcPr>
          <w:p w14:paraId="124DFF96" w14:textId="049FAF60" w:rsidR="00CC4AF0" w:rsidRPr="00A80192" w:rsidRDefault="00CC4AF0" w:rsidP="00A80192">
            <w:pPr>
              <w:contextualSpacing/>
              <w:jc w:val="center"/>
              <w:rPr>
                <w:b/>
                <w:i/>
                <w:sz w:val="16"/>
                <w:szCs w:val="16"/>
              </w:rPr>
            </w:pPr>
            <w:r w:rsidRPr="00A80192">
              <w:rPr>
                <w:b/>
                <w:i/>
                <w:sz w:val="16"/>
                <w:szCs w:val="16"/>
              </w:rPr>
              <w:t>Об утверждении нормативов потребления коммунальной услуги по электроснабжению на территории Кабардино-Балкарской Республики</w:t>
            </w:r>
          </w:p>
        </w:tc>
      </w:tr>
      <w:tr w:rsidR="00A80192" w:rsidRPr="00A80192" w14:paraId="5317DA1A" w14:textId="77777777" w:rsidTr="00A80192">
        <w:trPr>
          <w:trHeight w:val="659"/>
          <w:jc w:val="center"/>
        </w:trPr>
        <w:tc>
          <w:tcPr>
            <w:tcW w:w="562" w:type="dxa"/>
            <w:shd w:val="clear" w:color="auto" w:fill="C5E0B3"/>
            <w:vAlign w:val="center"/>
          </w:tcPr>
          <w:p w14:paraId="13B09BF3" w14:textId="4E6AD6D8" w:rsidR="00E52817" w:rsidRPr="00A80192" w:rsidRDefault="00E52817" w:rsidP="00A80192">
            <w:pPr>
              <w:contextualSpacing/>
              <w:jc w:val="center"/>
              <w:rPr>
                <w:b/>
                <w:i/>
                <w:sz w:val="16"/>
                <w:szCs w:val="16"/>
              </w:rPr>
            </w:pPr>
            <w:r w:rsidRPr="00A80192">
              <w:rPr>
                <w:b/>
                <w:i/>
                <w:sz w:val="16"/>
                <w:szCs w:val="16"/>
              </w:rPr>
              <w:t>1</w:t>
            </w:r>
          </w:p>
        </w:tc>
        <w:tc>
          <w:tcPr>
            <w:tcW w:w="6663" w:type="dxa"/>
            <w:vAlign w:val="center"/>
          </w:tcPr>
          <w:p w14:paraId="795B6602" w14:textId="3F0CE000" w:rsidR="00E52817" w:rsidRPr="00A80192" w:rsidRDefault="00E52817" w:rsidP="00A80192">
            <w:pPr>
              <w:contextualSpacing/>
              <w:jc w:val="center"/>
              <w:rPr>
                <w:sz w:val="16"/>
                <w:szCs w:val="16"/>
              </w:rPr>
            </w:pPr>
            <w:r w:rsidRPr="00A80192">
              <w:rPr>
                <w:sz w:val="16"/>
                <w:szCs w:val="16"/>
              </w:rPr>
              <w:t>Многоквартирные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Количество комнат в жилом помещении 1. количество человек, проживающих в помещении 3</w:t>
            </w:r>
          </w:p>
        </w:tc>
        <w:tc>
          <w:tcPr>
            <w:tcW w:w="3817" w:type="dxa"/>
            <w:vAlign w:val="center"/>
          </w:tcPr>
          <w:p w14:paraId="4BAD9245" w14:textId="674B8CBE" w:rsidR="00E52817"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265456D" w14:textId="0D06FE27" w:rsidR="00E52817" w:rsidRPr="00A80192" w:rsidRDefault="00A80192" w:rsidP="00A80192">
            <w:pPr>
              <w:contextualSpacing/>
              <w:jc w:val="center"/>
              <w:rPr>
                <w:sz w:val="16"/>
                <w:szCs w:val="16"/>
              </w:rPr>
            </w:pPr>
            <w:r w:rsidRPr="00A80192">
              <w:rPr>
                <w:sz w:val="16"/>
                <w:szCs w:val="16"/>
              </w:rPr>
              <w:t>Приказ</w:t>
            </w:r>
            <w:r w:rsidR="00E52817" w:rsidRPr="00A80192">
              <w:rPr>
                <w:sz w:val="16"/>
                <w:szCs w:val="16"/>
              </w:rPr>
              <w:t xml:space="preserve"> от 31 августа 2020 года </w:t>
            </w:r>
            <w:r>
              <w:rPr>
                <w:sz w:val="16"/>
                <w:szCs w:val="16"/>
              </w:rPr>
              <w:t>№</w:t>
            </w:r>
            <w:r w:rsidR="00E52817" w:rsidRPr="00A80192">
              <w:rPr>
                <w:sz w:val="16"/>
                <w:szCs w:val="16"/>
              </w:rPr>
              <w:t xml:space="preserve"> 136</w:t>
            </w:r>
          </w:p>
        </w:tc>
        <w:tc>
          <w:tcPr>
            <w:tcW w:w="1436" w:type="dxa"/>
            <w:vAlign w:val="center"/>
          </w:tcPr>
          <w:p w14:paraId="42253340" w14:textId="6115B03A" w:rsidR="00E52817" w:rsidRPr="00A80192" w:rsidRDefault="00E52817" w:rsidP="00A80192">
            <w:pPr>
              <w:contextualSpacing/>
              <w:jc w:val="center"/>
              <w:rPr>
                <w:sz w:val="16"/>
                <w:szCs w:val="16"/>
              </w:rPr>
            </w:pPr>
            <w:r w:rsidRPr="00A80192">
              <w:rPr>
                <w:sz w:val="16"/>
                <w:szCs w:val="16"/>
              </w:rPr>
              <w:t>кВтч/ чел в месяц</w:t>
            </w:r>
          </w:p>
        </w:tc>
        <w:tc>
          <w:tcPr>
            <w:tcW w:w="974" w:type="dxa"/>
            <w:vAlign w:val="center"/>
          </w:tcPr>
          <w:p w14:paraId="282BF11F" w14:textId="40566EF0" w:rsidR="00E52817" w:rsidRPr="00A80192" w:rsidRDefault="00E52817" w:rsidP="00A80192">
            <w:pPr>
              <w:contextualSpacing/>
              <w:jc w:val="center"/>
              <w:rPr>
                <w:sz w:val="16"/>
                <w:szCs w:val="16"/>
              </w:rPr>
            </w:pPr>
            <w:r w:rsidRPr="00A80192">
              <w:rPr>
                <w:sz w:val="16"/>
                <w:szCs w:val="16"/>
              </w:rPr>
              <w:t>48</w:t>
            </w:r>
          </w:p>
        </w:tc>
        <w:tc>
          <w:tcPr>
            <w:tcW w:w="1328" w:type="dxa"/>
            <w:vAlign w:val="center"/>
          </w:tcPr>
          <w:p w14:paraId="38CE080E" w14:textId="714DCA96" w:rsidR="00E52817" w:rsidRPr="00A80192" w:rsidRDefault="00E52817" w:rsidP="00A80192">
            <w:pPr>
              <w:contextualSpacing/>
              <w:jc w:val="center"/>
              <w:rPr>
                <w:sz w:val="16"/>
                <w:szCs w:val="16"/>
              </w:rPr>
            </w:pPr>
            <w:r w:rsidRPr="00A80192">
              <w:rPr>
                <w:sz w:val="16"/>
                <w:szCs w:val="16"/>
              </w:rPr>
              <w:t>x</w:t>
            </w:r>
          </w:p>
        </w:tc>
      </w:tr>
      <w:tr w:rsidR="00A80192" w:rsidRPr="00A80192" w14:paraId="2C8E5FD7" w14:textId="77777777" w:rsidTr="00A80192">
        <w:trPr>
          <w:trHeight w:val="636"/>
          <w:jc w:val="center"/>
        </w:trPr>
        <w:tc>
          <w:tcPr>
            <w:tcW w:w="562" w:type="dxa"/>
            <w:shd w:val="clear" w:color="auto" w:fill="C5E0B3"/>
            <w:vAlign w:val="center"/>
          </w:tcPr>
          <w:p w14:paraId="78E4AC4C" w14:textId="237110D8" w:rsidR="00A80192" w:rsidRPr="00A80192" w:rsidRDefault="00A80192" w:rsidP="00A80192">
            <w:pPr>
              <w:contextualSpacing/>
              <w:jc w:val="center"/>
              <w:rPr>
                <w:b/>
                <w:i/>
                <w:sz w:val="16"/>
                <w:szCs w:val="16"/>
              </w:rPr>
            </w:pPr>
            <w:r w:rsidRPr="00A80192">
              <w:rPr>
                <w:b/>
                <w:i/>
                <w:sz w:val="16"/>
                <w:szCs w:val="16"/>
              </w:rPr>
              <w:t>2</w:t>
            </w:r>
          </w:p>
        </w:tc>
        <w:tc>
          <w:tcPr>
            <w:tcW w:w="6663" w:type="dxa"/>
            <w:shd w:val="clear" w:color="auto" w:fill="E2EFD9"/>
            <w:vAlign w:val="center"/>
          </w:tcPr>
          <w:p w14:paraId="77B2C715" w14:textId="59B9A361" w:rsidR="00A80192" w:rsidRPr="00A80192" w:rsidRDefault="00A80192" w:rsidP="00A80192">
            <w:pPr>
              <w:contextualSpacing/>
              <w:jc w:val="center"/>
              <w:rPr>
                <w:sz w:val="16"/>
                <w:szCs w:val="16"/>
              </w:rPr>
            </w:pPr>
            <w:r w:rsidRPr="00A80192">
              <w:rPr>
                <w:sz w:val="16"/>
                <w:szCs w:val="16"/>
              </w:rPr>
              <w:t>Многоквартирные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Количество комнат в жилом помещении 2. количество человек, проживающих в помещении 3</w:t>
            </w:r>
          </w:p>
        </w:tc>
        <w:tc>
          <w:tcPr>
            <w:tcW w:w="3817" w:type="dxa"/>
            <w:shd w:val="clear" w:color="auto" w:fill="E2EFD9"/>
            <w:vAlign w:val="center"/>
          </w:tcPr>
          <w:p w14:paraId="5E8A574D"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208C7687" w14:textId="7C441AC2"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47ABE34C" w14:textId="65F9ADBC"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283BB4AD" w14:textId="5638D033" w:rsidR="00A80192" w:rsidRPr="00A80192" w:rsidRDefault="00A80192" w:rsidP="00A80192">
            <w:pPr>
              <w:contextualSpacing/>
              <w:jc w:val="center"/>
              <w:rPr>
                <w:sz w:val="16"/>
                <w:szCs w:val="16"/>
              </w:rPr>
            </w:pPr>
            <w:r w:rsidRPr="00A80192">
              <w:rPr>
                <w:sz w:val="16"/>
                <w:szCs w:val="16"/>
              </w:rPr>
              <w:t>63</w:t>
            </w:r>
          </w:p>
        </w:tc>
        <w:tc>
          <w:tcPr>
            <w:tcW w:w="1328" w:type="dxa"/>
            <w:shd w:val="clear" w:color="auto" w:fill="E2EFD9"/>
            <w:vAlign w:val="center"/>
          </w:tcPr>
          <w:p w14:paraId="158F1110" w14:textId="54BB71A7" w:rsidR="00A80192" w:rsidRPr="00A80192" w:rsidRDefault="00A80192" w:rsidP="00A80192">
            <w:pPr>
              <w:contextualSpacing/>
              <w:jc w:val="center"/>
              <w:rPr>
                <w:sz w:val="16"/>
                <w:szCs w:val="16"/>
              </w:rPr>
            </w:pPr>
            <w:r w:rsidRPr="00A80192">
              <w:rPr>
                <w:sz w:val="16"/>
                <w:szCs w:val="16"/>
              </w:rPr>
              <w:t>x</w:t>
            </w:r>
          </w:p>
        </w:tc>
      </w:tr>
      <w:tr w:rsidR="00A80192" w:rsidRPr="00A80192" w14:paraId="13863A5E" w14:textId="77777777" w:rsidTr="00A80192">
        <w:trPr>
          <w:trHeight w:val="636"/>
          <w:jc w:val="center"/>
        </w:trPr>
        <w:tc>
          <w:tcPr>
            <w:tcW w:w="562" w:type="dxa"/>
            <w:shd w:val="clear" w:color="auto" w:fill="C5E0B3"/>
            <w:vAlign w:val="center"/>
          </w:tcPr>
          <w:p w14:paraId="6535EB1E" w14:textId="16F4C394" w:rsidR="00A80192" w:rsidRPr="00A80192" w:rsidRDefault="00A80192" w:rsidP="00A80192">
            <w:pPr>
              <w:contextualSpacing/>
              <w:jc w:val="center"/>
              <w:rPr>
                <w:b/>
                <w:i/>
                <w:sz w:val="16"/>
                <w:szCs w:val="16"/>
              </w:rPr>
            </w:pPr>
            <w:r w:rsidRPr="00A80192">
              <w:rPr>
                <w:b/>
                <w:i/>
                <w:sz w:val="16"/>
                <w:szCs w:val="16"/>
              </w:rPr>
              <w:t>3</w:t>
            </w:r>
          </w:p>
        </w:tc>
        <w:tc>
          <w:tcPr>
            <w:tcW w:w="6663" w:type="dxa"/>
            <w:vAlign w:val="center"/>
          </w:tcPr>
          <w:p w14:paraId="6089C90B" w14:textId="0D9B9AF6" w:rsidR="00A80192" w:rsidRPr="00A80192" w:rsidRDefault="00A80192" w:rsidP="00A80192">
            <w:pPr>
              <w:contextualSpacing/>
              <w:jc w:val="center"/>
              <w:rPr>
                <w:sz w:val="16"/>
                <w:szCs w:val="16"/>
              </w:rPr>
            </w:pPr>
            <w:r w:rsidRPr="00A80192">
              <w:rPr>
                <w:sz w:val="16"/>
                <w:szCs w:val="16"/>
              </w:rPr>
              <w:t>Многоквартирные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Количество комнат в жилом помещении 3. количество человек, проживающих в помещении 3</w:t>
            </w:r>
          </w:p>
        </w:tc>
        <w:tc>
          <w:tcPr>
            <w:tcW w:w="3817" w:type="dxa"/>
            <w:vAlign w:val="center"/>
          </w:tcPr>
          <w:p w14:paraId="5BC372FF"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20F2A176" w14:textId="741F777A"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1728E604" w14:textId="7718BF0F"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170CD922" w14:textId="3AAB6CF7" w:rsidR="00A80192" w:rsidRPr="00A80192" w:rsidRDefault="00A80192" w:rsidP="00A80192">
            <w:pPr>
              <w:contextualSpacing/>
              <w:jc w:val="center"/>
              <w:rPr>
                <w:sz w:val="16"/>
                <w:szCs w:val="16"/>
              </w:rPr>
            </w:pPr>
            <w:r w:rsidRPr="00A80192">
              <w:rPr>
                <w:sz w:val="16"/>
                <w:szCs w:val="16"/>
              </w:rPr>
              <w:t>71</w:t>
            </w:r>
          </w:p>
        </w:tc>
        <w:tc>
          <w:tcPr>
            <w:tcW w:w="1328" w:type="dxa"/>
            <w:vAlign w:val="center"/>
          </w:tcPr>
          <w:p w14:paraId="62F2B13C" w14:textId="50CC799D" w:rsidR="00A80192" w:rsidRPr="00A80192" w:rsidRDefault="00A80192" w:rsidP="00A80192">
            <w:pPr>
              <w:contextualSpacing/>
              <w:jc w:val="center"/>
              <w:rPr>
                <w:sz w:val="16"/>
                <w:szCs w:val="16"/>
              </w:rPr>
            </w:pPr>
            <w:r w:rsidRPr="00A80192">
              <w:rPr>
                <w:sz w:val="16"/>
                <w:szCs w:val="16"/>
              </w:rPr>
              <w:t>x</w:t>
            </w:r>
          </w:p>
        </w:tc>
      </w:tr>
      <w:tr w:rsidR="00A80192" w:rsidRPr="00A80192" w14:paraId="4D815F7A" w14:textId="77777777" w:rsidTr="00A80192">
        <w:trPr>
          <w:trHeight w:val="474"/>
          <w:jc w:val="center"/>
        </w:trPr>
        <w:tc>
          <w:tcPr>
            <w:tcW w:w="562" w:type="dxa"/>
            <w:shd w:val="clear" w:color="auto" w:fill="C5E0B3"/>
            <w:vAlign w:val="center"/>
          </w:tcPr>
          <w:p w14:paraId="1F79ED62" w14:textId="22EAD7F9" w:rsidR="00A80192" w:rsidRPr="00A80192" w:rsidRDefault="00A80192" w:rsidP="00A80192">
            <w:pPr>
              <w:contextualSpacing/>
              <w:jc w:val="center"/>
              <w:rPr>
                <w:b/>
                <w:i/>
                <w:sz w:val="16"/>
                <w:szCs w:val="16"/>
              </w:rPr>
            </w:pPr>
            <w:r w:rsidRPr="00A80192">
              <w:rPr>
                <w:b/>
                <w:i/>
                <w:sz w:val="16"/>
                <w:szCs w:val="16"/>
              </w:rPr>
              <w:t>4</w:t>
            </w:r>
          </w:p>
        </w:tc>
        <w:tc>
          <w:tcPr>
            <w:tcW w:w="6663" w:type="dxa"/>
            <w:shd w:val="clear" w:color="auto" w:fill="E2EFD9"/>
            <w:vAlign w:val="center"/>
          </w:tcPr>
          <w:p w14:paraId="23949C26" w14:textId="3C704EFA" w:rsidR="00A80192" w:rsidRPr="00A80192" w:rsidRDefault="00A80192" w:rsidP="00A80192">
            <w:pPr>
              <w:contextualSpacing/>
              <w:jc w:val="center"/>
              <w:rPr>
                <w:sz w:val="16"/>
                <w:szCs w:val="16"/>
              </w:rPr>
            </w:pPr>
            <w:r w:rsidRPr="00A80192">
              <w:rPr>
                <w:sz w:val="16"/>
                <w:szCs w:val="16"/>
              </w:rPr>
              <w:t>Многоквартирные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Количество комнат в жилом помещении 1. количество человек, проживающих в помещении 3</w:t>
            </w:r>
          </w:p>
        </w:tc>
        <w:tc>
          <w:tcPr>
            <w:tcW w:w="3817" w:type="dxa"/>
            <w:shd w:val="clear" w:color="auto" w:fill="E2EFD9"/>
            <w:vAlign w:val="center"/>
          </w:tcPr>
          <w:p w14:paraId="7637712A"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17372597" w14:textId="47FD3D30"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39A9C5C8" w14:textId="252A1F1E"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41155EC6" w14:textId="1B298D9B" w:rsidR="00A80192" w:rsidRPr="00A80192" w:rsidRDefault="00A80192" w:rsidP="00A80192">
            <w:pPr>
              <w:contextualSpacing/>
              <w:jc w:val="center"/>
              <w:rPr>
                <w:sz w:val="16"/>
                <w:szCs w:val="16"/>
              </w:rPr>
            </w:pPr>
            <w:r w:rsidRPr="00A80192">
              <w:rPr>
                <w:sz w:val="16"/>
                <w:szCs w:val="16"/>
              </w:rPr>
              <w:t>72</w:t>
            </w:r>
          </w:p>
        </w:tc>
        <w:tc>
          <w:tcPr>
            <w:tcW w:w="1328" w:type="dxa"/>
            <w:shd w:val="clear" w:color="auto" w:fill="E2EFD9"/>
            <w:vAlign w:val="center"/>
          </w:tcPr>
          <w:p w14:paraId="6BE1B8F4" w14:textId="4F624D8E" w:rsidR="00A80192" w:rsidRPr="00A80192" w:rsidRDefault="00A80192" w:rsidP="00A80192">
            <w:pPr>
              <w:contextualSpacing/>
              <w:jc w:val="center"/>
              <w:rPr>
                <w:sz w:val="16"/>
                <w:szCs w:val="16"/>
              </w:rPr>
            </w:pPr>
            <w:r w:rsidRPr="00A80192">
              <w:rPr>
                <w:sz w:val="16"/>
                <w:szCs w:val="16"/>
              </w:rPr>
              <w:t>x</w:t>
            </w:r>
          </w:p>
        </w:tc>
      </w:tr>
      <w:tr w:rsidR="00A80192" w:rsidRPr="00A80192" w14:paraId="05AC2ECA" w14:textId="77777777" w:rsidTr="00A80192">
        <w:trPr>
          <w:trHeight w:val="636"/>
          <w:jc w:val="center"/>
        </w:trPr>
        <w:tc>
          <w:tcPr>
            <w:tcW w:w="562" w:type="dxa"/>
            <w:shd w:val="clear" w:color="auto" w:fill="C5E0B3"/>
            <w:vAlign w:val="center"/>
          </w:tcPr>
          <w:p w14:paraId="7738A874" w14:textId="53D0B0D5" w:rsidR="00A80192" w:rsidRPr="00A80192" w:rsidRDefault="00A80192" w:rsidP="00A80192">
            <w:pPr>
              <w:contextualSpacing/>
              <w:jc w:val="center"/>
              <w:rPr>
                <w:b/>
                <w:i/>
                <w:sz w:val="16"/>
                <w:szCs w:val="16"/>
              </w:rPr>
            </w:pPr>
            <w:r w:rsidRPr="00A80192">
              <w:rPr>
                <w:b/>
                <w:i/>
                <w:sz w:val="16"/>
                <w:szCs w:val="16"/>
              </w:rPr>
              <w:t>5</w:t>
            </w:r>
          </w:p>
        </w:tc>
        <w:tc>
          <w:tcPr>
            <w:tcW w:w="6663" w:type="dxa"/>
            <w:vAlign w:val="center"/>
          </w:tcPr>
          <w:p w14:paraId="53A361E0" w14:textId="06E718DE" w:rsidR="00A80192" w:rsidRPr="00A80192" w:rsidRDefault="00A80192" w:rsidP="00A80192">
            <w:pPr>
              <w:contextualSpacing/>
              <w:jc w:val="center"/>
              <w:rPr>
                <w:sz w:val="16"/>
                <w:szCs w:val="16"/>
              </w:rPr>
            </w:pPr>
            <w:r w:rsidRPr="00A80192">
              <w:rPr>
                <w:sz w:val="16"/>
                <w:szCs w:val="16"/>
              </w:rPr>
              <w:t>Многоквартирные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Количество комнат в жилом помещении 2. количество человек, проживающих в помещении 3</w:t>
            </w:r>
          </w:p>
        </w:tc>
        <w:tc>
          <w:tcPr>
            <w:tcW w:w="3817" w:type="dxa"/>
            <w:vAlign w:val="center"/>
          </w:tcPr>
          <w:p w14:paraId="592127B0"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3DEEB268" w14:textId="67FC6F30"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093F0611" w14:textId="5AFA8AB6"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51D87C30" w14:textId="4DECEF24" w:rsidR="00A80192" w:rsidRPr="00A80192" w:rsidRDefault="00A80192" w:rsidP="00A80192">
            <w:pPr>
              <w:contextualSpacing/>
              <w:jc w:val="center"/>
              <w:rPr>
                <w:sz w:val="16"/>
                <w:szCs w:val="16"/>
              </w:rPr>
            </w:pPr>
            <w:r w:rsidRPr="00A80192">
              <w:rPr>
                <w:sz w:val="16"/>
                <w:szCs w:val="16"/>
              </w:rPr>
              <w:t>93</w:t>
            </w:r>
          </w:p>
        </w:tc>
        <w:tc>
          <w:tcPr>
            <w:tcW w:w="1328" w:type="dxa"/>
            <w:vAlign w:val="center"/>
          </w:tcPr>
          <w:p w14:paraId="7921183F" w14:textId="09463268" w:rsidR="00A80192" w:rsidRPr="00A80192" w:rsidRDefault="00A80192" w:rsidP="00A80192">
            <w:pPr>
              <w:contextualSpacing/>
              <w:jc w:val="center"/>
              <w:rPr>
                <w:sz w:val="16"/>
                <w:szCs w:val="16"/>
              </w:rPr>
            </w:pPr>
            <w:r w:rsidRPr="00A80192">
              <w:rPr>
                <w:sz w:val="16"/>
                <w:szCs w:val="16"/>
              </w:rPr>
              <w:t>x</w:t>
            </w:r>
          </w:p>
        </w:tc>
      </w:tr>
      <w:tr w:rsidR="00A80192" w:rsidRPr="00A80192" w14:paraId="5A9EE972" w14:textId="77777777" w:rsidTr="00A80192">
        <w:trPr>
          <w:trHeight w:val="471"/>
          <w:jc w:val="center"/>
        </w:trPr>
        <w:tc>
          <w:tcPr>
            <w:tcW w:w="562" w:type="dxa"/>
            <w:shd w:val="clear" w:color="auto" w:fill="C5E0B3"/>
            <w:vAlign w:val="center"/>
          </w:tcPr>
          <w:p w14:paraId="398B9F46" w14:textId="51385915" w:rsidR="00A80192" w:rsidRPr="00A80192" w:rsidRDefault="00A80192" w:rsidP="00A80192">
            <w:pPr>
              <w:contextualSpacing/>
              <w:jc w:val="center"/>
              <w:rPr>
                <w:b/>
                <w:i/>
                <w:sz w:val="16"/>
                <w:szCs w:val="16"/>
              </w:rPr>
            </w:pPr>
            <w:r w:rsidRPr="00A80192">
              <w:rPr>
                <w:b/>
                <w:i/>
                <w:sz w:val="16"/>
                <w:szCs w:val="16"/>
              </w:rPr>
              <w:t>6</w:t>
            </w:r>
          </w:p>
        </w:tc>
        <w:tc>
          <w:tcPr>
            <w:tcW w:w="6663" w:type="dxa"/>
            <w:shd w:val="clear" w:color="auto" w:fill="E2EFD9"/>
            <w:vAlign w:val="center"/>
          </w:tcPr>
          <w:p w14:paraId="3C6A1A7E" w14:textId="75F453C0" w:rsidR="00A80192" w:rsidRPr="00A80192" w:rsidRDefault="00A80192" w:rsidP="00A80192">
            <w:pPr>
              <w:contextualSpacing/>
              <w:jc w:val="center"/>
              <w:rPr>
                <w:sz w:val="16"/>
                <w:szCs w:val="16"/>
              </w:rPr>
            </w:pPr>
            <w:r w:rsidRPr="00A80192">
              <w:rPr>
                <w:sz w:val="16"/>
                <w:szCs w:val="16"/>
              </w:rPr>
              <w:t>Многоквартирные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Количество комнат в жилом помещении 3. количество человек, проживающих в помещении 3</w:t>
            </w:r>
          </w:p>
        </w:tc>
        <w:tc>
          <w:tcPr>
            <w:tcW w:w="3817" w:type="dxa"/>
            <w:shd w:val="clear" w:color="auto" w:fill="E2EFD9"/>
            <w:vAlign w:val="center"/>
          </w:tcPr>
          <w:p w14:paraId="419AB7DE"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D873A5A" w14:textId="678C8D32"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5589978E" w14:textId="70155575"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1A880A24" w14:textId="2331C36F" w:rsidR="00A80192" w:rsidRPr="00A80192" w:rsidRDefault="00A80192" w:rsidP="00A80192">
            <w:pPr>
              <w:contextualSpacing/>
              <w:jc w:val="center"/>
              <w:rPr>
                <w:sz w:val="16"/>
                <w:szCs w:val="16"/>
              </w:rPr>
            </w:pPr>
            <w:r w:rsidRPr="00A80192">
              <w:rPr>
                <w:sz w:val="16"/>
                <w:szCs w:val="16"/>
              </w:rPr>
              <w:t>106</w:t>
            </w:r>
          </w:p>
        </w:tc>
        <w:tc>
          <w:tcPr>
            <w:tcW w:w="1328" w:type="dxa"/>
            <w:shd w:val="clear" w:color="auto" w:fill="E2EFD9"/>
            <w:vAlign w:val="center"/>
          </w:tcPr>
          <w:p w14:paraId="6FF9BB9A" w14:textId="65086FE2" w:rsidR="00A80192" w:rsidRPr="00A80192" w:rsidRDefault="00A80192" w:rsidP="00A80192">
            <w:pPr>
              <w:contextualSpacing/>
              <w:jc w:val="center"/>
              <w:rPr>
                <w:sz w:val="16"/>
                <w:szCs w:val="16"/>
              </w:rPr>
            </w:pPr>
            <w:r w:rsidRPr="00A80192">
              <w:rPr>
                <w:sz w:val="16"/>
                <w:szCs w:val="16"/>
              </w:rPr>
              <w:t>x</w:t>
            </w:r>
          </w:p>
        </w:tc>
      </w:tr>
      <w:tr w:rsidR="00A80192" w:rsidRPr="00A80192" w14:paraId="2471EAAB" w14:textId="77777777" w:rsidTr="00A80192">
        <w:trPr>
          <w:trHeight w:val="567"/>
          <w:jc w:val="center"/>
        </w:trPr>
        <w:tc>
          <w:tcPr>
            <w:tcW w:w="562" w:type="dxa"/>
            <w:shd w:val="clear" w:color="auto" w:fill="C5E0B3"/>
            <w:vAlign w:val="center"/>
          </w:tcPr>
          <w:p w14:paraId="1D6EA6D6" w14:textId="0113A54A" w:rsidR="00A80192" w:rsidRPr="00A80192" w:rsidRDefault="00A80192" w:rsidP="00A80192">
            <w:pPr>
              <w:contextualSpacing/>
              <w:jc w:val="center"/>
              <w:rPr>
                <w:b/>
                <w:i/>
                <w:sz w:val="16"/>
                <w:szCs w:val="16"/>
              </w:rPr>
            </w:pPr>
            <w:r w:rsidRPr="00A80192">
              <w:rPr>
                <w:b/>
                <w:i/>
                <w:sz w:val="16"/>
                <w:szCs w:val="16"/>
              </w:rPr>
              <w:t>7</w:t>
            </w:r>
          </w:p>
        </w:tc>
        <w:tc>
          <w:tcPr>
            <w:tcW w:w="6663" w:type="dxa"/>
            <w:vAlign w:val="center"/>
          </w:tcPr>
          <w:p w14:paraId="39033337" w14:textId="29E87E9B" w:rsidR="00A80192" w:rsidRPr="00A80192" w:rsidRDefault="00A80192" w:rsidP="00A80192">
            <w:pPr>
              <w:contextualSpacing/>
              <w:jc w:val="center"/>
              <w:rPr>
                <w:sz w:val="16"/>
                <w:szCs w:val="16"/>
              </w:rPr>
            </w:pPr>
            <w:r w:rsidRPr="00A80192">
              <w:rPr>
                <w:sz w:val="16"/>
                <w:szCs w:val="16"/>
              </w:rPr>
              <w:t>Многоквартирные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Количество комнат в жилом помещении 1. количество человек, проживающих в помещении 3</w:t>
            </w:r>
          </w:p>
        </w:tc>
        <w:tc>
          <w:tcPr>
            <w:tcW w:w="3817" w:type="dxa"/>
            <w:vAlign w:val="center"/>
          </w:tcPr>
          <w:p w14:paraId="1611B74B"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AD085CB" w14:textId="40B182F3"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51B22246" w14:textId="284E8864"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39D9C1FA" w14:textId="74D087C2" w:rsidR="00A80192" w:rsidRPr="00A80192" w:rsidRDefault="00A80192" w:rsidP="00A80192">
            <w:pPr>
              <w:contextualSpacing/>
              <w:jc w:val="center"/>
              <w:rPr>
                <w:sz w:val="16"/>
                <w:szCs w:val="16"/>
              </w:rPr>
            </w:pPr>
            <w:r w:rsidRPr="00A80192">
              <w:rPr>
                <w:sz w:val="16"/>
                <w:szCs w:val="16"/>
              </w:rPr>
              <w:t>112</w:t>
            </w:r>
          </w:p>
        </w:tc>
        <w:tc>
          <w:tcPr>
            <w:tcW w:w="1328" w:type="dxa"/>
            <w:vAlign w:val="center"/>
          </w:tcPr>
          <w:p w14:paraId="71F378E5" w14:textId="0FB92279" w:rsidR="00A80192" w:rsidRPr="00A80192" w:rsidRDefault="00A80192" w:rsidP="00A80192">
            <w:pPr>
              <w:contextualSpacing/>
              <w:jc w:val="center"/>
              <w:rPr>
                <w:sz w:val="16"/>
                <w:szCs w:val="16"/>
              </w:rPr>
            </w:pPr>
            <w:r w:rsidRPr="00A80192">
              <w:rPr>
                <w:sz w:val="16"/>
                <w:szCs w:val="16"/>
              </w:rPr>
              <w:t>x</w:t>
            </w:r>
          </w:p>
        </w:tc>
      </w:tr>
      <w:tr w:rsidR="00A80192" w:rsidRPr="00A80192" w14:paraId="7A84DEDF" w14:textId="77777777" w:rsidTr="00A80192">
        <w:trPr>
          <w:trHeight w:val="636"/>
          <w:jc w:val="center"/>
        </w:trPr>
        <w:tc>
          <w:tcPr>
            <w:tcW w:w="562" w:type="dxa"/>
            <w:shd w:val="clear" w:color="auto" w:fill="C5E0B3"/>
            <w:vAlign w:val="center"/>
          </w:tcPr>
          <w:p w14:paraId="4144772A" w14:textId="7D556F8C" w:rsidR="00A80192" w:rsidRPr="00A80192" w:rsidRDefault="00A80192" w:rsidP="00A80192">
            <w:pPr>
              <w:contextualSpacing/>
              <w:jc w:val="center"/>
              <w:rPr>
                <w:b/>
                <w:i/>
                <w:sz w:val="16"/>
                <w:szCs w:val="16"/>
              </w:rPr>
            </w:pPr>
            <w:r w:rsidRPr="00A80192">
              <w:rPr>
                <w:b/>
                <w:i/>
                <w:sz w:val="16"/>
                <w:szCs w:val="16"/>
              </w:rPr>
              <w:t>8</w:t>
            </w:r>
          </w:p>
        </w:tc>
        <w:tc>
          <w:tcPr>
            <w:tcW w:w="6663" w:type="dxa"/>
            <w:shd w:val="clear" w:color="auto" w:fill="E2EFD9"/>
            <w:vAlign w:val="center"/>
          </w:tcPr>
          <w:p w14:paraId="7A9C6650" w14:textId="25B621D9" w:rsidR="00A80192" w:rsidRPr="00A80192" w:rsidRDefault="00A80192" w:rsidP="00A80192">
            <w:pPr>
              <w:contextualSpacing/>
              <w:jc w:val="center"/>
              <w:rPr>
                <w:sz w:val="16"/>
                <w:szCs w:val="16"/>
              </w:rPr>
            </w:pPr>
            <w:r w:rsidRPr="00A80192">
              <w:rPr>
                <w:sz w:val="16"/>
                <w:szCs w:val="16"/>
              </w:rPr>
              <w:t>Многоквартирные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Количество комнат в жилом помещении 2. количество человек, проживающих в помещении 3</w:t>
            </w:r>
          </w:p>
        </w:tc>
        <w:tc>
          <w:tcPr>
            <w:tcW w:w="3817" w:type="dxa"/>
            <w:shd w:val="clear" w:color="auto" w:fill="E2EFD9"/>
            <w:vAlign w:val="center"/>
          </w:tcPr>
          <w:p w14:paraId="74F981C9"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7E09CA80" w14:textId="22F4F03C"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58AA84CA" w14:textId="5600CEE8"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20B50FA1" w14:textId="2CE96A6C" w:rsidR="00A80192" w:rsidRPr="00A80192" w:rsidRDefault="00A80192" w:rsidP="00A80192">
            <w:pPr>
              <w:contextualSpacing/>
              <w:jc w:val="center"/>
              <w:rPr>
                <w:sz w:val="16"/>
                <w:szCs w:val="16"/>
              </w:rPr>
            </w:pPr>
            <w:r w:rsidRPr="00A80192">
              <w:rPr>
                <w:sz w:val="16"/>
                <w:szCs w:val="16"/>
              </w:rPr>
              <w:t>144</w:t>
            </w:r>
          </w:p>
        </w:tc>
        <w:tc>
          <w:tcPr>
            <w:tcW w:w="1328" w:type="dxa"/>
            <w:shd w:val="clear" w:color="auto" w:fill="E2EFD9"/>
            <w:vAlign w:val="center"/>
          </w:tcPr>
          <w:p w14:paraId="5D254996" w14:textId="4C6C289D" w:rsidR="00A80192" w:rsidRPr="00A80192" w:rsidRDefault="00A80192" w:rsidP="00A80192">
            <w:pPr>
              <w:contextualSpacing/>
              <w:jc w:val="center"/>
              <w:rPr>
                <w:sz w:val="16"/>
                <w:szCs w:val="16"/>
              </w:rPr>
            </w:pPr>
            <w:r w:rsidRPr="00A80192">
              <w:rPr>
                <w:sz w:val="16"/>
                <w:szCs w:val="16"/>
              </w:rPr>
              <w:t>x</w:t>
            </w:r>
          </w:p>
        </w:tc>
      </w:tr>
      <w:tr w:rsidR="00A80192" w:rsidRPr="00A80192" w14:paraId="02F7065D" w14:textId="77777777" w:rsidTr="00A80192">
        <w:trPr>
          <w:trHeight w:val="636"/>
          <w:jc w:val="center"/>
        </w:trPr>
        <w:tc>
          <w:tcPr>
            <w:tcW w:w="562" w:type="dxa"/>
            <w:shd w:val="clear" w:color="auto" w:fill="C5E0B3"/>
            <w:vAlign w:val="center"/>
          </w:tcPr>
          <w:p w14:paraId="566719FB" w14:textId="07A8BAE4" w:rsidR="00A80192" w:rsidRPr="00A80192" w:rsidRDefault="00A80192" w:rsidP="00A80192">
            <w:pPr>
              <w:contextualSpacing/>
              <w:jc w:val="center"/>
              <w:rPr>
                <w:b/>
                <w:i/>
                <w:sz w:val="16"/>
                <w:szCs w:val="16"/>
              </w:rPr>
            </w:pPr>
            <w:r w:rsidRPr="00A80192">
              <w:rPr>
                <w:b/>
                <w:i/>
                <w:sz w:val="16"/>
                <w:szCs w:val="16"/>
              </w:rPr>
              <w:t>9</w:t>
            </w:r>
          </w:p>
        </w:tc>
        <w:tc>
          <w:tcPr>
            <w:tcW w:w="6663" w:type="dxa"/>
            <w:vAlign w:val="center"/>
          </w:tcPr>
          <w:p w14:paraId="4C5C8D85" w14:textId="008291F1" w:rsidR="00A80192" w:rsidRPr="00A80192" w:rsidRDefault="00A80192" w:rsidP="00A80192">
            <w:pPr>
              <w:contextualSpacing/>
              <w:jc w:val="center"/>
              <w:rPr>
                <w:sz w:val="16"/>
                <w:szCs w:val="16"/>
              </w:rPr>
            </w:pPr>
            <w:r w:rsidRPr="00A80192">
              <w:rPr>
                <w:sz w:val="16"/>
                <w:szCs w:val="16"/>
              </w:rPr>
              <w:t>Многоквартирные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Количество комнат в жилом помещении 3. количество человек, проживающих в помещении 3</w:t>
            </w:r>
          </w:p>
        </w:tc>
        <w:tc>
          <w:tcPr>
            <w:tcW w:w="3817" w:type="dxa"/>
            <w:vAlign w:val="center"/>
          </w:tcPr>
          <w:p w14:paraId="57245ED7"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1448EBC7" w14:textId="2957529F"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4C89DCFA" w14:textId="678F57A5"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5FEF38B0" w14:textId="08D4D845" w:rsidR="00A80192" w:rsidRPr="00A80192" w:rsidRDefault="00A80192" w:rsidP="00A80192">
            <w:pPr>
              <w:contextualSpacing/>
              <w:jc w:val="center"/>
              <w:rPr>
                <w:sz w:val="16"/>
                <w:szCs w:val="16"/>
              </w:rPr>
            </w:pPr>
            <w:r w:rsidRPr="00A80192">
              <w:rPr>
                <w:sz w:val="16"/>
                <w:szCs w:val="16"/>
              </w:rPr>
              <w:t>163</w:t>
            </w:r>
          </w:p>
        </w:tc>
        <w:tc>
          <w:tcPr>
            <w:tcW w:w="1328" w:type="dxa"/>
            <w:vAlign w:val="center"/>
          </w:tcPr>
          <w:p w14:paraId="775E97EB" w14:textId="6C5EF2C3" w:rsidR="00A80192" w:rsidRPr="00A80192" w:rsidRDefault="00A80192" w:rsidP="00A80192">
            <w:pPr>
              <w:contextualSpacing/>
              <w:jc w:val="center"/>
              <w:rPr>
                <w:sz w:val="16"/>
                <w:szCs w:val="16"/>
              </w:rPr>
            </w:pPr>
            <w:r w:rsidRPr="00A80192">
              <w:rPr>
                <w:sz w:val="16"/>
                <w:szCs w:val="16"/>
              </w:rPr>
              <w:t>x</w:t>
            </w:r>
          </w:p>
        </w:tc>
      </w:tr>
    </w:tbl>
    <w:p w14:paraId="4A34BF95" w14:textId="77777777" w:rsidR="00A80192" w:rsidRDefault="00A80192" w:rsidP="00A80192">
      <w:pPr>
        <w:contextualSpacing/>
        <w:jc w:val="center"/>
        <w:rPr>
          <w:b/>
          <w:i/>
          <w:sz w:val="16"/>
          <w:szCs w:val="16"/>
        </w:rPr>
        <w:sectPr w:rsidR="00A80192" w:rsidSect="00523BF3">
          <w:headerReference w:type="default" r:id="rId15"/>
          <w:type w:val="nextColumn"/>
          <w:pgSz w:w="16838" w:h="11906" w:orient="landscape"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663"/>
        <w:gridCol w:w="3817"/>
        <w:gridCol w:w="1436"/>
        <w:gridCol w:w="974"/>
        <w:gridCol w:w="1328"/>
      </w:tblGrid>
      <w:tr w:rsidR="00A80192" w:rsidRPr="00A80192" w14:paraId="0E49EC62" w14:textId="77777777" w:rsidTr="00F60879">
        <w:trPr>
          <w:trHeight w:val="60"/>
          <w:jc w:val="center"/>
        </w:trPr>
        <w:tc>
          <w:tcPr>
            <w:tcW w:w="562" w:type="dxa"/>
            <w:shd w:val="clear" w:color="auto" w:fill="C5E0B3"/>
            <w:vAlign w:val="center"/>
          </w:tcPr>
          <w:p w14:paraId="59BBD827" w14:textId="2273A95B" w:rsidR="00A80192" w:rsidRPr="00A80192" w:rsidRDefault="00A80192" w:rsidP="00A80192">
            <w:pPr>
              <w:contextualSpacing/>
              <w:jc w:val="center"/>
              <w:rPr>
                <w:b/>
                <w:i/>
                <w:sz w:val="16"/>
                <w:szCs w:val="16"/>
              </w:rPr>
            </w:pPr>
            <w:r w:rsidRPr="00A80192">
              <w:rPr>
                <w:b/>
                <w:i/>
                <w:sz w:val="16"/>
                <w:szCs w:val="16"/>
              </w:rPr>
              <w:lastRenderedPageBreak/>
              <w:t>10</w:t>
            </w:r>
          </w:p>
        </w:tc>
        <w:tc>
          <w:tcPr>
            <w:tcW w:w="6663" w:type="dxa"/>
            <w:shd w:val="clear" w:color="auto" w:fill="E2EFD9"/>
            <w:vAlign w:val="center"/>
          </w:tcPr>
          <w:p w14:paraId="16603D1E" w14:textId="2930698F" w:rsidR="00A80192" w:rsidRPr="00A80192" w:rsidRDefault="00A80192" w:rsidP="00A80192">
            <w:pPr>
              <w:contextualSpacing/>
              <w:jc w:val="center"/>
              <w:rPr>
                <w:sz w:val="16"/>
                <w:szCs w:val="16"/>
              </w:rPr>
            </w:pPr>
            <w:r w:rsidRPr="00A80192">
              <w:rPr>
                <w:sz w:val="16"/>
                <w:szCs w:val="16"/>
              </w:rPr>
              <w:t>Многоквартирные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 Количество комнат в жилом помещении 1. количество человек, проживающих в помещении 3</w:t>
            </w:r>
          </w:p>
        </w:tc>
        <w:tc>
          <w:tcPr>
            <w:tcW w:w="3817" w:type="dxa"/>
            <w:shd w:val="clear" w:color="auto" w:fill="E2EFD9"/>
            <w:vAlign w:val="center"/>
          </w:tcPr>
          <w:p w14:paraId="1609628C"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25FA7DC8" w14:textId="011664F6"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15B81DAD" w14:textId="55ADBC4E"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53573C48" w14:textId="01C95ED6" w:rsidR="00A80192" w:rsidRPr="00A80192" w:rsidRDefault="00A80192" w:rsidP="00A80192">
            <w:pPr>
              <w:contextualSpacing/>
              <w:jc w:val="center"/>
              <w:rPr>
                <w:sz w:val="16"/>
                <w:szCs w:val="16"/>
              </w:rPr>
            </w:pPr>
            <w:r w:rsidRPr="00A80192">
              <w:rPr>
                <w:sz w:val="16"/>
                <w:szCs w:val="16"/>
              </w:rPr>
              <w:t>105</w:t>
            </w:r>
          </w:p>
        </w:tc>
        <w:tc>
          <w:tcPr>
            <w:tcW w:w="1328" w:type="dxa"/>
            <w:shd w:val="clear" w:color="auto" w:fill="E2EFD9"/>
            <w:vAlign w:val="center"/>
          </w:tcPr>
          <w:p w14:paraId="54B0661B" w14:textId="119419FB" w:rsidR="00A80192" w:rsidRPr="00A80192" w:rsidRDefault="00A80192" w:rsidP="00A80192">
            <w:pPr>
              <w:contextualSpacing/>
              <w:jc w:val="center"/>
              <w:rPr>
                <w:sz w:val="16"/>
                <w:szCs w:val="16"/>
              </w:rPr>
            </w:pPr>
            <w:r w:rsidRPr="00A80192">
              <w:rPr>
                <w:sz w:val="16"/>
                <w:szCs w:val="16"/>
              </w:rPr>
              <w:t>x</w:t>
            </w:r>
          </w:p>
        </w:tc>
      </w:tr>
      <w:tr w:rsidR="00A80192" w:rsidRPr="00A80192" w14:paraId="4BF003FC" w14:textId="77777777" w:rsidTr="00F60879">
        <w:trPr>
          <w:trHeight w:val="636"/>
          <w:jc w:val="center"/>
        </w:trPr>
        <w:tc>
          <w:tcPr>
            <w:tcW w:w="562" w:type="dxa"/>
            <w:shd w:val="clear" w:color="auto" w:fill="C5E0B3"/>
            <w:vAlign w:val="center"/>
          </w:tcPr>
          <w:p w14:paraId="0700EA22" w14:textId="1B98612A" w:rsidR="00A80192" w:rsidRPr="00A80192" w:rsidRDefault="00A80192" w:rsidP="00A80192">
            <w:pPr>
              <w:contextualSpacing/>
              <w:jc w:val="center"/>
              <w:rPr>
                <w:b/>
                <w:i/>
                <w:sz w:val="16"/>
                <w:szCs w:val="16"/>
              </w:rPr>
            </w:pPr>
            <w:r w:rsidRPr="00A80192">
              <w:rPr>
                <w:b/>
                <w:i/>
                <w:sz w:val="16"/>
                <w:szCs w:val="16"/>
              </w:rPr>
              <w:t>11</w:t>
            </w:r>
          </w:p>
        </w:tc>
        <w:tc>
          <w:tcPr>
            <w:tcW w:w="6663" w:type="dxa"/>
            <w:vAlign w:val="center"/>
          </w:tcPr>
          <w:p w14:paraId="4922BED7" w14:textId="3603C094" w:rsidR="00A80192" w:rsidRPr="00A80192" w:rsidRDefault="00A80192" w:rsidP="00A80192">
            <w:pPr>
              <w:contextualSpacing/>
              <w:jc w:val="center"/>
              <w:rPr>
                <w:sz w:val="16"/>
                <w:szCs w:val="16"/>
              </w:rPr>
            </w:pPr>
            <w:r w:rsidRPr="00A80192">
              <w:rPr>
                <w:sz w:val="16"/>
                <w:szCs w:val="16"/>
              </w:rPr>
              <w:t>Многоквартирные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 Количество комнат в жилом помещении 2. количество человек, проживающих в помещении 3</w:t>
            </w:r>
          </w:p>
        </w:tc>
        <w:tc>
          <w:tcPr>
            <w:tcW w:w="3817" w:type="dxa"/>
            <w:vAlign w:val="center"/>
          </w:tcPr>
          <w:p w14:paraId="23BE046C"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5500298D" w14:textId="4BBC5F1A"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0246F233" w14:textId="40FB9342"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76C6382F" w14:textId="17AD1D6E" w:rsidR="00A80192" w:rsidRPr="00A80192" w:rsidRDefault="00A80192" w:rsidP="00A80192">
            <w:pPr>
              <w:contextualSpacing/>
              <w:jc w:val="center"/>
              <w:rPr>
                <w:sz w:val="16"/>
                <w:szCs w:val="16"/>
              </w:rPr>
            </w:pPr>
            <w:r w:rsidRPr="00A80192">
              <w:rPr>
                <w:sz w:val="16"/>
                <w:szCs w:val="16"/>
              </w:rPr>
              <w:t>136</w:t>
            </w:r>
          </w:p>
        </w:tc>
        <w:tc>
          <w:tcPr>
            <w:tcW w:w="1328" w:type="dxa"/>
            <w:vAlign w:val="center"/>
          </w:tcPr>
          <w:p w14:paraId="2D6662FB" w14:textId="79B55E77" w:rsidR="00A80192" w:rsidRPr="00A80192" w:rsidRDefault="00A80192" w:rsidP="00A80192">
            <w:pPr>
              <w:contextualSpacing/>
              <w:jc w:val="center"/>
              <w:rPr>
                <w:sz w:val="16"/>
                <w:szCs w:val="16"/>
              </w:rPr>
            </w:pPr>
            <w:r w:rsidRPr="00A80192">
              <w:rPr>
                <w:sz w:val="16"/>
                <w:szCs w:val="16"/>
              </w:rPr>
              <w:t>x</w:t>
            </w:r>
          </w:p>
        </w:tc>
      </w:tr>
      <w:tr w:rsidR="00A80192" w:rsidRPr="00A80192" w14:paraId="43055246" w14:textId="77777777" w:rsidTr="00F60879">
        <w:trPr>
          <w:trHeight w:val="636"/>
          <w:jc w:val="center"/>
        </w:trPr>
        <w:tc>
          <w:tcPr>
            <w:tcW w:w="562" w:type="dxa"/>
            <w:shd w:val="clear" w:color="auto" w:fill="C5E0B3"/>
            <w:vAlign w:val="center"/>
          </w:tcPr>
          <w:p w14:paraId="4EBDD62C" w14:textId="483A473E" w:rsidR="00A80192" w:rsidRPr="00A80192" w:rsidRDefault="00A80192" w:rsidP="00A80192">
            <w:pPr>
              <w:contextualSpacing/>
              <w:jc w:val="center"/>
              <w:rPr>
                <w:b/>
                <w:i/>
                <w:sz w:val="16"/>
                <w:szCs w:val="16"/>
              </w:rPr>
            </w:pPr>
            <w:r w:rsidRPr="00A80192">
              <w:rPr>
                <w:b/>
                <w:i/>
                <w:sz w:val="16"/>
                <w:szCs w:val="16"/>
              </w:rPr>
              <w:t>12</w:t>
            </w:r>
          </w:p>
        </w:tc>
        <w:tc>
          <w:tcPr>
            <w:tcW w:w="6663" w:type="dxa"/>
            <w:shd w:val="clear" w:color="auto" w:fill="E2EFD9"/>
            <w:vAlign w:val="center"/>
          </w:tcPr>
          <w:p w14:paraId="63CE2302" w14:textId="21705ABA" w:rsidR="00A80192" w:rsidRPr="00A80192" w:rsidRDefault="00A80192" w:rsidP="00A80192">
            <w:pPr>
              <w:contextualSpacing/>
              <w:jc w:val="center"/>
              <w:rPr>
                <w:sz w:val="16"/>
                <w:szCs w:val="16"/>
              </w:rPr>
            </w:pPr>
            <w:r w:rsidRPr="00A80192">
              <w:rPr>
                <w:sz w:val="16"/>
                <w:szCs w:val="16"/>
              </w:rPr>
              <w:t>Многоквартирные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 Количество комнат в жилом помещении 3. количество человек, проживающих в помещении 3</w:t>
            </w:r>
          </w:p>
        </w:tc>
        <w:tc>
          <w:tcPr>
            <w:tcW w:w="3817" w:type="dxa"/>
            <w:shd w:val="clear" w:color="auto" w:fill="E2EFD9"/>
            <w:vAlign w:val="center"/>
          </w:tcPr>
          <w:p w14:paraId="1499474F"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7621F970" w14:textId="57515387"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106B253E" w14:textId="3F341127"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79807032" w14:textId="5743C6BB" w:rsidR="00A80192" w:rsidRPr="00A80192" w:rsidRDefault="00A80192" w:rsidP="00A80192">
            <w:pPr>
              <w:contextualSpacing/>
              <w:jc w:val="center"/>
              <w:rPr>
                <w:sz w:val="16"/>
                <w:szCs w:val="16"/>
              </w:rPr>
            </w:pPr>
            <w:r w:rsidRPr="00A80192">
              <w:rPr>
                <w:sz w:val="16"/>
                <w:szCs w:val="16"/>
              </w:rPr>
              <w:t>154</w:t>
            </w:r>
          </w:p>
        </w:tc>
        <w:tc>
          <w:tcPr>
            <w:tcW w:w="1328" w:type="dxa"/>
            <w:shd w:val="clear" w:color="auto" w:fill="E2EFD9"/>
            <w:vAlign w:val="center"/>
          </w:tcPr>
          <w:p w14:paraId="4F5D229A" w14:textId="3DF5E27B" w:rsidR="00A80192" w:rsidRPr="00A80192" w:rsidRDefault="00A80192" w:rsidP="00A80192">
            <w:pPr>
              <w:contextualSpacing/>
              <w:jc w:val="center"/>
              <w:rPr>
                <w:sz w:val="16"/>
                <w:szCs w:val="16"/>
              </w:rPr>
            </w:pPr>
            <w:r w:rsidRPr="00A80192">
              <w:rPr>
                <w:sz w:val="16"/>
                <w:szCs w:val="16"/>
              </w:rPr>
              <w:t>x</w:t>
            </w:r>
          </w:p>
        </w:tc>
      </w:tr>
      <w:tr w:rsidR="00A80192" w:rsidRPr="00A80192" w14:paraId="552F4F2E" w14:textId="77777777" w:rsidTr="00F60879">
        <w:trPr>
          <w:trHeight w:val="636"/>
          <w:jc w:val="center"/>
        </w:trPr>
        <w:tc>
          <w:tcPr>
            <w:tcW w:w="562" w:type="dxa"/>
            <w:shd w:val="clear" w:color="auto" w:fill="C5E0B3"/>
            <w:vAlign w:val="center"/>
          </w:tcPr>
          <w:p w14:paraId="1F2C7B69" w14:textId="4D8FAC38" w:rsidR="00A80192" w:rsidRPr="00A80192" w:rsidRDefault="00A80192" w:rsidP="00A80192">
            <w:pPr>
              <w:contextualSpacing/>
              <w:jc w:val="center"/>
              <w:rPr>
                <w:b/>
                <w:i/>
                <w:sz w:val="16"/>
                <w:szCs w:val="16"/>
              </w:rPr>
            </w:pPr>
            <w:r w:rsidRPr="00A80192">
              <w:rPr>
                <w:b/>
                <w:i/>
                <w:sz w:val="16"/>
                <w:szCs w:val="16"/>
              </w:rPr>
              <w:t>13</w:t>
            </w:r>
          </w:p>
        </w:tc>
        <w:tc>
          <w:tcPr>
            <w:tcW w:w="6663" w:type="dxa"/>
            <w:vAlign w:val="center"/>
          </w:tcPr>
          <w:p w14:paraId="088721D9" w14:textId="29D2AC09" w:rsidR="00A80192" w:rsidRPr="00A80192" w:rsidRDefault="00A80192" w:rsidP="00A80192">
            <w:pPr>
              <w:contextualSpacing/>
              <w:jc w:val="center"/>
              <w:rPr>
                <w:sz w:val="16"/>
                <w:szCs w:val="16"/>
              </w:rPr>
            </w:pPr>
            <w:r w:rsidRPr="00A80192">
              <w:rPr>
                <w:sz w:val="16"/>
                <w:szCs w:val="16"/>
              </w:rPr>
              <w:t>Многоквартирные дома,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Количество комнат в жилом помещении 1. количество человек, проживающих в помещении 3</w:t>
            </w:r>
          </w:p>
        </w:tc>
        <w:tc>
          <w:tcPr>
            <w:tcW w:w="3817" w:type="dxa"/>
            <w:vAlign w:val="center"/>
          </w:tcPr>
          <w:p w14:paraId="65FE33DD"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32A25DF" w14:textId="64188C9C"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42FBC403" w14:textId="5F022390"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4F9B856D" w14:textId="2F872D27" w:rsidR="00A80192" w:rsidRPr="00A80192" w:rsidRDefault="00A80192" w:rsidP="00A80192">
            <w:pPr>
              <w:contextualSpacing/>
              <w:jc w:val="center"/>
              <w:rPr>
                <w:sz w:val="16"/>
                <w:szCs w:val="16"/>
              </w:rPr>
            </w:pPr>
            <w:r w:rsidRPr="00A80192">
              <w:rPr>
                <w:sz w:val="16"/>
                <w:szCs w:val="16"/>
              </w:rPr>
              <w:t>136</w:t>
            </w:r>
          </w:p>
        </w:tc>
        <w:tc>
          <w:tcPr>
            <w:tcW w:w="1328" w:type="dxa"/>
            <w:vAlign w:val="center"/>
          </w:tcPr>
          <w:p w14:paraId="1C5A7460" w14:textId="1CFE6E37" w:rsidR="00A80192" w:rsidRPr="00A80192" w:rsidRDefault="00A80192" w:rsidP="00A80192">
            <w:pPr>
              <w:contextualSpacing/>
              <w:jc w:val="center"/>
              <w:rPr>
                <w:sz w:val="16"/>
                <w:szCs w:val="16"/>
              </w:rPr>
            </w:pPr>
            <w:r w:rsidRPr="00A80192">
              <w:rPr>
                <w:sz w:val="16"/>
                <w:szCs w:val="16"/>
              </w:rPr>
              <w:t>x</w:t>
            </w:r>
          </w:p>
        </w:tc>
      </w:tr>
      <w:tr w:rsidR="00A80192" w:rsidRPr="00A80192" w14:paraId="50AAB02D" w14:textId="77777777" w:rsidTr="00F60879">
        <w:trPr>
          <w:trHeight w:val="636"/>
          <w:jc w:val="center"/>
        </w:trPr>
        <w:tc>
          <w:tcPr>
            <w:tcW w:w="562" w:type="dxa"/>
            <w:shd w:val="clear" w:color="auto" w:fill="C5E0B3"/>
            <w:vAlign w:val="center"/>
          </w:tcPr>
          <w:p w14:paraId="55A59FC4" w14:textId="7AECFCD7" w:rsidR="00A80192" w:rsidRPr="00A80192" w:rsidRDefault="00A80192" w:rsidP="00A80192">
            <w:pPr>
              <w:contextualSpacing/>
              <w:jc w:val="center"/>
              <w:rPr>
                <w:b/>
                <w:i/>
                <w:sz w:val="16"/>
                <w:szCs w:val="16"/>
              </w:rPr>
            </w:pPr>
            <w:r w:rsidRPr="00A80192">
              <w:rPr>
                <w:b/>
                <w:i/>
                <w:sz w:val="16"/>
                <w:szCs w:val="16"/>
              </w:rPr>
              <w:t>14</w:t>
            </w:r>
          </w:p>
        </w:tc>
        <w:tc>
          <w:tcPr>
            <w:tcW w:w="6663" w:type="dxa"/>
            <w:shd w:val="clear" w:color="auto" w:fill="E2EFD9"/>
            <w:vAlign w:val="center"/>
          </w:tcPr>
          <w:p w14:paraId="4DEF0B54" w14:textId="7798F483" w:rsidR="00A80192" w:rsidRPr="00A80192" w:rsidRDefault="00A80192" w:rsidP="00A80192">
            <w:pPr>
              <w:contextualSpacing/>
              <w:jc w:val="center"/>
              <w:rPr>
                <w:sz w:val="16"/>
                <w:szCs w:val="16"/>
              </w:rPr>
            </w:pPr>
            <w:r w:rsidRPr="00A80192">
              <w:rPr>
                <w:sz w:val="16"/>
                <w:szCs w:val="16"/>
              </w:rPr>
              <w:t>Многоквартирные дома,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Количество комнат в жилом помещении 2. количество человек, проживающих в помещении 3</w:t>
            </w:r>
          </w:p>
        </w:tc>
        <w:tc>
          <w:tcPr>
            <w:tcW w:w="3817" w:type="dxa"/>
            <w:shd w:val="clear" w:color="auto" w:fill="E2EFD9"/>
            <w:vAlign w:val="center"/>
          </w:tcPr>
          <w:p w14:paraId="1CD72905"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66926949" w14:textId="054D7152"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19DDF235" w14:textId="18EB5F63"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72A1A92D" w14:textId="37187657" w:rsidR="00A80192" w:rsidRPr="00A80192" w:rsidRDefault="00A80192" w:rsidP="00A80192">
            <w:pPr>
              <w:contextualSpacing/>
              <w:jc w:val="center"/>
              <w:rPr>
                <w:sz w:val="16"/>
                <w:szCs w:val="16"/>
              </w:rPr>
            </w:pPr>
            <w:r w:rsidRPr="00A80192">
              <w:rPr>
                <w:sz w:val="16"/>
                <w:szCs w:val="16"/>
              </w:rPr>
              <w:t>160</w:t>
            </w:r>
          </w:p>
        </w:tc>
        <w:tc>
          <w:tcPr>
            <w:tcW w:w="1328" w:type="dxa"/>
            <w:shd w:val="clear" w:color="auto" w:fill="E2EFD9"/>
            <w:vAlign w:val="center"/>
          </w:tcPr>
          <w:p w14:paraId="3EE41FF4" w14:textId="67D6EC2D" w:rsidR="00A80192" w:rsidRPr="00A80192" w:rsidRDefault="00A80192" w:rsidP="00A80192">
            <w:pPr>
              <w:contextualSpacing/>
              <w:jc w:val="center"/>
              <w:rPr>
                <w:sz w:val="16"/>
                <w:szCs w:val="16"/>
              </w:rPr>
            </w:pPr>
            <w:r w:rsidRPr="00A80192">
              <w:rPr>
                <w:sz w:val="16"/>
                <w:szCs w:val="16"/>
              </w:rPr>
              <w:t>x</w:t>
            </w:r>
          </w:p>
        </w:tc>
      </w:tr>
      <w:tr w:rsidR="00A80192" w:rsidRPr="00A80192" w14:paraId="304A0768" w14:textId="77777777" w:rsidTr="00F60879">
        <w:trPr>
          <w:trHeight w:val="636"/>
          <w:jc w:val="center"/>
        </w:trPr>
        <w:tc>
          <w:tcPr>
            <w:tcW w:w="562" w:type="dxa"/>
            <w:shd w:val="clear" w:color="auto" w:fill="C5E0B3"/>
            <w:vAlign w:val="center"/>
          </w:tcPr>
          <w:p w14:paraId="0F01906A" w14:textId="0034361B" w:rsidR="00A80192" w:rsidRPr="00A80192" w:rsidRDefault="00A80192" w:rsidP="00A80192">
            <w:pPr>
              <w:contextualSpacing/>
              <w:jc w:val="center"/>
              <w:rPr>
                <w:b/>
                <w:i/>
                <w:sz w:val="16"/>
                <w:szCs w:val="16"/>
              </w:rPr>
            </w:pPr>
            <w:r w:rsidRPr="00A80192">
              <w:rPr>
                <w:b/>
                <w:i/>
                <w:sz w:val="16"/>
                <w:szCs w:val="16"/>
              </w:rPr>
              <w:t>15</w:t>
            </w:r>
          </w:p>
        </w:tc>
        <w:tc>
          <w:tcPr>
            <w:tcW w:w="6663" w:type="dxa"/>
            <w:vAlign w:val="center"/>
          </w:tcPr>
          <w:p w14:paraId="4A0DE246" w14:textId="4D84C3E0" w:rsidR="00A80192" w:rsidRPr="00A80192" w:rsidRDefault="00A80192" w:rsidP="00A80192">
            <w:pPr>
              <w:contextualSpacing/>
              <w:jc w:val="center"/>
              <w:rPr>
                <w:sz w:val="16"/>
                <w:szCs w:val="16"/>
              </w:rPr>
            </w:pPr>
            <w:r w:rsidRPr="00A80192">
              <w:rPr>
                <w:sz w:val="16"/>
                <w:szCs w:val="16"/>
              </w:rPr>
              <w:t>Многоквартирные дома,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Количество комнат в жилом помещении 3. количество человек, проживающих в помещении 3</w:t>
            </w:r>
          </w:p>
        </w:tc>
        <w:tc>
          <w:tcPr>
            <w:tcW w:w="3817" w:type="dxa"/>
            <w:vAlign w:val="center"/>
          </w:tcPr>
          <w:p w14:paraId="07011BBA"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11AE7CA0" w14:textId="5091663E"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6DEFB22E" w14:textId="0FEE445F"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1F93876C" w14:textId="339D20B8" w:rsidR="00A80192" w:rsidRPr="00A80192" w:rsidRDefault="00A80192" w:rsidP="00A80192">
            <w:pPr>
              <w:contextualSpacing/>
              <w:jc w:val="center"/>
              <w:rPr>
                <w:sz w:val="16"/>
                <w:szCs w:val="16"/>
              </w:rPr>
            </w:pPr>
            <w:r w:rsidRPr="00A80192">
              <w:rPr>
                <w:sz w:val="16"/>
                <w:szCs w:val="16"/>
              </w:rPr>
              <w:t>175</w:t>
            </w:r>
          </w:p>
        </w:tc>
        <w:tc>
          <w:tcPr>
            <w:tcW w:w="1328" w:type="dxa"/>
            <w:vAlign w:val="center"/>
          </w:tcPr>
          <w:p w14:paraId="79BF05AF" w14:textId="3B2F5D07" w:rsidR="00A80192" w:rsidRPr="00A80192" w:rsidRDefault="00A80192" w:rsidP="00A80192">
            <w:pPr>
              <w:contextualSpacing/>
              <w:jc w:val="center"/>
              <w:rPr>
                <w:sz w:val="16"/>
                <w:szCs w:val="16"/>
              </w:rPr>
            </w:pPr>
            <w:r w:rsidRPr="00A80192">
              <w:rPr>
                <w:sz w:val="16"/>
                <w:szCs w:val="16"/>
              </w:rPr>
              <w:t>x</w:t>
            </w:r>
          </w:p>
        </w:tc>
      </w:tr>
      <w:tr w:rsidR="00CC4AF0" w:rsidRPr="00A80192" w14:paraId="4F75D157" w14:textId="77777777" w:rsidTr="00F60879">
        <w:trPr>
          <w:trHeight w:val="350"/>
          <w:jc w:val="center"/>
        </w:trPr>
        <w:tc>
          <w:tcPr>
            <w:tcW w:w="14780" w:type="dxa"/>
            <w:gridSpan w:val="6"/>
            <w:shd w:val="clear" w:color="auto" w:fill="C5E0B3"/>
            <w:vAlign w:val="center"/>
          </w:tcPr>
          <w:p w14:paraId="290211E9" w14:textId="49AF2622" w:rsidR="00CC4AF0" w:rsidRPr="00A80192" w:rsidRDefault="00CC4AF0" w:rsidP="00A80192">
            <w:pPr>
              <w:contextualSpacing/>
              <w:jc w:val="center"/>
              <w:rPr>
                <w:b/>
                <w:i/>
                <w:sz w:val="16"/>
                <w:szCs w:val="16"/>
              </w:rPr>
            </w:pPr>
            <w:r w:rsidRPr="00A80192">
              <w:rPr>
                <w:b/>
                <w:i/>
                <w:sz w:val="16"/>
                <w:szCs w:val="16"/>
              </w:rPr>
              <w:t>НОРМАТИВЫ ПОТРЕБЛЕНИЯ КОММУНАЛЬНОЙ УСЛУГИ ПО ЭЛЕКТРОСНАБЖЕНИЮ В ЖИЛЫХ ДОМАХ</w:t>
            </w:r>
          </w:p>
        </w:tc>
      </w:tr>
      <w:tr w:rsidR="00A80192" w:rsidRPr="00A80192" w14:paraId="18AD7E65" w14:textId="77777777" w:rsidTr="00F60879">
        <w:trPr>
          <w:trHeight w:val="636"/>
          <w:jc w:val="center"/>
        </w:trPr>
        <w:tc>
          <w:tcPr>
            <w:tcW w:w="562" w:type="dxa"/>
            <w:shd w:val="clear" w:color="auto" w:fill="C5E0B3"/>
            <w:vAlign w:val="center"/>
          </w:tcPr>
          <w:p w14:paraId="6AFCB07B" w14:textId="3C980CCC" w:rsidR="00A80192" w:rsidRPr="00A80192" w:rsidRDefault="00A80192" w:rsidP="00A80192">
            <w:pPr>
              <w:contextualSpacing/>
              <w:jc w:val="center"/>
              <w:rPr>
                <w:b/>
                <w:i/>
                <w:sz w:val="16"/>
                <w:szCs w:val="16"/>
              </w:rPr>
            </w:pPr>
            <w:r w:rsidRPr="00A80192">
              <w:rPr>
                <w:b/>
                <w:i/>
                <w:sz w:val="16"/>
                <w:szCs w:val="16"/>
              </w:rPr>
              <w:t>16</w:t>
            </w:r>
          </w:p>
        </w:tc>
        <w:tc>
          <w:tcPr>
            <w:tcW w:w="6663" w:type="dxa"/>
            <w:shd w:val="clear" w:color="auto" w:fill="E2EFD9"/>
            <w:vAlign w:val="center"/>
          </w:tcPr>
          <w:p w14:paraId="7B0B585D" w14:textId="0DA3D6C1" w:rsidR="00A80192" w:rsidRPr="00A80192" w:rsidRDefault="00A80192" w:rsidP="00A80192">
            <w:pPr>
              <w:contextualSpacing/>
              <w:jc w:val="center"/>
              <w:rPr>
                <w:sz w:val="16"/>
                <w:szCs w:val="16"/>
              </w:rPr>
            </w:pPr>
            <w:r w:rsidRPr="00A80192">
              <w:rPr>
                <w:sz w:val="16"/>
                <w:szCs w:val="16"/>
              </w:rPr>
              <w:t>Жилые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Количество комнат в жилом помещении 1. количество человек, проживающих в помещении 3</w:t>
            </w:r>
          </w:p>
        </w:tc>
        <w:tc>
          <w:tcPr>
            <w:tcW w:w="3817" w:type="dxa"/>
            <w:shd w:val="clear" w:color="auto" w:fill="E2EFD9"/>
            <w:vAlign w:val="center"/>
          </w:tcPr>
          <w:p w14:paraId="6B4A18AD"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7D49E762" w14:textId="14A185CF"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173EA7B2" w14:textId="6243CE60"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59B40C56" w14:textId="43EADD2E" w:rsidR="00A80192" w:rsidRPr="00A80192" w:rsidRDefault="00A80192" w:rsidP="00A80192">
            <w:pPr>
              <w:contextualSpacing/>
              <w:jc w:val="center"/>
              <w:rPr>
                <w:sz w:val="16"/>
                <w:szCs w:val="16"/>
              </w:rPr>
            </w:pPr>
            <w:r w:rsidRPr="00A80192">
              <w:rPr>
                <w:sz w:val="16"/>
                <w:szCs w:val="16"/>
              </w:rPr>
              <w:t>53</w:t>
            </w:r>
          </w:p>
        </w:tc>
        <w:tc>
          <w:tcPr>
            <w:tcW w:w="1328" w:type="dxa"/>
            <w:shd w:val="clear" w:color="auto" w:fill="E2EFD9"/>
            <w:vAlign w:val="center"/>
          </w:tcPr>
          <w:p w14:paraId="6B4A33AE" w14:textId="005087C4" w:rsidR="00A80192" w:rsidRPr="00A80192" w:rsidRDefault="00A80192" w:rsidP="00A80192">
            <w:pPr>
              <w:contextualSpacing/>
              <w:jc w:val="center"/>
              <w:rPr>
                <w:sz w:val="16"/>
                <w:szCs w:val="16"/>
              </w:rPr>
            </w:pPr>
            <w:r w:rsidRPr="00A80192">
              <w:rPr>
                <w:sz w:val="16"/>
                <w:szCs w:val="16"/>
              </w:rPr>
              <w:t>x</w:t>
            </w:r>
          </w:p>
        </w:tc>
      </w:tr>
      <w:tr w:rsidR="00A80192" w:rsidRPr="00A80192" w14:paraId="500C1761" w14:textId="77777777" w:rsidTr="00F60879">
        <w:trPr>
          <w:trHeight w:val="636"/>
          <w:jc w:val="center"/>
        </w:trPr>
        <w:tc>
          <w:tcPr>
            <w:tcW w:w="562" w:type="dxa"/>
            <w:shd w:val="clear" w:color="auto" w:fill="C5E0B3"/>
            <w:vAlign w:val="center"/>
          </w:tcPr>
          <w:p w14:paraId="2F038914" w14:textId="51199FE7" w:rsidR="00A80192" w:rsidRPr="00A80192" w:rsidRDefault="00A80192" w:rsidP="00A80192">
            <w:pPr>
              <w:contextualSpacing/>
              <w:jc w:val="center"/>
              <w:rPr>
                <w:b/>
                <w:i/>
                <w:sz w:val="16"/>
                <w:szCs w:val="16"/>
              </w:rPr>
            </w:pPr>
            <w:r w:rsidRPr="00A80192">
              <w:rPr>
                <w:b/>
                <w:i/>
                <w:sz w:val="16"/>
                <w:szCs w:val="16"/>
              </w:rPr>
              <w:t>17</w:t>
            </w:r>
          </w:p>
        </w:tc>
        <w:tc>
          <w:tcPr>
            <w:tcW w:w="6663" w:type="dxa"/>
            <w:vAlign w:val="center"/>
          </w:tcPr>
          <w:p w14:paraId="35AE8694" w14:textId="6F293876" w:rsidR="00A80192" w:rsidRPr="00A80192" w:rsidRDefault="00A80192" w:rsidP="00A80192">
            <w:pPr>
              <w:contextualSpacing/>
              <w:jc w:val="center"/>
              <w:rPr>
                <w:sz w:val="16"/>
                <w:szCs w:val="16"/>
              </w:rPr>
            </w:pPr>
            <w:r w:rsidRPr="00A80192">
              <w:rPr>
                <w:sz w:val="16"/>
                <w:szCs w:val="16"/>
              </w:rPr>
              <w:t>Жилые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Количество комнат в жилом помещении 2. количество человек, проживающих в помещении 3</w:t>
            </w:r>
          </w:p>
        </w:tc>
        <w:tc>
          <w:tcPr>
            <w:tcW w:w="3817" w:type="dxa"/>
            <w:vAlign w:val="center"/>
          </w:tcPr>
          <w:p w14:paraId="13970B7A"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036DAC18" w14:textId="24A0006B"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216FBD68" w14:textId="7CC4E1AB"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56C20A75" w14:textId="48A3C805" w:rsidR="00A80192" w:rsidRPr="00A80192" w:rsidRDefault="00A80192" w:rsidP="00A80192">
            <w:pPr>
              <w:contextualSpacing/>
              <w:jc w:val="center"/>
              <w:rPr>
                <w:sz w:val="16"/>
                <w:szCs w:val="16"/>
              </w:rPr>
            </w:pPr>
            <w:r w:rsidRPr="00A80192">
              <w:rPr>
                <w:sz w:val="16"/>
                <w:szCs w:val="16"/>
              </w:rPr>
              <w:t>68</w:t>
            </w:r>
          </w:p>
        </w:tc>
        <w:tc>
          <w:tcPr>
            <w:tcW w:w="1328" w:type="dxa"/>
            <w:vAlign w:val="center"/>
          </w:tcPr>
          <w:p w14:paraId="6D1815E0" w14:textId="2C750BFF" w:rsidR="00A80192" w:rsidRPr="00A80192" w:rsidRDefault="00A80192" w:rsidP="00A80192">
            <w:pPr>
              <w:contextualSpacing/>
              <w:jc w:val="center"/>
              <w:rPr>
                <w:sz w:val="16"/>
                <w:szCs w:val="16"/>
              </w:rPr>
            </w:pPr>
            <w:r w:rsidRPr="00A80192">
              <w:rPr>
                <w:sz w:val="16"/>
                <w:szCs w:val="16"/>
              </w:rPr>
              <w:t>x</w:t>
            </w:r>
          </w:p>
        </w:tc>
      </w:tr>
      <w:tr w:rsidR="00A80192" w:rsidRPr="00A80192" w14:paraId="7930094D" w14:textId="77777777" w:rsidTr="00F60879">
        <w:trPr>
          <w:trHeight w:val="636"/>
          <w:jc w:val="center"/>
        </w:trPr>
        <w:tc>
          <w:tcPr>
            <w:tcW w:w="562" w:type="dxa"/>
            <w:shd w:val="clear" w:color="auto" w:fill="C5E0B3"/>
            <w:vAlign w:val="center"/>
          </w:tcPr>
          <w:p w14:paraId="0196027C" w14:textId="6EC67A34" w:rsidR="00A80192" w:rsidRPr="00A80192" w:rsidRDefault="00A80192" w:rsidP="00A80192">
            <w:pPr>
              <w:contextualSpacing/>
              <w:jc w:val="center"/>
              <w:rPr>
                <w:b/>
                <w:i/>
                <w:sz w:val="16"/>
                <w:szCs w:val="16"/>
              </w:rPr>
            </w:pPr>
            <w:r w:rsidRPr="00A80192">
              <w:rPr>
                <w:b/>
                <w:i/>
                <w:sz w:val="16"/>
                <w:szCs w:val="16"/>
              </w:rPr>
              <w:t>18</w:t>
            </w:r>
          </w:p>
        </w:tc>
        <w:tc>
          <w:tcPr>
            <w:tcW w:w="6663" w:type="dxa"/>
            <w:shd w:val="clear" w:color="auto" w:fill="E2EFD9"/>
            <w:vAlign w:val="center"/>
          </w:tcPr>
          <w:p w14:paraId="72EA09B7" w14:textId="03EC91DD" w:rsidR="00A80192" w:rsidRPr="00A80192" w:rsidRDefault="00A80192" w:rsidP="00A80192">
            <w:pPr>
              <w:contextualSpacing/>
              <w:jc w:val="center"/>
              <w:rPr>
                <w:sz w:val="16"/>
                <w:szCs w:val="16"/>
              </w:rPr>
            </w:pPr>
            <w:r w:rsidRPr="00A80192">
              <w:rPr>
                <w:sz w:val="16"/>
                <w:szCs w:val="16"/>
              </w:rPr>
              <w:t>Жилые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Количество комнат в жилом помещении 3. количество человек, проживающих в помещении 3</w:t>
            </w:r>
          </w:p>
        </w:tc>
        <w:tc>
          <w:tcPr>
            <w:tcW w:w="3817" w:type="dxa"/>
            <w:shd w:val="clear" w:color="auto" w:fill="E2EFD9"/>
            <w:vAlign w:val="center"/>
          </w:tcPr>
          <w:p w14:paraId="293CCC15"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178393F1" w14:textId="1C6E18D9"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2DCF3721" w14:textId="5248BD69"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0182B7C5" w14:textId="4BA36B3E" w:rsidR="00A80192" w:rsidRPr="00A80192" w:rsidRDefault="00A80192" w:rsidP="00A80192">
            <w:pPr>
              <w:contextualSpacing/>
              <w:jc w:val="center"/>
              <w:rPr>
                <w:sz w:val="16"/>
                <w:szCs w:val="16"/>
              </w:rPr>
            </w:pPr>
            <w:r w:rsidRPr="00A80192">
              <w:rPr>
                <w:sz w:val="16"/>
                <w:szCs w:val="16"/>
              </w:rPr>
              <w:t>77</w:t>
            </w:r>
          </w:p>
        </w:tc>
        <w:tc>
          <w:tcPr>
            <w:tcW w:w="1328" w:type="dxa"/>
            <w:shd w:val="clear" w:color="auto" w:fill="E2EFD9"/>
            <w:vAlign w:val="center"/>
          </w:tcPr>
          <w:p w14:paraId="0ED0BEAF" w14:textId="215A0C68" w:rsidR="00A80192" w:rsidRPr="00A80192" w:rsidRDefault="00A80192" w:rsidP="00A80192">
            <w:pPr>
              <w:contextualSpacing/>
              <w:jc w:val="center"/>
              <w:rPr>
                <w:sz w:val="16"/>
                <w:szCs w:val="16"/>
              </w:rPr>
            </w:pPr>
            <w:r w:rsidRPr="00A80192">
              <w:rPr>
                <w:sz w:val="16"/>
                <w:szCs w:val="16"/>
              </w:rPr>
              <w:t>x</w:t>
            </w:r>
          </w:p>
        </w:tc>
      </w:tr>
      <w:tr w:rsidR="00A80192" w:rsidRPr="00A80192" w14:paraId="7D774384" w14:textId="77777777" w:rsidTr="00F60879">
        <w:trPr>
          <w:trHeight w:val="636"/>
          <w:jc w:val="center"/>
        </w:trPr>
        <w:tc>
          <w:tcPr>
            <w:tcW w:w="562" w:type="dxa"/>
            <w:shd w:val="clear" w:color="auto" w:fill="C5E0B3"/>
            <w:vAlign w:val="center"/>
          </w:tcPr>
          <w:p w14:paraId="61EAB495" w14:textId="3BB0DB0D" w:rsidR="00A80192" w:rsidRPr="00A80192" w:rsidRDefault="00A80192" w:rsidP="00A80192">
            <w:pPr>
              <w:contextualSpacing/>
              <w:jc w:val="center"/>
              <w:rPr>
                <w:b/>
                <w:i/>
                <w:sz w:val="16"/>
                <w:szCs w:val="16"/>
              </w:rPr>
            </w:pPr>
            <w:r w:rsidRPr="00A80192">
              <w:rPr>
                <w:b/>
                <w:i/>
                <w:sz w:val="16"/>
                <w:szCs w:val="16"/>
              </w:rPr>
              <w:t>19</w:t>
            </w:r>
          </w:p>
        </w:tc>
        <w:tc>
          <w:tcPr>
            <w:tcW w:w="6663" w:type="dxa"/>
            <w:vAlign w:val="center"/>
          </w:tcPr>
          <w:p w14:paraId="041E9712" w14:textId="67A1CEF5" w:rsidR="00A80192" w:rsidRPr="00A80192" w:rsidRDefault="00A80192" w:rsidP="00A80192">
            <w:pPr>
              <w:contextualSpacing/>
              <w:jc w:val="center"/>
              <w:rPr>
                <w:sz w:val="16"/>
                <w:szCs w:val="16"/>
              </w:rPr>
            </w:pPr>
            <w:r w:rsidRPr="00A80192">
              <w:rPr>
                <w:sz w:val="16"/>
                <w:szCs w:val="16"/>
              </w:rPr>
              <w:t>Жилые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Количество комнат в жилом помещении 1. количество человек, проживающих в помещении 3</w:t>
            </w:r>
          </w:p>
        </w:tc>
        <w:tc>
          <w:tcPr>
            <w:tcW w:w="3817" w:type="dxa"/>
            <w:vAlign w:val="center"/>
          </w:tcPr>
          <w:p w14:paraId="46BC00CB"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249636FA" w14:textId="35773BEC"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31C7D975" w14:textId="6E27C934"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5AEE1FAA" w14:textId="15000D03" w:rsidR="00A80192" w:rsidRPr="00A80192" w:rsidRDefault="00A80192" w:rsidP="00A80192">
            <w:pPr>
              <w:contextualSpacing/>
              <w:jc w:val="center"/>
              <w:rPr>
                <w:sz w:val="16"/>
                <w:szCs w:val="16"/>
              </w:rPr>
            </w:pPr>
            <w:r w:rsidRPr="00A80192">
              <w:rPr>
                <w:sz w:val="16"/>
                <w:szCs w:val="16"/>
              </w:rPr>
              <w:t>77</w:t>
            </w:r>
          </w:p>
        </w:tc>
        <w:tc>
          <w:tcPr>
            <w:tcW w:w="1328" w:type="dxa"/>
            <w:vAlign w:val="center"/>
          </w:tcPr>
          <w:p w14:paraId="7C41A581" w14:textId="169AC0AF" w:rsidR="00A80192" w:rsidRPr="00A80192" w:rsidRDefault="00A80192" w:rsidP="00A80192">
            <w:pPr>
              <w:contextualSpacing/>
              <w:jc w:val="center"/>
              <w:rPr>
                <w:sz w:val="16"/>
                <w:szCs w:val="16"/>
              </w:rPr>
            </w:pPr>
            <w:r w:rsidRPr="00A80192">
              <w:rPr>
                <w:sz w:val="16"/>
                <w:szCs w:val="16"/>
              </w:rPr>
              <w:t>x</w:t>
            </w:r>
          </w:p>
        </w:tc>
      </w:tr>
      <w:tr w:rsidR="00A80192" w:rsidRPr="00A80192" w14:paraId="32DE0526" w14:textId="77777777" w:rsidTr="00F60879">
        <w:trPr>
          <w:trHeight w:val="636"/>
          <w:jc w:val="center"/>
        </w:trPr>
        <w:tc>
          <w:tcPr>
            <w:tcW w:w="562" w:type="dxa"/>
            <w:shd w:val="clear" w:color="auto" w:fill="C5E0B3"/>
            <w:vAlign w:val="center"/>
          </w:tcPr>
          <w:p w14:paraId="752AED36" w14:textId="7EACC300" w:rsidR="00A80192" w:rsidRPr="00A80192" w:rsidRDefault="00A80192" w:rsidP="00A80192">
            <w:pPr>
              <w:contextualSpacing/>
              <w:jc w:val="center"/>
              <w:rPr>
                <w:b/>
                <w:i/>
                <w:sz w:val="16"/>
                <w:szCs w:val="16"/>
              </w:rPr>
            </w:pPr>
            <w:r w:rsidRPr="00A80192">
              <w:rPr>
                <w:b/>
                <w:i/>
                <w:sz w:val="16"/>
                <w:szCs w:val="16"/>
              </w:rPr>
              <w:t>20</w:t>
            </w:r>
          </w:p>
        </w:tc>
        <w:tc>
          <w:tcPr>
            <w:tcW w:w="6663" w:type="dxa"/>
            <w:shd w:val="clear" w:color="auto" w:fill="E2EFD9"/>
            <w:vAlign w:val="center"/>
          </w:tcPr>
          <w:p w14:paraId="0ADB38D7" w14:textId="1CD01BC6" w:rsidR="00A80192" w:rsidRPr="00A80192" w:rsidRDefault="00A80192" w:rsidP="00A80192">
            <w:pPr>
              <w:contextualSpacing/>
              <w:jc w:val="center"/>
              <w:rPr>
                <w:sz w:val="16"/>
                <w:szCs w:val="16"/>
              </w:rPr>
            </w:pPr>
            <w:r w:rsidRPr="00A80192">
              <w:rPr>
                <w:sz w:val="16"/>
                <w:szCs w:val="16"/>
              </w:rPr>
              <w:t>Жилые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Количество комнат в жилом помещении 2. количество человек, проживающих в помещении 3</w:t>
            </w:r>
          </w:p>
        </w:tc>
        <w:tc>
          <w:tcPr>
            <w:tcW w:w="3817" w:type="dxa"/>
            <w:shd w:val="clear" w:color="auto" w:fill="E2EFD9"/>
            <w:vAlign w:val="center"/>
          </w:tcPr>
          <w:p w14:paraId="7F62878C"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17204C47" w14:textId="01F6F8F4"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4D1AEDCC" w14:textId="5EA930C2"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1D21992E" w14:textId="4E6D14B0" w:rsidR="00A80192" w:rsidRPr="00A80192" w:rsidRDefault="00A80192" w:rsidP="00A80192">
            <w:pPr>
              <w:contextualSpacing/>
              <w:jc w:val="center"/>
              <w:rPr>
                <w:sz w:val="16"/>
                <w:szCs w:val="16"/>
              </w:rPr>
            </w:pPr>
            <w:r w:rsidRPr="00A80192">
              <w:rPr>
                <w:sz w:val="16"/>
                <w:szCs w:val="16"/>
              </w:rPr>
              <w:t>91</w:t>
            </w:r>
          </w:p>
        </w:tc>
        <w:tc>
          <w:tcPr>
            <w:tcW w:w="1328" w:type="dxa"/>
            <w:shd w:val="clear" w:color="auto" w:fill="E2EFD9"/>
            <w:vAlign w:val="center"/>
          </w:tcPr>
          <w:p w14:paraId="2CFE4D08" w14:textId="49DEB751" w:rsidR="00A80192" w:rsidRPr="00A80192" w:rsidRDefault="00A80192" w:rsidP="00A80192">
            <w:pPr>
              <w:contextualSpacing/>
              <w:jc w:val="center"/>
              <w:rPr>
                <w:sz w:val="16"/>
                <w:szCs w:val="16"/>
              </w:rPr>
            </w:pPr>
            <w:r w:rsidRPr="00A80192">
              <w:rPr>
                <w:sz w:val="16"/>
                <w:szCs w:val="16"/>
              </w:rPr>
              <w:t>x</w:t>
            </w:r>
          </w:p>
        </w:tc>
      </w:tr>
      <w:tr w:rsidR="00A80192" w:rsidRPr="00A80192" w14:paraId="63D57697" w14:textId="77777777" w:rsidTr="00F60879">
        <w:trPr>
          <w:trHeight w:val="636"/>
          <w:jc w:val="center"/>
        </w:trPr>
        <w:tc>
          <w:tcPr>
            <w:tcW w:w="562" w:type="dxa"/>
            <w:shd w:val="clear" w:color="auto" w:fill="C5E0B3"/>
            <w:vAlign w:val="center"/>
          </w:tcPr>
          <w:p w14:paraId="16131B5D" w14:textId="55E277EC" w:rsidR="00A80192" w:rsidRPr="00A80192" w:rsidRDefault="00A80192" w:rsidP="00A80192">
            <w:pPr>
              <w:contextualSpacing/>
              <w:jc w:val="center"/>
              <w:rPr>
                <w:b/>
                <w:i/>
                <w:sz w:val="16"/>
                <w:szCs w:val="16"/>
              </w:rPr>
            </w:pPr>
            <w:r w:rsidRPr="00A80192">
              <w:rPr>
                <w:b/>
                <w:i/>
                <w:sz w:val="16"/>
                <w:szCs w:val="16"/>
              </w:rPr>
              <w:lastRenderedPageBreak/>
              <w:t>21</w:t>
            </w:r>
          </w:p>
        </w:tc>
        <w:tc>
          <w:tcPr>
            <w:tcW w:w="6663" w:type="dxa"/>
            <w:vAlign w:val="center"/>
          </w:tcPr>
          <w:p w14:paraId="760D7362" w14:textId="735CD655" w:rsidR="00A80192" w:rsidRPr="00A80192" w:rsidRDefault="00A80192" w:rsidP="00A80192">
            <w:pPr>
              <w:contextualSpacing/>
              <w:jc w:val="center"/>
              <w:rPr>
                <w:sz w:val="16"/>
                <w:szCs w:val="16"/>
              </w:rPr>
            </w:pPr>
            <w:r w:rsidRPr="00A80192">
              <w:rPr>
                <w:sz w:val="16"/>
                <w:szCs w:val="16"/>
              </w:rPr>
              <w:t>Жилые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Количество комнат в жилом помещении 3. количество человек, проживающих в помещении 3</w:t>
            </w:r>
          </w:p>
        </w:tc>
        <w:tc>
          <w:tcPr>
            <w:tcW w:w="3817" w:type="dxa"/>
            <w:vAlign w:val="center"/>
          </w:tcPr>
          <w:p w14:paraId="35D5EC99"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7D106412" w14:textId="6AE28597"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78DBEEE9" w14:textId="0FB326F1"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286961E6" w14:textId="7AB525C2" w:rsidR="00A80192" w:rsidRPr="00A80192" w:rsidRDefault="00A80192" w:rsidP="00A80192">
            <w:pPr>
              <w:contextualSpacing/>
              <w:jc w:val="center"/>
              <w:rPr>
                <w:sz w:val="16"/>
                <w:szCs w:val="16"/>
              </w:rPr>
            </w:pPr>
            <w:r w:rsidRPr="00A80192">
              <w:rPr>
                <w:sz w:val="16"/>
                <w:szCs w:val="16"/>
              </w:rPr>
              <w:t>99</w:t>
            </w:r>
          </w:p>
        </w:tc>
        <w:tc>
          <w:tcPr>
            <w:tcW w:w="1328" w:type="dxa"/>
            <w:vAlign w:val="center"/>
          </w:tcPr>
          <w:p w14:paraId="6DDD74C4" w14:textId="002B6BAE" w:rsidR="00A80192" w:rsidRPr="00A80192" w:rsidRDefault="00A80192" w:rsidP="00A80192">
            <w:pPr>
              <w:contextualSpacing/>
              <w:jc w:val="center"/>
              <w:rPr>
                <w:sz w:val="16"/>
                <w:szCs w:val="16"/>
              </w:rPr>
            </w:pPr>
            <w:r w:rsidRPr="00A80192">
              <w:rPr>
                <w:sz w:val="16"/>
                <w:szCs w:val="16"/>
              </w:rPr>
              <w:t>x</w:t>
            </w:r>
          </w:p>
        </w:tc>
      </w:tr>
      <w:tr w:rsidR="00A80192" w:rsidRPr="00A80192" w14:paraId="5829D25F" w14:textId="77777777" w:rsidTr="00F60879">
        <w:trPr>
          <w:trHeight w:val="636"/>
          <w:jc w:val="center"/>
        </w:trPr>
        <w:tc>
          <w:tcPr>
            <w:tcW w:w="562" w:type="dxa"/>
            <w:shd w:val="clear" w:color="auto" w:fill="C5E0B3"/>
            <w:vAlign w:val="center"/>
          </w:tcPr>
          <w:p w14:paraId="6F6DD312" w14:textId="51A8CD90" w:rsidR="00A80192" w:rsidRPr="00A80192" w:rsidRDefault="00A80192" w:rsidP="00A80192">
            <w:pPr>
              <w:contextualSpacing/>
              <w:jc w:val="center"/>
              <w:rPr>
                <w:b/>
                <w:i/>
                <w:sz w:val="16"/>
                <w:szCs w:val="16"/>
              </w:rPr>
            </w:pPr>
            <w:r w:rsidRPr="00A80192">
              <w:rPr>
                <w:b/>
                <w:i/>
                <w:sz w:val="16"/>
                <w:szCs w:val="16"/>
              </w:rPr>
              <w:t>22</w:t>
            </w:r>
          </w:p>
        </w:tc>
        <w:tc>
          <w:tcPr>
            <w:tcW w:w="6663" w:type="dxa"/>
            <w:shd w:val="clear" w:color="auto" w:fill="E2EFD9"/>
            <w:vAlign w:val="center"/>
          </w:tcPr>
          <w:p w14:paraId="63474F40" w14:textId="03EF9DCA" w:rsidR="00A80192" w:rsidRPr="00A80192" w:rsidRDefault="00A80192" w:rsidP="00A80192">
            <w:pPr>
              <w:contextualSpacing/>
              <w:jc w:val="center"/>
              <w:rPr>
                <w:sz w:val="16"/>
                <w:szCs w:val="16"/>
              </w:rPr>
            </w:pPr>
            <w:r w:rsidRPr="00A80192">
              <w:rPr>
                <w:sz w:val="16"/>
                <w:szCs w:val="16"/>
              </w:rPr>
              <w:t>Жилые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Количество комнат в жилом помещении 1. количество человек, проживающих в помещении 3</w:t>
            </w:r>
          </w:p>
        </w:tc>
        <w:tc>
          <w:tcPr>
            <w:tcW w:w="3817" w:type="dxa"/>
            <w:shd w:val="clear" w:color="auto" w:fill="E2EFD9"/>
            <w:vAlign w:val="center"/>
          </w:tcPr>
          <w:p w14:paraId="0F2BF429"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1B831E0" w14:textId="24427794"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525E403B" w14:textId="7E51D6AB"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04D2F9D2" w14:textId="2D234ABD" w:rsidR="00A80192" w:rsidRPr="00A80192" w:rsidRDefault="00A80192" w:rsidP="00A80192">
            <w:pPr>
              <w:contextualSpacing/>
              <w:jc w:val="center"/>
              <w:rPr>
                <w:sz w:val="16"/>
                <w:szCs w:val="16"/>
              </w:rPr>
            </w:pPr>
            <w:r w:rsidRPr="00A80192">
              <w:rPr>
                <w:sz w:val="16"/>
                <w:szCs w:val="16"/>
              </w:rPr>
              <w:t>116</w:t>
            </w:r>
          </w:p>
        </w:tc>
        <w:tc>
          <w:tcPr>
            <w:tcW w:w="1328" w:type="dxa"/>
            <w:shd w:val="clear" w:color="auto" w:fill="E2EFD9"/>
            <w:vAlign w:val="center"/>
          </w:tcPr>
          <w:p w14:paraId="2CC68D5C" w14:textId="1CCEB01B" w:rsidR="00A80192" w:rsidRPr="00A80192" w:rsidRDefault="00A80192" w:rsidP="00A80192">
            <w:pPr>
              <w:contextualSpacing/>
              <w:jc w:val="center"/>
              <w:rPr>
                <w:sz w:val="16"/>
                <w:szCs w:val="16"/>
              </w:rPr>
            </w:pPr>
            <w:r w:rsidRPr="00A80192">
              <w:rPr>
                <w:sz w:val="16"/>
                <w:szCs w:val="16"/>
              </w:rPr>
              <w:t>x</w:t>
            </w:r>
          </w:p>
        </w:tc>
      </w:tr>
      <w:tr w:rsidR="00A80192" w:rsidRPr="00A80192" w14:paraId="76ED2719" w14:textId="77777777" w:rsidTr="00F60879">
        <w:trPr>
          <w:trHeight w:val="636"/>
          <w:jc w:val="center"/>
        </w:trPr>
        <w:tc>
          <w:tcPr>
            <w:tcW w:w="562" w:type="dxa"/>
            <w:shd w:val="clear" w:color="auto" w:fill="C5E0B3"/>
            <w:vAlign w:val="center"/>
          </w:tcPr>
          <w:p w14:paraId="276A0B94" w14:textId="4B3EA4E1" w:rsidR="00A80192" w:rsidRPr="00A80192" w:rsidRDefault="00A80192" w:rsidP="00A80192">
            <w:pPr>
              <w:contextualSpacing/>
              <w:jc w:val="center"/>
              <w:rPr>
                <w:b/>
                <w:i/>
                <w:sz w:val="16"/>
                <w:szCs w:val="16"/>
              </w:rPr>
            </w:pPr>
            <w:r w:rsidRPr="00A80192">
              <w:rPr>
                <w:b/>
                <w:i/>
                <w:sz w:val="16"/>
                <w:szCs w:val="16"/>
              </w:rPr>
              <w:t>23</w:t>
            </w:r>
          </w:p>
        </w:tc>
        <w:tc>
          <w:tcPr>
            <w:tcW w:w="6663" w:type="dxa"/>
            <w:vAlign w:val="center"/>
          </w:tcPr>
          <w:p w14:paraId="2A4AF7C5" w14:textId="42767AD3" w:rsidR="00A80192" w:rsidRPr="00A80192" w:rsidRDefault="00A80192" w:rsidP="00A80192">
            <w:pPr>
              <w:contextualSpacing/>
              <w:jc w:val="center"/>
              <w:rPr>
                <w:sz w:val="16"/>
                <w:szCs w:val="16"/>
              </w:rPr>
            </w:pPr>
            <w:r w:rsidRPr="00A80192">
              <w:rPr>
                <w:sz w:val="16"/>
                <w:szCs w:val="16"/>
              </w:rPr>
              <w:t>Жилые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Количество комнат в жилом помещении 2. количество человек, проживающих в помещении 3</w:t>
            </w:r>
          </w:p>
        </w:tc>
        <w:tc>
          <w:tcPr>
            <w:tcW w:w="3817" w:type="dxa"/>
            <w:vAlign w:val="center"/>
          </w:tcPr>
          <w:p w14:paraId="24F22276"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19101397" w14:textId="7820DD75"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18CC4539" w14:textId="54F02958"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6F886C7A" w14:textId="6B7F39E2" w:rsidR="00A80192" w:rsidRPr="00A80192" w:rsidRDefault="00A80192" w:rsidP="00A80192">
            <w:pPr>
              <w:contextualSpacing/>
              <w:jc w:val="center"/>
              <w:rPr>
                <w:sz w:val="16"/>
                <w:szCs w:val="16"/>
              </w:rPr>
            </w:pPr>
            <w:r w:rsidRPr="00A80192">
              <w:rPr>
                <w:sz w:val="16"/>
                <w:szCs w:val="16"/>
              </w:rPr>
              <w:t>150</w:t>
            </w:r>
          </w:p>
        </w:tc>
        <w:tc>
          <w:tcPr>
            <w:tcW w:w="1328" w:type="dxa"/>
            <w:vAlign w:val="center"/>
          </w:tcPr>
          <w:p w14:paraId="5FB67D2E" w14:textId="4046B0A3" w:rsidR="00A80192" w:rsidRPr="00A80192" w:rsidRDefault="00A80192" w:rsidP="00A80192">
            <w:pPr>
              <w:contextualSpacing/>
              <w:jc w:val="center"/>
              <w:rPr>
                <w:sz w:val="16"/>
                <w:szCs w:val="16"/>
              </w:rPr>
            </w:pPr>
            <w:r w:rsidRPr="00A80192">
              <w:rPr>
                <w:sz w:val="16"/>
                <w:szCs w:val="16"/>
              </w:rPr>
              <w:t>x</w:t>
            </w:r>
          </w:p>
        </w:tc>
      </w:tr>
      <w:tr w:rsidR="00A80192" w:rsidRPr="00A80192" w14:paraId="0BC54C49" w14:textId="77777777" w:rsidTr="00F60879">
        <w:trPr>
          <w:trHeight w:val="636"/>
          <w:jc w:val="center"/>
        </w:trPr>
        <w:tc>
          <w:tcPr>
            <w:tcW w:w="562" w:type="dxa"/>
            <w:shd w:val="clear" w:color="auto" w:fill="C5E0B3"/>
            <w:vAlign w:val="center"/>
          </w:tcPr>
          <w:p w14:paraId="4A6A119C" w14:textId="63748DE2" w:rsidR="00A80192" w:rsidRPr="00A80192" w:rsidRDefault="00A80192" w:rsidP="00A80192">
            <w:pPr>
              <w:contextualSpacing/>
              <w:jc w:val="center"/>
              <w:rPr>
                <w:b/>
                <w:i/>
                <w:sz w:val="16"/>
                <w:szCs w:val="16"/>
              </w:rPr>
            </w:pPr>
            <w:r w:rsidRPr="00A80192">
              <w:rPr>
                <w:b/>
                <w:i/>
                <w:sz w:val="16"/>
                <w:szCs w:val="16"/>
              </w:rPr>
              <w:t>24</w:t>
            </w:r>
          </w:p>
        </w:tc>
        <w:tc>
          <w:tcPr>
            <w:tcW w:w="6663" w:type="dxa"/>
            <w:shd w:val="clear" w:color="auto" w:fill="E2EFD9"/>
            <w:vAlign w:val="center"/>
          </w:tcPr>
          <w:p w14:paraId="62325AB2" w14:textId="3D878C32" w:rsidR="00A80192" w:rsidRPr="00A80192" w:rsidRDefault="00A80192" w:rsidP="00A80192">
            <w:pPr>
              <w:contextualSpacing/>
              <w:jc w:val="center"/>
              <w:rPr>
                <w:sz w:val="16"/>
                <w:szCs w:val="16"/>
              </w:rPr>
            </w:pPr>
            <w:r w:rsidRPr="00A80192">
              <w:rPr>
                <w:sz w:val="16"/>
                <w:szCs w:val="16"/>
              </w:rPr>
              <w:t>Жилые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Количество комнат в жилом помещении 3. количество человек, проживающих в помещении 3</w:t>
            </w:r>
          </w:p>
        </w:tc>
        <w:tc>
          <w:tcPr>
            <w:tcW w:w="3817" w:type="dxa"/>
            <w:shd w:val="clear" w:color="auto" w:fill="E2EFD9"/>
            <w:vAlign w:val="center"/>
          </w:tcPr>
          <w:p w14:paraId="1FDCD47B"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0CE5460" w14:textId="75D039A3"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4687CE6D" w14:textId="79966757"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6307067C" w14:textId="384E103D" w:rsidR="00A80192" w:rsidRPr="00A80192" w:rsidRDefault="00A80192" w:rsidP="00A80192">
            <w:pPr>
              <w:contextualSpacing/>
              <w:jc w:val="center"/>
              <w:rPr>
                <w:sz w:val="16"/>
                <w:szCs w:val="16"/>
              </w:rPr>
            </w:pPr>
            <w:r w:rsidRPr="00A80192">
              <w:rPr>
                <w:sz w:val="16"/>
                <w:szCs w:val="16"/>
              </w:rPr>
              <w:t>169</w:t>
            </w:r>
          </w:p>
        </w:tc>
        <w:tc>
          <w:tcPr>
            <w:tcW w:w="1328" w:type="dxa"/>
            <w:shd w:val="clear" w:color="auto" w:fill="E2EFD9"/>
            <w:vAlign w:val="center"/>
          </w:tcPr>
          <w:p w14:paraId="1F90A98D" w14:textId="72F3213F" w:rsidR="00A80192" w:rsidRPr="00A80192" w:rsidRDefault="00A80192" w:rsidP="00A80192">
            <w:pPr>
              <w:contextualSpacing/>
              <w:jc w:val="center"/>
              <w:rPr>
                <w:sz w:val="16"/>
                <w:szCs w:val="16"/>
              </w:rPr>
            </w:pPr>
            <w:r w:rsidRPr="00A80192">
              <w:rPr>
                <w:sz w:val="16"/>
                <w:szCs w:val="16"/>
              </w:rPr>
              <w:t>x</w:t>
            </w:r>
          </w:p>
        </w:tc>
      </w:tr>
      <w:tr w:rsidR="00A80192" w:rsidRPr="00A80192" w14:paraId="323B5BD2" w14:textId="77777777" w:rsidTr="00F60879">
        <w:trPr>
          <w:trHeight w:val="636"/>
          <w:jc w:val="center"/>
        </w:trPr>
        <w:tc>
          <w:tcPr>
            <w:tcW w:w="562" w:type="dxa"/>
            <w:shd w:val="clear" w:color="auto" w:fill="C5E0B3"/>
            <w:vAlign w:val="center"/>
          </w:tcPr>
          <w:p w14:paraId="2BEDBBAA" w14:textId="1282795C" w:rsidR="00A80192" w:rsidRPr="00A80192" w:rsidRDefault="00A80192" w:rsidP="00A80192">
            <w:pPr>
              <w:contextualSpacing/>
              <w:jc w:val="center"/>
              <w:rPr>
                <w:b/>
                <w:i/>
                <w:sz w:val="16"/>
                <w:szCs w:val="16"/>
              </w:rPr>
            </w:pPr>
            <w:r w:rsidRPr="00A80192">
              <w:rPr>
                <w:b/>
                <w:i/>
                <w:sz w:val="16"/>
                <w:szCs w:val="16"/>
              </w:rPr>
              <w:t>25</w:t>
            </w:r>
          </w:p>
        </w:tc>
        <w:tc>
          <w:tcPr>
            <w:tcW w:w="6663" w:type="dxa"/>
            <w:vAlign w:val="center"/>
          </w:tcPr>
          <w:p w14:paraId="5A453B41" w14:textId="68AD6E19" w:rsidR="00A80192" w:rsidRPr="00A80192" w:rsidRDefault="00A80192" w:rsidP="00A80192">
            <w:pPr>
              <w:contextualSpacing/>
              <w:jc w:val="center"/>
              <w:rPr>
                <w:sz w:val="16"/>
                <w:szCs w:val="16"/>
              </w:rPr>
            </w:pPr>
            <w:r w:rsidRPr="00A80192">
              <w:rPr>
                <w:sz w:val="16"/>
                <w:szCs w:val="16"/>
              </w:rPr>
              <w:t>Жилые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 Количество комнат в жилом помещении 1. количество человек, проживающих в помещении 3</w:t>
            </w:r>
          </w:p>
        </w:tc>
        <w:tc>
          <w:tcPr>
            <w:tcW w:w="3817" w:type="dxa"/>
            <w:vAlign w:val="center"/>
          </w:tcPr>
          <w:p w14:paraId="504022F1"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2CFF05EE" w14:textId="478953CA"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4E9342B8" w14:textId="2571D40C"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02735CB9" w14:textId="40C83EF7" w:rsidR="00A80192" w:rsidRPr="00A80192" w:rsidRDefault="00A80192" w:rsidP="00A80192">
            <w:pPr>
              <w:contextualSpacing/>
              <w:jc w:val="center"/>
              <w:rPr>
                <w:sz w:val="16"/>
                <w:szCs w:val="16"/>
              </w:rPr>
            </w:pPr>
            <w:r w:rsidRPr="00A80192">
              <w:rPr>
                <w:sz w:val="16"/>
                <w:szCs w:val="16"/>
              </w:rPr>
              <w:t>110</w:t>
            </w:r>
          </w:p>
        </w:tc>
        <w:tc>
          <w:tcPr>
            <w:tcW w:w="1328" w:type="dxa"/>
            <w:vAlign w:val="center"/>
          </w:tcPr>
          <w:p w14:paraId="1EB8CA73" w14:textId="744F6B64" w:rsidR="00A80192" w:rsidRPr="00A80192" w:rsidRDefault="00A80192" w:rsidP="00A80192">
            <w:pPr>
              <w:contextualSpacing/>
              <w:jc w:val="center"/>
              <w:rPr>
                <w:sz w:val="16"/>
                <w:szCs w:val="16"/>
              </w:rPr>
            </w:pPr>
            <w:r w:rsidRPr="00A80192">
              <w:rPr>
                <w:sz w:val="16"/>
                <w:szCs w:val="16"/>
              </w:rPr>
              <w:t>x</w:t>
            </w:r>
          </w:p>
        </w:tc>
      </w:tr>
      <w:tr w:rsidR="00A80192" w:rsidRPr="00A80192" w14:paraId="3899A978" w14:textId="77777777" w:rsidTr="00F60879">
        <w:trPr>
          <w:trHeight w:val="636"/>
          <w:jc w:val="center"/>
        </w:trPr>
        <w:tc>
          <w:tcPr>
            <w:tcW w:w="562" w:type="dxa"/>
            <w:shd w:val="clear" w:color="auto" w:fill="C5E0B3"/>
            <w:vAlign w:val="center"/>
          </w:tcPr>
          <w:p w14:paraId="5707D371" w14:textId="79FAF84D" w:rsidR="00A80192" w:rsidRPr="00A80192" w:rsidRDefault="00A80192" w:rsidP="00A80192">
            <w:pPr>
              <w:contextualSpacing/>
              <w:jc w:val="center"/>
              <w:rPr>
                <w:b/>
                <w:i/>
                <w:sz w:val="16"/>
                <w:szCs w:val="16"/>
              </w:rPr>
            </w:pPr>
            <w:r w:rsidRPr="00A80192">
              <w:rPr>
                <w:b/>
                <w:i/>
                <w:sz w:val="16"/>
                <w:szCs w:val="16"/>
              </w:rPr>
              <w:t>26</w:t>
            </w:r>
          </w:p>
        </w:tc>
        <w:tc>
          <w:tcPr>
            <w:tcW w:w="6663" w:type="dxa"/>
            <w:shd w:val="clear" w:color="auto" w:fill="E2EFD9"/>
            <w:vAlign w:val="center"/>
          </w:tcPr>
          <w:p w14:paraId="62477462" w14:textId="08360FAF" w:rsidR="00A80192" w:rsidRPr="00A80192" w:rsidRDefault="00A80192" w:rsidP="00A80192">
            <w:pPr>
              <w:contextualSpacing/>
              <w:jc w:val="center"/>
              <w:rPr>
                <w:sz w:val="16"/>
                <w:szCs w:val="16"/>
              </w:rPr>
            </w:pPr>
            <w:r w:rsidRPr="00A80192">
              <w:rPr>
                <w:sz w:val="16"/>
                <w:szCs w:val="16"/>
              </w:rPr>
              <w:t>Жилые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 Количество комнат в жилом помещении 2. количество человек, проживающих в помещении 3</w:t>
            </w:r>
          </w:p>
        </w:tc>
        <w:tc>
          <w:tcPr>
            <w:tcW w:w="3817" w:type="dxa"/>
            <w:shd w:val="clear" w:color="auto" w:fill="E2EFD9"/>
            <w:vAlign w:val="center"/>
          </w:tcPr>
          <w:p w14:paraId="50F73D6F"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6A48C7BD" w14:textId="37FCB426"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05238C55" w14:textId="58E0A511"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3FCB5738" w14:textId="4C1D78D9" w:rsidR="00A80192" w:rsidRPr="00A80192" w:rsidRDefault="00A80192" w:rsidP="00A80192">
            <w:pPr>
              <w:contextualSpacing/>
              <w:jc w:val="center"/>
              <w:rPr>
                <w:sz w:val="16"/>
                <w:szCs w:val="16"/>
              </w:rPr>
            </w:pPr>
            <w:r w:rsidRPr="00A80192">
              <w:rPr>
                <w:sz w:val="16"/>
                <w:szCs w:val="16"/>
              </w:rPr>
              <w:t>142</w:t>
            </w:r>
          </w:p>
        </w:tc>
        <w:tc>
          <w:tcPr>
            <w:tcW w:w="1328" w:type="dxa"/>
            <w:shd w:val="clear" w:color="auto" w:fill="E2EFD9"/>
            <w:vAlign w:val="center"/>
          </w:tcPr>
          <w:p w14:paraId="76DDDDFA" w14:textId="25D7BEC3" w:rsidR="00A80192" w:rsidRPr="00A80192" w:rsidRDefault="00A80192" w:rsidP="00A80192">
            <w:pPr>
              <w:contextualSpacing/>
              <w:jc w:val="center"/>
              <w:rPr>
                <w:sz w:val="16"/>
                <w:szCs w:val="16"/>
              </w:rPr>
            </w:pPr>
            <w:r w:rsidRPr="00A80192">
              <w:rPr>
                <w:sz w:val="16"/>
                <w:szCs w:val="16"/>
              </w:rPr>
              <w:t>x</w:t>
            </w:r>
          </w:p>
        </w:tc>
      </w:tr>
      <w:tr w:rsidR="00A80192" w:rsidRPr="00A80192" w14:paraId="36360475" w14:textId="77777777" w:rsidTr="00F60879">
        <w:trPr>
          <w:trHeight w:val="636"/>
          <w:jc w:val="center"/>
        </w:trPr>
        <w:tc>
          <w:tcPr>
            <w:tcW w:w="562" w:type="dxa"/>
            <w:shd w:val="clear" w:color="auto" w:fill="C5E0B3"/>
            <w:vAlign w:val="center"/>
          </w:tcPr>
          <w:p w14:paraId="40691C72" w14:textId="64E52F6B" w:rsidR="00A80192" w:rsidRPr="00A80192" w:rsidRDefault="00A80192" w:rsidP="00A80192">
            <w:pPr>
              <w:contextualSpacing/>
              <w:jc w:val="center"/>
              <w:rPr>
                <w:b/>
                <w:i/>
                <w:sz w:val="16"/>
                <w:szCs w:val="16"/>
              </w:rPr>
            </w:pPr>
            <w:r w:rsidRPr="00A80192">
              <w:rPr>
                <w:b/>
                <w:i/>
                <w:sz w:val="16"/>
                <w:szCs w:val="16"/>
              </w:rPr>
              <w:t>27</w:t>
            </w:r>
          </w:p>
        </w:tc>
        <w:tc>
          <w:tcPr>
            <w:tcW w:w="6663" w:type="dxa"/>
            <w:vAlign w:val="center"/>
          </w:tcPr>
          <w:p w14:paraId="1B751FC0" w14:textId="356B98EB" w:rsidR="00A80192" w:rsidRPr="00A80192" w:rsidRDefault="00A80192" w:rsidP="00A80192">
            <w:pPr>
              <w:contextualSpacing/>
              <w:jc w:val="center"/>
              <w:rPr>
                <w:sz w:val="16"/>
                <w:szCs w:val="16"/>
              </w:rPr>
            </w:pPr>
            <w:r w:rsidRPr="00A80192">
              <w:rPr>
                <w:sz w:val="16"/>
                <w:szCs w:val="16"/>
              </w:rPr>
              <w:t>Жилые дома,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 Количество комнат в жилом помещении 3. количество человек, проживающих в помещении 3</w:t>
            </w:r>
          </w:p>
        </w:tc>
        <w:tc>
          <w:tcPr>
            <w:tcW w:w="3817" w:type="dxa"/>
            <w:vAlign w:val="center"/>
          </w:tcPr>
          <w:p w14:paraId="7497F410"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774FD686" w14:textId="047AF6FD"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4CE5C159" w14:textId="054251C4"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2537581D" w14:textId="7C1F5285" w:rsidR="00A80192" w:rsidRPr="00A80192" w:rsidRDefault="00A80192" w:rsidP="00A80192">
            <w:pPr>
              <w:contextualSpacing/>
              <w:jc w:val="center"/>
              <w:rPr>
                <w:sz w:val="16"/>
                <w:szCs w:val="16"/>
              </w:rPr>
            </w:pPr>
            <w:r w:rsidRPr="00A80192">
              <w:rPr>
                <w:sz w:val="16"/>
                <w:szCs w:val="16"/>
              </w:rPr>
              <w:t>160</w:t>
            </w:r>
          </w:p>
        </w:tc>
        <w:tc>
          <w:tcPr>
            <w:tcW w:w="1328" w:type="dxa"/>
            <w:vAlign w:val="center"/>
          </w:tcPr>
          <w:p w14:paraId="573C0FC6" w14:textId="60BDF3D0" w:rsidR="00A80192" w:rsidRPr="00A80192" w:rsidRDefault="00A80192" w:rsidP="00A80192">
            <w:pPr>
              <w:contextualSpacing/>
              <w:jc w:val="center"/>
              <w:rPr>
                <w:sz w:val="16"/>
                <w:szCs w:val="16"/>
              </w:rPr>
            </w:pPr>
            <w:r w:rsidRPr="00A80192">
              <w:rPr>
                <w:sz w:val="16"/>
                <w:szCs w:val="16"/>
              </w:rPr>
              <w:t>x</w:t>
            </w:r>
          </w:p>
        </w:tc>
      </w:tr>
      <w:tr w:rsidR="00A80192" w:rsidRPr="00A80192" w14:paraId="6348F9F6" w14:textId="77777777" w:rsidTr="00F60879">
        <w:trPr>
          <w:trHeight w:val="636"/>
          <w:jc w:val="center"/>
        </w:trPr>
        <w:tc>
          <w:tcPr>
            <w:tcW w:w="562" w:type="dxa"/>
            <w:shd w:val="clear" w:color="auto" w:fill="C5E0B3"/>
            <w:vAlign w:val="center"/>
          </w:tcPr>
          <w:p w14:paraId="57FD63C0" w14:textId="48DB36EE" w:rsidR="00A80192" w:rsidRPr="00A80192" w:rsidRDefault="00A80192" w:rsidP="00A80192">
            <w:pPr>
              <w:contextualSpacing/>
              <w:jc w:val="center"/>
              <w:rPr>
                <w:b/>
                <w:i/>
                <w:sz w:val="16"/>
                <w:szCs w:val="16"/>
              </w:rPr>
            </w:pPr>
            <w:r w:rsidRPr="00A80192">
              <w:rPr>
                <w:b/>
                <w:i/>
                <w:sz w:val="16"/>
                <w:szCs w:val="16"/>
              </w:rPr>
              <w:t>28</w:t>
            </w:r>
          </w:p>
        </w:tc>
        <w:tc>
          <w:tcPr>
            <w:tcW w:w="6663" w:type="dxa"/>
            <w:shd w:val="clear" w:color="auto" w:fill="E2EFD9"/>
            <w:vAlign w:val="center"/>
          </w:tcPr>
          <w:p w14:paraId="2EE899AA" w14:textId="4BB4E854" w:rsidR="00A80192" w:rsidRPr="00A80192" w:rsidRDefault="00A80192" w:rsidP="00A80192">
            <w:pPr>
              <w:contextualSpacing/>
              <w:jc w:val="center"/>
              <w:rPr>
                <w:sz w:val="16"/>
                <w:szCs w:val="16"/>
              </w:rPr>
            </w:pPr>
            <w:r w:rsidRPr="00A80192">
              <w:rPr>
                <w:sz w:val="16"/>
                <w:szCs w:val="16"/>
              </w:rPr>
              <w:t>Жилые дома,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Количество комнат в жилом помещении 1. количество человек, проживающих в помещении 3</w:t>
            </w:r>
          </w:p>
        </w:tc>
        <w:tc>
          <w:tcPr>
            <w:tcW w:w="3817" w:type="dxa"/>
            <w:shd w:val="clear" w:color="auto" w:fill="E2EFD9"/>
            <w:vAlign w:val="center"/>
          </w:tcPr>
          <w:p w14:paraId="7C61EE0C"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2C5BCB3A" w14:textId="53F62DA8"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589039F3" w14:textId="08A84720"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300BFCDD" w14:textId="76FFEBF1" w:rsidR="00A80192" w:rsidRPr="00A80192" w:rsidRDefault="00A80192" w:rsidP="00A80192">
            <w:pPr>
              <w:contextualSpacing/>
              <w:jc w:val="center"/>
              <w:rPr>
                <w:sz w:val="16"/>
                <w:szCs w:val="16"/>
              </w:rPr>
            </w:pPr>
            <w:r w:rsidRPr="00A80192">
              <w:rPr>
                <w:sz w:val="16"/>
                <w:szCs w:val="16"/>
              </w:rPr>
              <w:t>140</w:t>
            </w:r>
          </w:p>
        </w:tc>
        <w:tc>
          <w:tcPr>
            <w:tcW w:w="1328" w:type="dxa"/>
            <w:shd w:val="clear" w:color="auto" w:fill="E2EFD9"/>
            <w:vAlign w:val="center"/>
          </w:tcPr>
          <w:p w14:paraId="56F07F1A" w14:textId="723F5C82" w:rsidR="00A80192" w:rsidRPr="00A80192" w:rsidRDefault="00A80192" w:rsidP="00A80192">
            <w:pPr>
              <w:contextualSpacing/>
              <w:jc w:val="center"/>
              <w:rPr>
                <w:sz w:val="16"/>
                <w:szCs w:val="16"/>
              </w:rPr>
            </w:pPr>
            <w:r w:rsidRPr="00A80192">
              <w:rPr>
                <w:sz w:val="16"/>
                <w:szCs w:val="16"/>
              </w:rPr>
              <w:t>x</w:t>
            </w:r>
          </w:p>
        </w:tc>
      </w:tr>
      <w:tr w:rsidR="00A80192" w:rsidRPr="00A80192" w14:paraId="77B9282E" w14:textId="77777777" w:rsidTr="00F60879">
        <w:trPr>
          <w:trHeight w:val="636"/>
          <w:jc w:val="center"/>
        </w:trPr>
        <w:tc>
          <w:tcPr>
            <w:tcW w:w="562" w:type="dxa"/>
            <w:shd w:val="clear" w:color="auto" w:fill="C5E0B3"/>
            <w:vAlign w:val="center"/>
          </w:tcPr>
          <w:p w14:paraId="631F8A68" w14:textId="05802267" w:rsidR="00A80192" w:rsidRPr="00A80192" w:rsidRDefault="00A80192" w:rsidP="00A80192">
            <w:pPr>
              <w:contextualSpacing/>
              <w:jc w:val="center"/>
              <w:rPr>
                <w:b/>
                <w:i/>
                <w:sz w:val="16"/>
                <w:szCs w:val="16"/>
              </w:rPr>
            </w:pPr>
            <w:r w:rsidRPr="00A80192">
              <w:rPr>
                <w:b/>
                <w:i/>
                <w:sz w:val="16"/>
                <w:szCs w:val="16"/>
              </w:rPr>
              <w:t>29</w:t>
            </w:r>
          </w:p>
        </w:tc>
        <w:tc>
          <w:tcPr>
            <w:tcW w:w="6663" w:type="dxa"/>
            <w:vAlign w:val="center"/>
          </w:tcPr>
          <w:p w14:paraId="4C0DAE78" w14:textId="611FBBAB" w:rsidR="00A80192" w:rsidRPr="00A80192" w:rsidRDefault="00A80192" w:rsidP="00A80192">
            <w:pPr>
              <w:contextualSpacing/>
              <w:jc w:val="center"/>
              <w:rPr>
                <w:sz w:val="16"/>
                <w:szCs w:val="16"/>
              </w:rPr>
            </w:pPr>
            <w:r w:rsidRPr="00A80192">
              <w:rPr>
                <w:sz w:val="16"/>
                <w:szCs w:val="16"/>
              </w:rPr>
              <w:t>Жилые дома,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Количество комнат в жилом помещении 2. количество человек, проживающих в помещении 3</w:t>
            </w:r>
          </w:p>
        </w:tc>
        <w:tc>
          <w:tcPr>
            <w:tcW w:w="3817" w:type="dxa"/>
            <w:vAlign w:val="center"/>
          </w:tcPr>
          <w:p w14:paraId="26426411"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43EB00A5" w14:textId="5C05B871"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vAlign w:val="center"/>
          </w:tcPr>
          <w:p w14:paraId="2984859F" w14:textId="2D201F5D" w:rsidR="00A80192" w:rsidRPr="00A80192" w:rsidRDefault="00A80192" w:rsidP="00A80192">
            <w:pPr>
              <w:contextualSpacing/>
              <w:jc w:val="center"/>
              <w:rPr>
                <w:sz w:val="16"/>
                <w:szCs w:val="16"/>
              </w:rPr>
            </w:pPr>
            <w:r w:rsidRPr="00A80192">
              <w:rPr>
                <w:sz w:val="16"/>
                <w:szCs w:val="16"/>
              </w:rPr>
              <w:t>кВтч/ чел в месяц</w:t>
            </w:r>
          </w:p>
        </w:tc>
        <w:tc>
          <w:tcPr>
            <w:tcW w:w="974" w:type="dxa"/>
            <w:vAlign w:val="center"/>
          </w:tcPr>
          <w:p w14:paraId="5C06E9C5" w14:textId="2CBACD0D" w:rsidR="00A80192" w:rsidRPr="00A80192" w:rsidRDefault="00A80192" w:rsidP="00A80192">
            <w:pPr>
              <w:contextualSpacing/>
              <w:jc w:val="center"/>
              <w:rPr>
                <w:sz w:val="16"/>
                <w:szCs w:val="16"/>
              </w:rPr>
            </w:pPr>
            <w:r w:rsidRPr="00A80192">
              <w:rPr>
                <w:sz w:val="16"/>
                <w:szCs w:val="16"/>
              </w:rPr>
              <w:t>165</w:t>
            </w:r>
          </w:p>
        </w:tc>
        <w:tc>
          <w:tcPr>
            <w:tcW w:w="1328" w:type="dxa"/>
            <w:vAlign w:val="center"/>
          </w:tcPr>
          <w:p w14:paraId="10430F93" w14:textId="03CCE14A" w:rsidR="00A80192" w:rsidRPr="00A80192" w:rsidRDefault="00A80192" w:rsidP="00A80192">
            <w:pPr>
              <w:contextualSpacing/>
              <w:jc w:val="center"/>
              <w:rPr>
                <w:sz w:val="16"/>
                <w:szCs w:val="16"/>
              </w:rPr>
            </w:pPr>
            <w:r w:rsidRPr="00A80192">
              <w:rPr>
                <w:sz w:val="16"/>
                <w:szCs w:val="16"/>
              </w:rPr>
              <w:t>x</w:t>
            </w:r>
          </w:p>
        </w:tc>
      </w:tr>
      <w:tr w:rsidR="00A80192" w:rsidRPr="00A80192" w14:paraId="36D0871E" w14:textId="77777777" w:rsidTr="00F60879">
        <w:trPr>
          <w:trHeight w:val="636"/>
          <w:jc w:val="center"/>
        </w:trPr>
        <w:tc>
          <w:tcPr>
            <w:tcW w:w="562" w:type="dxa"/>
            <w:shd w:val="clear" w:color="auto" w:fill="C5E0B3"/>
            <w:vAlign w:val="center"/>
          </w:tcPr>
          <w:p w14:paraId="23C88CDC" w14:textId="5C8885A3" w:rsidR="00A80192" w:rsidRPr="00A80192" w:rsidRDefault="00A80192" w:rsidP="00A80192">
            <w:pPr>
              <w:contextualSpacing/>
              <w:jc w:val="center"/>
              <w:rPr>
                <w:b/>
                <w:i/>
                <w:sz w:val="16"/>
                <w:szCs w:val="16"/>
              </w:rPr>
            </w:pPr>
            <w:r w:rsidRPr="00A80192">
              <w:rPr>
                <w:b/>
                <w:i/>
                <w:sz w:val="16"/>
                <w:szCs w:val="16"/>
              </w:rPr>
              <w:t>30</w:t>
            </w:r>
          </w:p>
        </w:tc>
        <w:tc>
          <w:tcPr>
            <w:tcW w:w="6663" w:type="dxa"/>
            <w:shd w:val="clear" w:color="auto" w:fill="E2EFD9"/>
            <w:vAlign w:val="center"/>
          </w:tcPr>
          <w:p w14:paraId="5FD09D46" w14:textId="39073C83" w:rsidR="00A80192" w:rsidRPr="00A80192" w:rsidRDefault="00A80192" w:rsidP="00A80192">
            <w:pPr>
              <w:contextualSpacing/>
              <w:jc w:val="center"/>
              <w:rPr>
                <w:sz w:val="16"/>
                <w:szCs w:val="16"/>
              </w:rPr>
            </w:pPr>
            <w:r w:rsidRPr="00A80192">
              <w:rPr>
                <w:sz w:val="16"/>
                <w:szCs w:val="16"/>
              </w:rPr>
              <w:t>Жилые дома,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Количество комнат в жилом помещении 3. количество человек, проживающих в помещении 3</w:t>
            </w:r>
          </w:p>
        </w:tc>
        <w:tc>
          <w:tcPr>
            <w:tcW w:w="3817" w:type="dxa"/>
            <w:shd w:val="clear" w:color="auto" w:fill="E2EFD9"/>
            <w:vAlign w:val="center"/>
          </w:tcPr>
          <w:p w14:paraId="62819FD7" w14:textId="77777777" w:rsidR="00A80192" w:rsidRPr="00A80192" w:rsidRDefault="00A80192" w:rsidP="00A80192">
            <w:pPr>
              <w:contextualSpacing/>
              <w:jc w:val="center"/>
              <w:rPr>
                <w:sz w:val="16"/>
                <w:szCs w:val="16"/>
              </w:rPr>
            </w:pPr>
            <w:r w:rsidRPr="00A80192">
              <w:rPr>
                <w:sz w:val="16"/>
                <w:szCs w:val="16"/>
              </w:rPr>
              <w:t xml:space="preserve">Министерство строительства и жилищно-коммунального хозяйства </w:t>
            </w:r>
            <w:r>
              <w:rPr>
                <w:sz w:val="16"/>
                <w:szCs w:val="16"/>
              </w:rPr>
              <w:t>К</w:t>
            </w:r>
            <w:r w:rsidRPr="00A80192">
              <w:rPr>
                <w:sz w:val="16"/>
                <w:szCs w:val="16"/>
              </w:rPr>
              <w:t>абардино-</w:t>
            </w:r>
            <w:r>
              <w:rPr>
                <w:sz w:val="16"/>
                <w:szCs w:val="16"/>
              </w:rPr>
              <w:t>Б</w:t>
            </w:r>
            <w:r w:rsidRPr="00A80192">
              <w:rPr>
                <w:sz w:val="16"/>
                <w:szCs w:val="16"/>
              </w:rPr>
              <w:t xml:space="preserve">алкарской </w:t>
            </w:r>
            <w:r>
              <w:rPr>
                <w:sz w:val="16"/>
                <w:szCs w:val="16"/>
              </w:rPr>
              <w:t>Р</w:t>
            </w:r>
            <w:r w:rsidRPr="00A80192">
              <w:rPr>
                <w:sz w:val="16"/>
                <w:szCs w:val="16"/>
              </w:rPr>
              <w:t>еспублики</w:t>
            </w:r>
          </w:p>
          <w:p w14:paraId="612E7FF6" w14:textId="21DDDE50" w:rsidR="00A80192" w:rsidRPr="00A80192" w:rsidRDefault="00A80192" w:rsidP="00A80192">
            <w:pPr>
              <w:contextualSpacing/>
              <w:jc w:val="center"/>
              <w:rPr>
                <w:sz w:val="16"/>
                <w:szCs w:val="16"/>
              </w:rPr>
            </w:pPr>
            <w:r w:rsidRPr="00A80192">
              <w:rPr>
                <w:sz w:val="16"/>
                <w:szCs w:val="16"/>
              </w:rPr>
              <w:t xml:space="preserve">Приказ от 31 августа 2020 года </w:t>
            </w:r>
            <w:r>
              <w:rPr>
                <w:sz w:val="16"/>
                <w:szCs w:val="16"/>
              </w:rPr>
              <w:t>№</w:t>
            </w:r>
            <w:r w:rsidRPr="00A80192">
              <w:rPr>
                <w:sz w:val="16"/>
                <w:szCs w:val="16"/>
              </w:rPr>
              <w:t xml:space="preserve"> 136</w:t>
            </w:r>
          </w:p>
        </w:tc>
        <w:tc>
          <w:tcPr>
            <w:tcW w:w="1436" w:type="dxa"/>
            <w:shd w:val="clear" w:color="auto" w:fill="E2EFD9"/>
            <w:vAlign w:val="center"/>
          </w:tcPr>
          <w:p w14:paraId="4FEFF208" w14:textId="25F83BD4" w:rsidR="00A80192" w:rsidRPr="00A80192" w:rsidRDefault="00A80192" w:rsidP="00A80192">
            <w:pPr>
              <w:contextualSpacing/>
              <w:jc w:val="center"/>
              <w:rPr>
                <w:sz w:val="16"/>
                <w:szCs w:val="16"/>
              </w:rPr>
            </w:pPr>
            <w:r w:rsidRPr="00A80192">
              <w:rPr>
                <w:sz w:val="16"/>
                <w:szCs w:val="16"/>
              </w:rPr>
              <w:t>кВтч/ чел в месяц</w:t>
            </w:r>
          </w:p>
        </w:tc>
        <w:tc>
          <w:tcPr>
            <w:tcW w:w="974" w:type="dxa"/>
            <w:shd w:val="clear" w:color="auto" w:fill="E2EFD9"/>
            <w:vAlign w:val="center"/>
          </w:tcPr>
          <w:p w14:paraId="43250BCD" w14:textId="60F6108F" w:rsidR="00A80192" w:rsidRPr="00A80192" w:rsidRDefault="00A80192" w:rsidP="00A80192">
            <w:pPr>
              <w:contextualSpacing/>
              <w:jc w:val="center"/>
              <w:rPr>
                <w:sz w:val="16"/>
                <w:szCs w:val="16"/>
              </w:rPr>
            </w:pPr>
            <w:r w:rsidRPr="00A80192">
              <w:rPr>
                <w:sz w:val="16"/>
                <w:szCs w:val="16"/>
              </w:rPr>
              <w:t>181</w:t>
            </w:r>
          </w:p>
        </w:tc>
        <w:tc>
          <w:tcPr>
            <w:tcW w:w="1328" w:type="dxa"/>
            <w:shd w:val="clear" w:color="auto" w:fill="E2EFD9"/>
            <w:vAlign w:val="center"/>
          </w:tcPr>
          <w:p w14:paraId="7F428AB7" w14:textId="65EB834F" w:rsidR="00A80192" w:rsidRPr="00A80192" w:rsidRDefault="00A80192" w:rsidP="00A80192">
            <w:pPr>
              <w:contextualSpacing/>
              <w:jc w:val="center"/>
              <w:rPr>
                <w:sz w:val="16"/>
                <w:szCs w:val="16"/>
              </w:rPr>
            </w:pPr>
            <w:r w:rsidRPr="00A80192">
              <w:rPr>
                <w:sz w:val="16"/>
                <w:szCs w:val="16"/>
              </w:rPr>
              <w:t>x</w:t>
            </w:r>
          </w:p>
        </w:tc>
      </w:tr>
      <w:tr w:rsidR="00727C4E" w:rsidRPr="00A80192" w14:paraId="7B7EC39F" w14:textId="77777777" w:rsidTr="00F60879">
        <w:trPr>
          <w:trHeight w:val="98"/>
          <w:jc w:val="center"/>
        </w:trPr>
        <w:tc>
          <w:tcPr>
            <w:tcW w:w="14780" w:type="dxa"/>
            <w:gridSpan w:val="6"/>
            <w:shd w:val="clear" w:color="auto" w:fill="C5E0B3"/>
            <w:vAlign w:val="center"/>
          </w:tcPr>
          <w:p w14:paraId="0EBCC92F" w14:textId="204F13F8" w:rsidR="00727C4E" w:rsidRPr="00A80192" w:rsidRDefault="00727C4E" w:rsidP="00A80192">
            <w:pPr>
              <w:contextualSpacing/>
              <w:jc w:val="center"/>
              <w:rPr>
                <w:b/>
                <w:i/>
                <w:sz w:val="16"/>
                <w:szCs w:val="16"/>
              </w:rPr>
            </w:pPr>
            <w:r w:rsidRPr="00A80192">
              <w:rPr>
                <w:b/>
                <w:i/>
                <w:sz w:val="16"/>
                <w:szCs w:val="16"/>
              </w:rPr>
              <w:t>Об утверждении нормативов потребления коммунальной услуги по газоснабжению при использовании природного газа на территории Кабардино-Балкарской Республики</w:t>
            </w:r>
          </w:p>
        </w:tc>
      </w:tr>
      <w:tr w:rsidR="00727C4E" w:rsidRPr="00A80192" w14:paraId="368F74A4" w14:textId="77777777" w:rsidTr="00F60879">
        <w:trPr>
          <w:trHeight w:val="60"/>
          <w:jc w:val="center"/>
        </w:trPr>
        <w:tc>
          <w:tcPr>
            <w:tcW w:w="14780" w:type="dxa"/>
            <w:gridSpan w:val="6"/>
            <w:shd w:val="clear" w:color="auto" w:fill="C5E0B3"/>
            <w:vAlign w:val="center"/>
          </w:tcPr>
          <w:p w14:paraId="11C10FFF" w14:textId="4CB93277" w:rsidR="00727C4E" w:rsidRPr="00A80192" w:rsidRDefault="00727C4E" w:rsidP="00A80192">
            <w:pPr>
              <w:contextualSpacing/>
              <w:jc w:val="center"/>
              <w:rPr>
                <w:b/>
                <w:i/>
                <w:sz w:val="16"/>
                <w:szCs w:val="16"/>
              </w:rPr>
            </w:pPr>
            <w:r w:rsidRPr="00A80192">
              <w:rPr>
                <w:b/>
                <w:i/>
                <w:sz w:val="16"/>
                <w:szCs w:val="16"/>
              </w:rPr>
              <w:t>НОРМАТИВЫ ПОТРЕБЛЕНИЯ КОММУНАЛЬНОЙ УСЛУГИ ПО ГАЗОСНАБЖЕНИЮ ПРИ ИСПОЛЬЗОВАНИИ ПРИРОДНОГО ГАЗА ДЛЯ ПРИГОТОВЛЕНИЯ ПИЩИ, ПОДОГРЕВА ВОДЫ И ОТОПЛЕНИЯ ЖИЛЫХ ПОМЕЩЕНИЙ</w:t>
            </w:r>
          </w:p>
        </w:tc>
      </w:tr>
      <w:tr w:rsidR="00A80192" w:rsidRPr="00A80192" w14:paraId="7121667A" w14:textId="77777777" w:rsidTr="00F60879">
        <w:trPr>
          <w:trHeight w:val="636"/>
          <w:jc w:val="center"/>
        </w:trPr>
        <w:tc>
          <w:tcPr>
            <w:tcW w:w="562" w:type="dxa"/>
            <w:shd w:val="clear" w:color="auto" w:fill="C5E0B3"/>
            <w:vAlign w:val="center"/>
          </w:tcPr>
          <w:p w14:paraId="79AD1546" w14:textId="3655F2CF" w:rsidR="00E52817" w:rsidRPr="00A80192" w:rsidRDefault="00E52817" w:rsidP="00A80192">
            <w:pPr>
              <w:contextualSpacing/>
              <w:jc w:val="center"/>
              <w:rPr>
                <w:b/>
                <w:i/>
                <w:sz w:val="16"/>
                <w:szCs w:val="16"/>
              </w:rPr>
            </w:pPr>
            <w:r w:rsidRPr="00A80192">
              <w:rPr>
                <w:b/>
                <w:i/>
                <w:sz w:val="16"/>
                <w:szCs w:val="16"/>
              </w:rPr>
              <w:t>1</w:t>
            </w:r>
          </w:p>
        </w:tc>
        <w:tc>
          <w:tcPr>
            <w:tcW w:w="6663" w:type="dxa"/>
            <w:vAlign w:val="center"/>
          </w:tcPr>
          <w:p w14:paraId="001606E2" w14:textId="44B81064" w:rsidR="00E52817" w:rsidRPr="00A80192" w:rsidRDefault="00E52817" w:rsidP="00A80192">
            <w:pPr>
              <w:contextualSpacing/>
              <w:jc w:val="center"/>
              <w:rPr>
                <w:sz w:val="16"/>
                <w:szCs w:val="16"/>
              </w:rPr>
            </w:pPr>
            <w:r w:rsidRPr="00A80192">
              <w:rPr>
                <w:sz w:val="16"/>
                <w:szCs w:val="16"/>
              </w:rPr>
              <w:t>Приготовление пищи с использованием газовой плиты</w:t>
            </w:r>
          </w:p>
        </w:tc>
        <w:tc>
          <w:tcPr>
            <w:tcW w:w="3817" w:type="dxa"/>
            <w:vAlign w:val="center"/>
          </w:tcPr>
          <w:p w14:paraId="5031E4BD"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6812C7AB" w14:textId="408AEF58" w:rsidR="00E52817" w:rsidRPr="00A80192" w:rsidRDefault="00A80192" w:rsidP="00A80192">
            <w:pPr>
              <w:contextualSpacing/>
              <w:jc w:val="center"/>
              <w:rPr>
                <w:sz w:val="16"/>
                <w:szCs w:val="16"/>
              </w:rPr>
            </w:pPr>
            <w:r w:rsidRPr="00A80192">
              <w:rPr>
                <w:sz w:val="16"/>
                <w:szCs w:val="16"/>
              </w:rPr>
              <w:t xml:space="preserve">Приказ </w:t>
            </w:r>
            <w:r w:rsidR="00E52817" w:rsidRPr="00A80192">
              <w:rPr>
                <w:sz w:val="16"/>
                <w:szCs w:val="16"/>
              </w:rPr>
              <w:t xml:space="preserve">от 16 января 2020 года </w:t>
            </w:r>
            <w:r>
              <w:rPr>
                <w:sz w:val="16"/>
                <w:szCs w:val="16"/>
              </w:rPr>
              <w:t>№</w:t>
            </w:r>
            <w:r w:rsidR="00E52817" w:rsidRPr="00A80192">
              <w:rPr>
                <w:sz w:val="16"/>
                <w:szCs w:val="16"/>
              </w:rPr>
              <w:t xml:space="preserve"> 9</w:t>
            </w:r>
          </w:p>
        </w:tc>
        <w:tc>
          <w:tcPr>
            <w:tcW w:w="1436" w:type="dxa"/>
            <w:vAlign w:val="center"/>
          </w:tcPr>
          <w:p w14:paraId="3382D479" w14:textId="596CE098" w:rsidR="00E52817" w:rsidRPr="00A80192" w:rsidRDefault="00E52817" w:rsidP="00A80192">
            <w:pPr>
              <w:contextualSpacing/>
              <w:jc w:val="center"/>
              <w:rPr>
                <w:sz w:val="16"/>
                <w:szCs w:val="16"/>
              </w:rPr>
            </w:pPr>
            <w:r w:rsidRPr="00A80192">
              <w:rPr>
                <w:sz w:val="16"/>
                <w:szCs w:val="16"/>
              </w:rPr>
              <w:t>куб. м/чел. в месяц</w:t>
            </w:r>
          </w:p>
        </w:tc>
        <w:tc>
          <w:tcPr>
            <w:tcW w:w="974" w:type="dxa"/>
            <w:vAlign w:val="center"/>
          </w:tcPr>
          <w:p w14:paraId="3D1DF5E8" w14:textId="0C8F5178" w:rsidR="00E52817" w:rsidRPr="00A80192" w:rsidRDefault="00E52817" w:rsidP="00A80192">
            <w:pPr>
              <w:contextualSpacing/>
              <w:jc w:val="center"/>
              <w:rPr>
                <w:sz w:val="16"/>
                <w:szCs w:val="16"/>
              </w:rPr>
            </w:pPr>
            <w:r w:rsidRPr="00A80192">
              <w:rPr>
                <w:sz w:val="16"/>
                <w:szCs w:val="16"/>
              </w:rPr>
              <w:t>10</w:t>
            </w:r>
          </w:p>
        </w:tc>
        <w:tc>
          <w:tcPr>
            <w:tcW w:w="1328" w:type="dxa"/>
            <w:vAlign w:val="center"/>
          </w:tcPr>
          <w:p w14:paraId="416F97DA" w14:textId="0CC54DC6" w:rsidR="00E52817" w:rsidRPr="00A80192" w:rsidRDefault="00E52817" w:rsidP="00A80192">
            <w:pPr>
              <w:contextualSpacing/>
              <w:jc w:val="center"/>
              <w:rPr>
                <w:sz w:val="16"/>
                <w:szCs w:val="16"/>
              </w:rPr>
            </w:pPr>
            <w:r w:rsidRPr="00A80192">
              <w:rPr>
                <w:sz w:val="16"/>
                <w:szCs w:val="16"/>
              </w:rPr>
              <w:t>x</w:t>
            </w:r>
          </w:p>
        </w:tc>
      </w:tr>
      <w:tr w:rsidR="00E52817" w:rsidRPr="00A80192" w14:paraId="6C3236F5" w14:textId="77777777" w:rsidTr="00F60879">
        <w:trPr>
          <w:trHeight w:val="248"/>
          <w:jc w:val="center"/>
        </w:trPr>
        <w:tc>
          <w:tcPr>
            <w:tcW w:w="562" w:type="dxa"/>
            <w:shd w:val="clear" w:color="auto" w:fill="C5E0B3"/>
            <w:vAlign w:val="center"/>
          </w:tcPr>
          <w:p w14:paraId="5ABADB39" w14:textId="5720D25E" w:rsidR="00E52817" w:rsidRPr="00A80192" w:rsidRDefault="00E52817" w:rsidP="00A80192">
            <w:pPr>
              <w:contextualSpacing/>
              <w:jc w:val="center"/>
              <w:rPr>
                <w:b/>
                <w:i/>
                <w:sz w:val="16"/>
                <w:szCs w:val="16"/>
              </w:rPr>
            </w:pPr>
            <w:r w:rsidRPr="00A80192">
              <w:rPr>
                <w:b/>
                <w:i/>
                <w:sz w:val="16"/>
                <w:szCs w:val="16"/>
              </w:rPr>
              <w:t>2</w:t>
            </w:r>
          </w:p>
        </w:tc>
        <w:tc>
          <w:tcPr>
            <w:tcW w:w="14218" w:type="dxa"/>
            <w:gridSpan w:val="5"/>
            <w:shd w:val="clear" w:color="auto" w:fill="C5E0B3"/>
            <w:vAlign w:val="center"/>
          </w:tcPr>
          <w:p w14:paraId="04E8A5ED" w14:textId="7EFA2F95" w:rsidR="00E52817" w:rsidRPr="00A80192" w:rsidRDefault="00E52817" w:rsidP="00A80192">
            <w:pPr>
              <w:contextualSpacing/>
              <w:jc w:val="center"/>
              <w:rPr>
                <w:b/>
                <w:i/>
                <w:sz w:val="16"/>
                <w:szCs w:val="16"/>
              </w:rPr>
            </w:pPr>
            <w:r w:rsidRPr="00A80192">
              <w:rPr>
                <w:b/>
                <w:i/>
                <w:sz w:val="16"/>
                <w:szCs w:val="16"/>
              </w:rPr>
              <w:t>Подогрев воды для хозяйственных и санитарно-гигиенических нужд (в условиях отсутствия централизованного горячего водоснабжения):</w:t>
            </w:r>
          </w:p>
        </w:tc>
      </w:tr>
      <w:tr w:rsidR="00A80192" w:rsidRPr="00A80192" w14:paraId="0E5DA2A3" w14:textId="77777777" w:rsidTr="00F60879">
        <w:trPr>
          <w:trHeight w:val="636"/>
          <w:jc w:val="center"/>
        </w:trPr>
        <w:tc>
          <w:tcPr>
            <w:tcW w:w="562" w:type="dxa"/>
            <w:shd w:val="clear" w:color="auto" w:fill="C5E0B3"/>
            <w:vAlign w:val="center"/>
          </w:tcPr>
          <w:p w14:paraId="11A0C750" w14:textId="4708B4A5" w:rsidR="00A80192" w:rsidRPr="00A80192" w:rsidRDefault="00A80192" w:rsidP="00A80192">
            <w:pPr>
              <w:contextualSpacing/>
              <w:jc w:val="center"/>
              <w:rPr>
                <w:b/>
                <w:i/>
                <w:sz w:val="16"/>
                <w:szCs w:val="16"/>
              </w:rPr>
            </w:pPr>
            <w:r w:rsidRPr="00A80192">
              <w:rPr>
                <w:b/>
                <w:i/>
                <w:sz w:val="16"/>
                <w:szCs w:val="16"/>
              </w:rPr>
              <w:lastRenderedPageBreak/>
              <w:t>2.1</w:t>
            </w:r>
          </w:p>
        </w:tc>
        <w:tc>
          <w:tcPr>
            <w:tcW w:w="6663" w:type="dxa"/>
            <w:shd w:val="clear" w:color="auto" w:fill="E2EFD9"/>
            <w:vAlign w:val="center"/>
          </w:tcPr>
          <w:p w14:paraId="600B06DA" w14:textId="366D3167" w:rsidR="00A80192" w:rsidRPr="00A80192" w:rsidRDefault="00A80192" w:rsidP="00A80192">
            <w:pPr>
              <w:contextualSpacing/>
              <w:jc w:val="center"/>
              <w:rPr>
                <w:sz w:val="16"/>
                <w:szCs w:val="16"/>
              </w:rPr>
            </w:pPr>
            <w:r w:rsidRPr="00A80192">
              <w:rPr>
                <w:sz w:val="16"/>
                <w:szCs w:val="16"/>
              </w:rPr>
              <w:t>с использованием газовой плиты</w:t>
            </w:r>
          </w:p>
        </w:tc>
        <w:tc>
          <w:tcPr>
            <w:tcW w:w="3817" w:type="dxa"/>
            <w:shd w:val="clear" w:color="auto" w:fill="E2EFD9"/>
            <w:vAlign w:val="center"/>
          </w:tcPr>
          <w:p w14:paraId="0D4D07B5"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2212BB47" w14:textId="5F2D64D2"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43A763B7" w14:textId="21C75F61" w:rsidR="00A80192" w:rsidRPr="00A80192" w:rsidRDefault="00A80192" w:rsidP="00A80192">
            <w:pPr>
              <w:contextualSpacing/>
              <w:jc w:val="center"/>
              <w:rPr>
                <w:sz w:val="16"/>
                <w:szCs w:val="16"/>
              </w:rPr>
            </w:pPr>
            <w:r w:rsidRPr="00A80192">
              <w:rPr>
                <w:sz w:val="16"/>
                <w:szCs w:val="16"/>
              </w:rPr>
              <w:t>куб. м/чел. в месяц</w:t>
            </w:r>
          </w:p>
        </w:tc>
        <w:tc>
          <w:tcPr>
            <w:tcW w:w="974" w:type="dxa"/>
            <w:shd w:val="clear" w:color="auto" w:fill="E2EFD9"/>
            <w:vAlign w:val="center"/>
          </w:tcPr>
          <w:p w14:paraId="07A943EB" w14:textId="741C4570" w:rsidR="00A80192" w:rsidRPr="00A80192" w:rsidRDefault="00A80192" w:rsidP="00A80192">
            <w:pPr>
              <w:contextualSpacing/>
              <w:jc w:val="center"/>
              <w:rPr>
                <w:sz w:val="16"/>
                <w:szCs w:val="16"/>
              </w:rPr>
            </w:pPr>
            <w:r w:rsidRPr="00A80192">
              <w:rPr>
                <w:sz w:val="16"/>
                <w:szCs w:val="16"/>
              </w:rPr>
              <w:t>5</w:t>
            </w:r>
          </w:p>
        </w:tc>
        <w:tc>
          <w:tcPr>
            <w:tcW w:w="1328" w:type="dxa"/>
            <w:shd w:val="clear" w:color="auto" w:fill="E2EFD9"/>
            <w:vAlign w:val="center"/>
          </w:tcPr>
          <w:p w14:paraId="039F3916" w14:textId="3F7C0E72" w:rsidR="00A80192" w:rsidRPr="00A80192" w:rsidRDefault="00A80192" w:rsidP="00A80192">
            <w:pPr>
              <w:contextualSpacing/>
              <w:jc w:val="center"/>
              <w:rPr>
                <w:sz w:val="16"/>
                <w:szCs w:val="16"/>
              </w:rPr>
            </w:pPr>
            <w:r w:rsidRPr="00A80192">
              <w:rPr>
                <w:sz w:val="16"/>
                <w:szCs w:val="16"/>
              </w:rPr>
              <w:t>x</w:t>
            </w:r>
          </w:p>
        </w:tc>
      </w:tr>
      <w:tr w:rsidR="00A80192" w:rsidRPr="00A80192" w14:paraId="32861FF8" w14:textId="77777777" w:rsidTr="00F60879">
        <w:trPr>
          <w:trHeight w:val="636"/>
          <w:jc w:val="center"/>
        </w:trPr>
        <w:tc>
          <w:tcPr>
            <w:tcW w:w="562" w:type="dxa"/>
            <w:shd w:val="clear" w:color="auto" w:fill="C5E0B3"/>
            <w:vAlign w:val="center"/>
          </w:tcPr>
          <w:p w14:paraId="18801A0E" w14:textId="3C74E528" w:rsidR="00A80192" w:rsidRPr="00A80192" w:rsidRDefault="00A80192" w:rsidP="00A80192">
            <w:pPr>
              <w:contextualSpacing/>
              <w:jc w:val="center"/>
              <w:rPr>
                <w:b/>
                <w:i/>
                <w:sz w:val="16"/>
                <w:szCs w:val="16"/>
              </w:rPr>
            </w:pPr>
            <w:r w:rsidRPr="00A80192">
              <w:rPr>
                <w:b/>
                <w:i/>
                <w:sz w:val="16"/>
                <w:szCs w:val="16"/>
              </w:rPr>
              <w:t>2.2</w:t>
            </w:r>
          </w:p>
        </w:tc>
        <w:tc>
          <w:tcPr>
            <w:tcW w:w="6663" w:type="dxa"/>
            <w:vAlign w:val="center"/>
          </w:tcPr>
          <w:p w14:paraId="05744875" w14:textId="5BFDB2A2" w:rsidR="00A80192" w:rsidRPr="00A80192" w:rsidRDefault="00A80192" w:rsidP="00A80192">
            <w:pPr>
              <w:contextualSpacing/>
              <w:jc w:val="center"/>
              <w:rPr>
                <w:sz w:val="16"/>
                <w:szCs w:val="16"/>
              </w:rPr>
            </w:pPr>
            <w:r w:rsidRPr="00A80192">
              <w:rPr>
                <w:sz w:val="16"/>
                <w:szCs w:val="16"/>
              </w:rPr>
              <w:t>с использованием газового водонагревателя</w:t>
            </w:r>
          </w:p>
        </w:tc>
        <w:tc>
          <w:tcPr>
            <w:tcW w:w="3817" w:type="dxa"/>
            <w:vAlign w:val="center"/>
          </w:tcPr>
          <w:p w14:paraId="76D31206"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590C5AEA" w14:textId="1A676A04"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vAlign w:val="center"/>
          </w:tcPr>
          <w:p w14:paraId="4A089581" w14:textId="78A2D417" w:rsidR="00A80192" w:rsidRPr="00A80192" w:rsidRDefault="00A80192" w:rsidP="00A80192">
            <w:pPr>
              <w:contextualSpacing/>
              <w:jc w:val="center"/>
              <w:rPr>
                <w:sz w:val="16"/>
                <w:szCs w:val="16"/>
              </w:rPr>
            </w:pPr>
            <w:r w:rsidRPr="00A80192">
              <w:rPr>
                <w:sz w:val="16"/>
                <w:szCs w:val="16"/>
              </w:rPr>
              <w:t>куб. м/чел. в месяц</w:t>
            </w:r>
          </w:p>
        </w:tc>
        <w:tc>
          <w:tcPr>
            <w:tcW w:w="974" w:type="dxa"/>
            <w:vAlign w:val="center"/>
          </w:tcPr>
          <w:p w14:paraId="465C4F2E" w14:textId="6727A10C" w:rsidR="00A80192" w:rsidRPr="00A80192" w:rsidRDefault="00A80192" w:rsidP="00A80192">
            <w:pPr>
              <w:contextualSpacing/>
              <w:jc w:val="center"/>
              <w:rPr>
                <w:sz w:val="16"/>
                <w:szCs w:val="16"/>
              </w:rPr>
            </w:pPr>
            <w:r w:rsidRPr="00A80192">
              <w:rPr>
                <w:sz w:val="16"/>
                <w:szCs w:val="16"/>
              </w:rPr>
              <w:t>23</w:t>
            </w:r>
          </w:p>
        </w:tc>
        <w:tc>
          <w:tcPr>
            <w:tcW w:w="1328" w:type="dxa"/>
            <w:vAlign w:val="center"/>
          </w:tcPr>
          <w:p w14:paraId="5E565EF7" w14:textId="1542FB4A" w:rsidR="00A80192" w:rsidRPr="00A80192" w:rsidRDefault="00A80192" w:rsidP="00A80192">
            <w:pPr>
              <w:contextualSpacing/>
              <w:jc w:val="center"/>
              <w:rPr>
                <w:sz w:val="16"/>
                <w:szCs w:val="16"/>
              </w:rPr>
            </w:pPr>
            <w:r w:rsidRPr="00A80192">
              <w:rPr>
                <w:sz w:val="16"/>
                <w:szCs w:val="16"/>
              </w:rPr>
              <w:t>x</w:t>
            </w:r>
          </w:p>
        </w:tc>
      </w:tr>
      <w:tr w:rsidR="00A80192" w:rsidRPr="00A80192" w14:paraId="217004F2" w14:textId="77777777" w:rsidTr="00F60879">
        <w:trPr>
          <w:trHeight w:val="636"/>
          <w:jc w:val="center"/>
        </w:trPr>
        <w:tc>
          <w:tcPr>
            <w:tcW w:w="562" w:type="dxa"/>
            <w:shd w:val="clear" w:color="auto" w:fill="C5E0B3"/>
            <w:vAlign w:val="center"/>
          </w:tcPr>
          <w:p w14:paraId="723CD716" w14:textId="19BF852C" w:rsidR="00A80192" w:rsidRPr="00A80192" w:rsidRDefault="00A80192" w:rsidP="00A80192">
            <w:pPr>
              <w:contextualSpacing/>
              <w:jc w:val="center"/>
              <w:rPr>
                <w:b/>
                <w:i/>
                <w:sz w:val="16"/>
                <w:szCs w:val="16"/>
              </w:rPr>
            </w:pPr>
            <w:r w:rsidRPr="00A80192">
              <w:rPr>
                <w:b/>
                <w:i/>
                <w:sz w:val="16"/>
                <w:szCs w:val="16"/>
              </w:rPr>
              <w:t>3</w:t>
            </w:r>
          </w:p>
        </w:tc>
        <w:tc>
          <w:tcPr>
            <w:tcW w:w="6663" w:type="dxa"/>
            <w:shd w:val="clear" w:color="auto" w:fill="E2EFD9"/>
            <w:vAlign w:val="center"/>
          </w:tcPr>
          <w:p w14:paraId="23146446" w14:textId="72FD7915" w:rsidR="00A80192" w:rsidRPr="00A80192" w:rsidRDefault="00A80192" w:rsidP="00A80192">
            <w:pPr>
              <w:contextualSpacing/>
              <w:jc w:val="center"/>
              <w:rPr>
                <w:sz w:val="16"/>
                <w:szCs w:val="16"/>
              </w:rPr>
            </w:pPr>
            <w:r w:rsidRPr="00A80192">
              <w:rPr>
                <w:sz w:val="16"/>
                <w:szCs w:val="16"/>
              </w:rPr>
              <w:t>Отопление жилых помещений в календарный месяц отопительного периода &lt;**&gt;</w:t>
            </w:r>
          </w:p>
        </w:tc>
        <w:tc>
          <w:tcPr>
            <w:tcW w:w="3817" w:type="dxa"/>
            <w:shd w:val="clear" w:color="auto" w:fill="E2EFD9"/>
            <w:vAlign w:val="center"/>
          </w:tcPr>
          <w:p w14:paraId="3EAA003B"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60579FE1" w14:textId="1AD7A67C"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1C9D5B66" w14:textId="19AF7DFA" w:rsidR="00A80192" w:rsidRPr="00A80192" w:rsidRDefault="00A80192" w:rsidP="00A80192">
            <w:pPr>
              <w:contextualSpacing/>
              <w:jc w:val="center"/>
              <w:rPr>
                <w:sz w:val="16"/>
                <w:szCs w:val="16"/>
              </w:rPr>
            </w:pPr>
            <w:r w:rsidRPr="00A80192">
              <w:rPr>
                <w:sz w:val="16"/>
                <w:szCs w:val="16"/>
              </w:rPr>
              <w:t>куб. м/чел. в месяц</w:t>
            </w:r>
          </w:p>
        </w:tc>
        <w:tc>
          <w:tcPr>
            <w:tcW w:w="974" w:type="dxa"/>
            <w:shd w:val="clear" w:color="auto" w:fill="E2EFD9"/>
            <w:vAlign w:val="center"/>
          </w:tcPr>
          <w:p w14:paraId="5BC817AB" w14:textId="358AA34E" w:rsidR="00A80192" w:rsidRPr="00A80192" w:rsidRDefault="00A80192" w:rsidP="00A80192">
            <w:pPr>
              <w:contextualSpacing/>
              <w:jc w:val="center"/>
              <w:rPr>
                <w:sz w:val="16"/>
                <w:szCs w:val="16"/>
              </w:rPr>
            </w:pPr>
            <w:r w:rsidRPr="00A80192">
              <w:rPr>
                <w:sz w:val="16"/>
                <w:szCs w:val="16"/>
              </w:rPr>
              <w:t>11,79</w:t>
            </w:r>
          </w:p>
        </w:tc>
        <w:tc>
          <w:tcPr>
            <w:tcW w:w="1328" w:type="dxa"/>
            <w:shd w:val="clear" w:color="auto" w:fill="E2EFD9"/>
            <w:vAlign w:val="center"/>
          </w:tcPr>
          <w:p w14:paraId="2640DD21" w14:textId="45AF117C" w:rsidR="00A80192" w:rsidRPr="00A80192" w:rsidRDefault="00A80192" w:rsidP="00A80192">
            <w:pPr>
              <w:contextualSpacing/>
              <w:jc w:val="center"/>
              <w:rPr>
                <w:sz w:val="16"/>
                <w:szCs w:val="16"/>
              </w:rPr>
            </w:pPr>
            <w:r w:rsidRPr="00A80192">
              <w:rPr>
                <w:sz w:val="16"/>
                <w:szCs w:val="16"/>
              </w:rPr>
              <w:t>x</w:t>
            </w:r>
          </w:p>
        </w:tc>
      </w:tr>
      <w:tr w:rsidR="00E52817" w:rsidRPr="00A80192" w14:paraId="3CDC9953" w14:textId="77777777" w:rsidTr="00F60879">
        <w:trPr>
          <w:trHeight w:val="208"/>
          <w:jc w:val="center"/>
        </w:trPr>
        <w:tc>
          <w:tcPr>
            <w:tcW w:w="14780" w:type="dxa"/>
            <w:gridSpan w:val="6"/>
            <w:shd w:val="clear" w:color="auto" w:fill="C5E0B3"/>
            <w:vAlign w:val="center"/>
          </w:tcPr>
          <w:p w14:paraId="53353FC7" w14:textId="2F19027E" w:rsidR="00E52817" w:rsidRPr="00A80192" w:rsidRDefault="00E52817" w:rsidP="00A80192">
            <w:pPr>
              <w:contextualSpacing/>
              <w:jc w:val="center"/>
              <w:rPr>
                <w:b/>
                <w:i/>
                <w:sz w:val="16"/>
                <w:szCs w:val="16"/>
              </w:rPr>
            </w:pPr>
            <w:r w:rsidRPr="00A80192">
              <w:rPr>
                <w:b/>
                <w:i/>
                <w:sz w:val="16"/>
                <w:szCs w:val="16"/>
              </w:rPr>
              <w:t>НОРМАТИВЫ ПОТРЕБЛЕНИЯ КОММУНАЛЬНОЙ УСЛУГИ ПО ГАЗОСНАБЖЕНИЮ ПРИ ИСПОЛЬЗОВАНИИ ПРИРОДНОГО ГАЗА ДЛЯ ОТОПЛЕНИЯ ТЕПЛИЦ, ГАРАЖЕЙ И СОДЕРЖАНИЯ ЖИВОТНЫХ В ЛИЧНОМ ПОДСОБНОМ ХОЗЯЙСТВЕ</w:t>
            </w:r>
          </w:p>
        </w:tc>
      </w:tr>
      <w:tr w:rsidR="00E52817" w:rsidRPr="00A80192" w14:paraId="1B74C978" w14:textId="77777777" w:rsidTr="00F60879">
        <w:trPr>
          <w:trHeight w:val="276"/>
          <w:jc w:val="center"/>
        </w:trPr>
        <w:tc>
          <w:tcPr>
            <w:tcW w:w="562" w:type="dxa"/>
            <w:shd w:val="clear" w:color="auto" w:fill="C5E0B3"/>
            <w:vAlign w:val="center"/>
          </w:tcPr>
          <w:p w14:paraId="603259FF" w14:textId="73C9F00C" w:rsidR="00E52817" w:rsidRPr="00A80192" w:rsidRDefault="00E52817" w:rsidP="00A80192">
            <w:pPr>
              <w:contextualSpacing/>
              <w:jc w:val="center"/>
              <w:rPr>
                <w:b/>
                <w:i/>
                <w:sz w:val="16"/>
                <w:szCs w:val="16"/>
              </w:rPr>
            </w:pPr>
            <w:r w:rsidRPr="00A80192">
              <w:rPr>
                <w:b/>
                <w:i/>
                <w:sz w:val="16"/>
                <w:szCs w:val="16"/>
              </w:rPr>
              <w:t>1</w:t>
            </w:r>
          </w:p>
        </w:tc>
        <w:tc>
          <w:tcPr>
            <w:tcW w:w="14218" w:type="dxa"/>
            <w:gridSpan w:val="5"/>
            <w:shd w:val="clear" w:color="auto" w:fill="C5E0B3"/>
            <w:vAlign w:val="center"/>
          </w:tcPr>
          <w:p w14:paraId="10014305" w14:textId="1E6D6162" w:rsidR="00E52817" w:rsidRPr="00A80192" w:rsidRDefault="00E52817" w:rsidP="00A80192">
            <w:pPr>
              <w:contextualSpacing/>
              <w:jc w:val="center"/>
              <w:rPr>
                <w:b/>
                <w:i/>
                <w:sz w:val="16"/>
                <w:szCs w:val="16"/>
              </w:rPr>
            </w:pPr>
            <w:r w:rsidRPr="00A80192">
              <w:rPr>
                <w:b/>
                <w:i/>
                <w:sz w:val="16"/>
                <w:szCs w:val="16"/>
              </w:rPr>
              <w:t>Отопление надворных построек</w:t>
            </w:r>
          </w:p>
        </w:tc>
      </w:tr>
      <w:tr w:rsidR="00A80192" w:rsidRPr="00A80192" w14:paraId="50A24771" w14:textId="77777777" w:rsidTr="00F60879">
        <w:trPr>
          <w:trHeight w:val="636"/>
          <w:jc w:val="center"/>
        </w:trPr>
        <w:tc>
          <w:tcPr>
            <w:tcW w:w="562" w:type="dxa"/>
            <w:shd w:val="clear" w:color="auto" w:fill="C5E0B3"/>
            <w:vAlign w:val="center"/>
          </w:tcPr>
          <w:p w14:paraId="27C12D94" w14:textId="7E68C70A" w:rsidR="00A80192" w:rsidRPr="00A80192" w:rsidRDefault="00A80192" w:rsidP="00A80192">
            <w:pPr>
              <w:contextualSpacing/>
              <w:jc w:val="center"/>
              <w:rPr>
                <w:b/>
                <w:i/>
                <w:sz w:val="16"/>
                <w:szCs w:val="16"/>
              </w:rPr>
            </w:pPr>
            <w:r w:rsidRPr="00A80192">
              <w:rPr>
                <w:b/>
                <w:i/>
                <w:sz w:val="16"/>
                <w:szCs w:val="16"/>
              </w:rPr>
              <w:t>1.1</w:t>
            </w:r>
          </w:p>
        </w:tc>
        <w:tc>
          <w:tcPr>
            <w:tcW w:w="6663" w:type="dxa"/>
            <w:vAlign w:val="center"/>
          </w:tcPr>
          <w:p w14:paraId="38FE5571" w14:textId="6FF04B13" w:rsidR="00A80192" w:rsidRPr="00A80192" w:rsidRDefault="00A80192" w:rsidP="00A80192">
            <w:pPr>
              <w:contextualSpacing/>
              <w:jc w:val="center"/>
              <w:rPr>
                <w:sz w:val="16"/>
                <w:szCs w:val="16"/>
              </w:rPr>
            </w:pPr>
            <w:r w:rsidRPr="00A80192">
              <w:rPr>
                <w:sz w:val="16"/>
                <w:szCs w:val="16"/>
              </w:rPr>
              <w:t>индивидуальные теплицы</w:t>
            </w:r>
          </w:p>
        </w:tc>
        <w:tc>
          <w:tcPr>
            <w:tcW w:w="3817" w:type="dxa"/>
            <w:vAlign w:val="center"/>
          </w:tcPr>
          <w:p w14:paraId="07901E10"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10209F41" w14:textId="3EDDF267"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vAlign w:val="center"/>
          </w:tcPr>
          <w:p w14:paraId="4E8A33DD" w14:textId="6FB05917" w:rsidR="00A80192" w:rsidRPr="00A80192" w:rsidRDefault="00A80192" w:rsidP="00A80192">
            <w:pPr>
              <w:contextualSpacing/>
              <w:jc w:val="center"/>
              <w:rPr>
                <w:sz w:val="16"/>
                <w:szCs w:val="16"/>
              </w:rPr>
            </w:pPr>
            <w:r w:rsidRPr="00A80192">
              <w:rPr>
                <w:sz w:val="16"/>
                <w:szCs w:val="16"/>
              </w:rPr>
              <w:t>куб. м/ куб. м помещения в месяц</w:t>
            </w:r>
          </w:p>
        </w:tc>
        <w:tc>
          <w:tcPr>
            <w:tcW w:w="974" w:type="dxa"/>
            <w:vAlign w:val="center"/>
          </w:tcPr>
          <w:p w14:paraId="26F4886B" w14:textId="30343E2D" w:rsidR="00A80192" w:rsidRPr="00A80192" w:rsidRDefault="00A80192" w:rsidP="00A80192">
            <w:pPr>
              <w:contextualSpacing/>
              <w:jc w:val="center"/>
              <w:rPr>
                <w:sz w:val="16"/>
                <w:szCs w:val="16"/>
              </w:rPr>
            </w:pPr>
            <w:r w:rsidRPr="00A80192">
              <w:rPr>
                <w:sz w:val="16"/>
                <w:szCs w:val="16"/>
              </w:rPr>
              <w:t>22,87</w:t>
            </w:r>
          </w:p>
        </w:tc>
        <w:tc>
          <w:tcPr>
            <w:tcW w:w="1328" w:type="dxa"/>
            <w:vAlign w:val="center"/>
          </w:tcPr>
          <w:p w14:paraId="0E223044" w14:textId="6D945CB4" w:rsidR="00A80192" w:rsidRPr="00A80192" w:rsidRDefault="00A80192" w:rsidP="00A80192">
            <w:pPr>
              <w:contextualSpacing/>
              <w:jc w:val="center"/>
              <w:rPr>
                <w:sz w:val="16"/>
                <w:szCs w:val="16"/>
              </w:rPr>
            </w:pPr>
            <w:r w:rsidRPr="00A80192">
              <w:rPr>
                <w:sz w:val="16"/>
                <w:szCs w:val="16"/>
              </w:rPr>
              <w:t>x</w:t>
            </w:r>
          </w:p>
        </w:tc>
      </w:tr>
      <w:tr w:rsidR="00A80192" w:rsidRPr="00A80192" w14:paraId="19CDA1DA" w14:textId="77777777" w:rsidTr="00F60879">
        <w:trPr>
          <w:trHeight w:val="636"/>
          <w:jc w:val="center"/>
        </w:trPr>
        <w:tc>
          <w:tcPr>
            <w:tcW w:w="562" w:type="dxa"/>
            <w:shd w:val="clear" w:color="auto" w:fill="C5E0B3"/>
            <w:vAlign w:val="center"/>
          </w:tcPr>
          <w:p w14:paraId="1BEE84E3" w14:textId="5A7374EC" w:rsidR="00A80192" w:rsidRPr="00A80192" w:rsidRDefault="00A80192" w:rsidP="00A80192">
            <w:pPr>
              <w:contextualSpacing/>
              <w:jc w:val="center"/>
              <w:rPr>
                <w:b/>
                <w:i/>
                <w:sz w:val="16"/>
                <w:szCs w:val="16"/>
              </w:rPr>
            </w:pPr>
            <w:r w:rsidRPr="00A80192">
              <w:rPr>
                <w:b/>
                <w:i/>
                <w:sz w:val="16"/>
                <w:szCs w:val="16"/>
              </w:rPr>
              <w:t>1.2</w:t>
            </w:r>
          </w:p>
        </w:tc>
        <w:tc>
          <w:tcPr>
            <w:tcW w:w="6663" w:type="dxa"/>
            <w:shd w:val="clear" w:color="auto" w:fill="E2EFD9"/>
            <w:vAlign w:val="center"/>
          </w:tcPr>
          <w:p w14:paraId="286CB0F6" w14:textId="471AFF99" w:rsidR="00A80192" w:rsidRPr="00A80192" w:rsidRDefault="00A80192" w:rsidP="00A80192">
            <w:pPr>
              <w:contextualSpacing/>
              <w:jc w:val="center"/>
              <w:rPr>
                <w:sz w:val="16"/>
                <w:szCs w:val="16"/>
              </w:rPr>
            </w:pPr>
            <w:r w:rsidRPr="00A80192">
              <w:rPr>
                <w:sz w:val="16"/>
                <w:szCs w:val="16"/>
              </w:rPr>
              <w:t>индивидуальные гаражи</w:t>
            </w:r>
          </w:p>
        </w:tc>
        <w:tc>
          <w:tcPr>
            <w:tcW w:w="3817" w:type="dxa"/>
            <w:shd w:val="clear" w:color="auto" w:fill="E2EFD9"/>
            <w:vAlign w:val="center"/>
          </w:tcPr>
          <w:p w14:paraId="008E258F"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6CCDA58E" w14:textId="68438622"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285530C6" w14:textId="5B56C276" w:rsidR="00A80192" w:rsidRPr="00A80192" w:rsidRDefault="00A80192" w:rsidP="00A80192">
            <w:pPr>
              <w:contextualSpacing/>
              <w:jc w:val="center"/>
              <w:rPr>
                <w:sz w:val="16"/>
                <w:szCs w:val="16"/>
              </w:rPr>
            </w:pPr>
            <w:r w:rsidRPr="00A80192">
              <w:rPr>
                <w:sz w:val="16"/>
                <w:szCs w:val="16"/>
              </w:rPr>
              <w:t>куб. м/ куб. м помещения в месяц</w:t>
            </w:r>
          </w:p>
        </w:tc>
        <w:tc>
          <w:tcPr>
            <w:tcW w:w="974" w:type="dxa"/>
            <w:shd w:val="clear" w:color="auto" w:fill="E2EFD9"/>
            <w:vAlign w:val="center"/>
          </w:tcPr>
          <w:p w14:paraId="673CDCE4" w14:textId="39AE7F76" w:rsidR="00A80192" w:rsidRPr="00A80192" w:rsidRDefault="00A80192" w:rsidP="00A80192">
            <w:pPr>
              <w:contextualSpacing/>
              <w:jc w:val="center"/>
              <w:rPr>
                <w:sz w:val="16"/>
                <w:szCs w:val="16"/>
              </w:rPr>
            </w:pPr>
            <w:r w:rsidRPr="00A80192">
              <w:rPr>
                <w:sz w:val="16"/>
                <w:szCs w:val="16"/>
              </w:rPr>
              <w:t>3,81</w:t>
            </w:r>
          </w:p>
        </w:tc>
        <w:tc>
          <w:tcPr>
            <w:tcW w:w="1328" w:type="dxa"/>
            <w:shd w:val="clear" w:color="auto" w:fill="E2EFD9"/>
            <w:vAlign w:val="center"/>
          </w:tcPr>
          <w:p w14:paraId="24F3032D" w14:textId="6FB5697D" w:rsidR="00A80192" w:rsidRPr="00A80192" w:rsidRDefault="00A80192" w:rsidP="00A80192">
            <w:pPr>
              <w:contextualSpacing/>
              <w:jc w:val="center"/>
              <w:rPr>
                <w:sz w:val="16"/>
                <w:szCs w:val="16"/>
              </w:rPr>
            </w:pPr>
            <w:r w:rsidRPr="00A80192">
              <w:rPr>
                <w:sz w:val="16"/>
                <w:szCs w:val="16"/>
              </w:rPr>
              <w:t>x</w:t>
            </w:r>
          </w:p>
        </w:tc>
      </w:tr>
      <w:tr w:rsidR="00A80192" w:rsidRPr="00A80192" w14:paraId="31840F9C" w14:textId="77777777" w:rsidTr="00F60879">
        <w:trPr>
          <w:trHeight w:val="636"/>
          <w:jc w:val="center"/>
        </w:trPr>
        <w:tc>
          <w:tcPr>
            <w:tcW w:w="562" w:type="dxa"/>
            <w:shd w:val="clear" w:color="auto" w:fill="C5E0B3"/>
            <w:vAlign w:val="center"/>
          </w:tcPr>
          <w:p w14:paraId="5838889C" w14:textId="57143BED" w:rsidR="00A80192" w:rsidRPr="00A80192" w:rsidRDefault="00A80192" w:rsidP="00A80192">
            <w:pPr>
              <w:contextualSpacing/>
              <w:jc w:val="center"/>
              <w:rPr>
                <w:b/>
                <w:i/>
                <w:sz w:val="16"/>
                <w:szCs w:val="16"/>
              </w:rPr>
            </w:pPr>
            <w:r w:rsidRPr="00A80192">
              <w:rPr>
                <w:b/>
                <w:i/>
                <w:sz w:val="16"/>
                <w:szCs w:val="16"/>
              </w:rPr>
              <w:t>1.3</w:t>
            </w:r>
          </w:p>
        </w:tc>
        <w:tc>
          <w:tcPr>
            <w:tcW w:w="6663" w:type="dxa"/>
            <w:vAlign w:val="center"/>
          </w:tcPr>
          <w:p w14:paraId="0BDDBFE3" w14:textId="19C2400C" w:rsidR="00A80192" w:rsidRPr="00A80192" w:rsidRDefault="00A80192" w:rsidP="00A80192">
            <w:pPr>
              <w:contextualSpacing/>
              <w:jc w:val="center"/>
              <w:rPr>
                <w:sz w:val="16"/>
                <w:szCs w:val="16"/>
              </w:rPr>
            </w:pPr>
            <w:r w:rsidRPr="00A80192">
              <w:rPr>
                <w:sz w:val="16"/>
                <w:szCs w:val="16"/>
              </w:rPr>
              <w:t>индивидуальные бани</w:t>
            </w:r>
          </w:p>
        </w:tc>
        <w:tc>
          <w:tcPr>
            <w:tcW w:w="3817" w:type="dxa"/>
            <w:vAlign w:val="center"/>
          </w:tcPr>
          <w:p w14:paraId="5C541D3C"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55171A91" w14:textId="21F277CA"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vAlign w:val="center"/>
          </w:tcPr>
          <w:p w14:paraId="726301DE" w14:textId="2A6F137E" w:rsidR="00A80192" w:rsidRPr="00A80192" w:rsidRDefault="00A80192" w:rsidP="00A80192">
            <w:pPr>
              <w:contextualSpacing/>
              <w:jc w:val="center"/>
              <w:rPr>
                <w:sz w:val="16"/>
                <w:szCs w:val="16"/>
              </w:rPr>
            </w:pPr>
            <w:r w:rsidRPr="00A80192">
              <w:rPr>
                <w:sz w:val="16"/>
                <w:szCs w:val="16"/>
              </w:rPr>
              <w:t>куб. м/ куб. м помещения в месяц</w:t>
            </w:r>
          </w:p>
        </w:tc>
        <w:tc>
          <w:tcPr>
            <w:tcW w:w="974" w:type="dxa"/>
            <w:vAlign w:val="center"/>
          </w:tcPr>
          <w:p w14:paraId="5B4B8FA4" w14:textId="05FE4207" w:rsidR="00A80192" w:rsidRPr="00A80192" w:rsidRDefault="00A80192" w:rsidP="00A80192">
            <w:pPr>
              <w:contextualSpacing/>
              <w:jc w:val="center"/>
              <w:rPr>
                <w:sz w:val="16"/>
                <w:szCs w:val="16"/>
              </w:rPr>
            </w:pPr>
            <w:r w:rsidRPr="00A80192">
              <w:rPr>
                <w:sz w:val="16"/>
                <w:szCs w:val="16"/>
              </w:rPr>
              <w:t>1,5</w:t>
            </w:r>
          </w:p>
        </w:tc>
        <w:tc>
          <w:tcPr>
            <w:tcW w:w="1328" w:type="dxa"/>
            <w:vAlign w:val="center"/>
          </w:tcPr>
          <w:p w14:paraId="7CD2794A" w14:textId="1D9CC33E" w:rsidR="00A80192" w:rsidRPr="00A80192" w:rsidRDefault="00A80192" w:rsidP="00A80192">
            <w:pPr>
              <w:contextualSpacing/>
              <w:jc w:val="center"/>
              <w:rPr>
                <w:sz w:val="16"/>
                <w:szCs w:val="16"/>
              </w:rPr>
            </w:pPr>
            <w:r w:rsidRPr="00A80192">
              <w:rPr>
                <w:sz w:val="16"/>
                <w:szCs w:val="16"/>
              </w:rPr>
              <w:t>x</w:t>
            </w:r>
          </w:p>
        </w:tc>
      </w:tr>
      <w:tr w:rsidR="00E52817" w:rsidRPr="00A80192" w14:paraId="1A407CAD" w14:textId="77777777" w:rsidTr="00F60879">
        <w:trPr>
          <w:trHeight w:val="211"/>
          <w:jc w:val="center"/>
        </w:trPr>
        <w:tc>
          <w:tcPr>
            <w:tcW w:w="562" w:type="dxa"/>
            <w:shd w:val="clear" w:color="auto" w:fill="C5E0B3"/>
            <w:vAlign w:val="center"/>
          </w:tcPr>
          <w:p w14:paraId="0066E254" w14:textId="5156348E" w:rsidR="00E52817" w:rsidRPr="00A80192" w:rsidRDefault="00E52817" w:rsidP="00A80192">
            <w:pPr>
              <w:contextualSpacing/>
              <w:jc w:val="center"/>
              <w:rPr>
                <w:b/>
                <w:i/>
                <w:sz w:val="16"/>
                <w:szCs w:val="16"/>
              </w:rPr>
            </w:pPr>
            <w:r w:rsidRPr="00A80192">
              <w:rPr>
                <w:b/>
                <w:i/>
                <w:sz w:val="16"/>
                <w:szCs w:val="16"/>
              </w:rPr>
              <w:t>2</w:t>
            </w:r>
          </w:p>
        </w:tc>
        <w:tc>
          <w:tcPr>
            <w:tcW w:w="14218" w:type="dxa"/>
            <w:gridSpan w:val="5"/>
            <w:shd w:val="clear" w:color="auto" w:fill="C5E0B3"/>
            <w:vAlign w:val="center"/>
          </w:tcPr>
          <w:p w14:paraId="560BB58B" w14:textId="70D42EC0" w:rsidR="00E52817" w:rsidRPr="00F60879" w:rsidRDefault="00E52817" w:rsidP="00A80192">
            <w:pPr>
              <w:contextualSpacing/>
              <w:jc w:val="center"/>
              <w:rPr>
                <w:b/>
                <w:i/>
                <w:sz w:val="16"/>
                <w:szCs w:val="16"/>
              </w:rPr>
            </w:pPr>
            <w:r w:rsidRPr="00F60879">
              <w:rPr>
                <w:b/>
                <w:i/>
                <w:sz w:val="16"/>
                <w:szCs w:val="16"/>
              </w:rPr>
              <w:t>Содержание животных в личном подсобном хозяйстве (приготовление кормов и подогрев воды для питья и санитарных целей)</w:t>
            </w:r>
          </w:p>
        </w:tc>
      </w:tr>
      <w:tr w:rsidR="00A80192" w:rsidRPr="00A80192" w14:paraId="0F6BDE16" w14:textId="77777777" w:rsidTr="00F60879">
        <w:trPr>
          <w:trHeight w:val="636"/>
          <w:jc w:val="center"/>
        </w:trPr>
        <w:tc>
          <w:tcPr>
            <w:tcW w:w="562" w:type="dxa"/>
            <w:shd w:val="clear" w:color="auto" w:fill="C5E0B3"/>
            <w:vAlign w:val="center"/>
          </w:tcPr>
          <w:p w14:paraId="53B26C99" w14:textId="6925D66A" w:rsidR="00A80192" w:rsidRPr="00A80192" w:rsidRDefault="00A80192" w:rsidP="00A80192">
            <w:pPr>
              <w:contextualSpacing/>
              <w:jc w:val="center"/>
              <w:rPr>
                <w:b/>
                <w:i/>
                <w:sz w:val="16"/>
                <w:szCs w:val="16"/>
              </w:rPr>
            </w:pPr>
            <w:r w:rsidRPr="00A80192">
              <w:rPr>
                <w:b/>
                <w:i/>
                <w:sz w:val="16"/>
                <w:szCs w:val="16"/>
              </w:rPr>
              <w:t>2.1</w:t>
            </w:r>
          </w:p>
        </w:tc>
        <w:tc>
          <w:tcPr>
            <w:tcW w:w="6663" w:type="dxa"/>
            <w:shd w:val="clear" w:color="auto" w:fill="E2EFD9"/>
            <w:vAlign w:val="center"/>
          </w:tcPr>
          <w:p w14:paraId="7EFD1028" w14:textId="144F5C18" w:rsidR="00A80192" w:rsidRPr="00A80192" w:rsidRDefault="00A80192" w:rsidP="00A80192">
            <w:pPr>
              <w:contextualSpacing/>
              <w:jc w:val="center"/>
              <w:rPr>
                <w:sz w:val="16"/>
                <w:szCs w:val="16"/>
              </w:rPr>
            </w:pPr>
            <w:r w:rsidRPr="00A80192">
              <w:rPr>
                <w:sz w:val="16"/>
                <w:szCs w:val="16"/>
              </w:rPr>
              <w:t>лошадь</w:t>
            </w:r>
          </w:p>
        </w:tc>
        <w:tc>
          <w:tcPr>
            <w:tcW w:w="3817" w:type="dxa"/>
            <w:shd w:val="clear" w:color="auto" w:fill="E2EFD9"/>
            <w:vAlign w:val="center"/>
          </w:tcPr>
          <w:p w14:paraId="42664C6C"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4D61C1EC" w14:textId="698E9A48"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19CD5A72" w14:textId="77777777" w:rsidR="00A80192" w:rsidRPr="00A80192" w:rsidRDefault="00A80192" w:rsidP="00A80192">
            <w:pPr>
              <w:contextualSpacing/>
              <w:jc w:val="center"/>
              <w:rPr>
                <w:sz w:val="16"/>
                <w:szCs w:val="16"/>
              </w:rPr>
            </w:pPr>
            <w:r w:rsidRPr="00A80192">
              <w:rPr>
                <w:sz w:val="16"/>
                <w:szCs w:val="16"/>
              </w:rPr>
              <w:t>куб. м/ животное в</w:t>
            </w:r>
          </w:p>
          <w:p w14:paraId="76137CAF" w14:textId="77777777" w:rsidR="00A80192" w:rsidRPr="00A80192" w:rsidRDefault="00A80192" w:rsidP="00A80192">
            <w:pPr>
              <w:contextualSpacing/>
              <w:jc w:val="center"/>
              <w:rPr>
                <w:sz w:val="16"/>
                <w:szCs w:val="16"/>
              </w:rPr>
            </w:pPr>
            <w:r w:rsidRPr="00A80192">
              <w:rPr>
                <w:sz w:val="16"/>
                <w:szCs w:val="16"/>
              </w:rPr>
              <w:t>месяц</w:t>
            </w:r>
          </w:p>
          <w:p w14:paraId="3A594A16" w14:textId="3764318A" w:rsidR="00A80192" w:rsidRPr="00A80192" w:rsidRDefault="00A80192" w:rsidP="00A80192">
            <w:pPr>
              <w:contextualSpacing/>
              <w:jc w:val="center"/>
              <w:rPr>
                <w:sz w:val="16"/>
                <w:szCs w:val="16"/>
              </w:rPr>
            </w:pPr>
          </w:p>
        </w:tc>
        <w:tc>
          <w:tcPr>
            <w:tcW w:w="974" w:type="dxa"/>
            <w:shd w:val="clear" w:color="auto" w:fill="E2EFD9"/>
            <w:vAlign w:val="center"/>
          </w:tcPr>
          <w:p w14:paraId="0E7BEF2F" w14:textId="33BFE9F7" w:rsidR="00A80192" w:rsidRPr="00A80192" w:rsidRDefault="00A80192" w:rsidP="00A80192">
            <w:pPr>
              <w:contextualSpacing/>
              <w:jc w:val="center"/>
              <w:rPr>
                <w:sz w:val="16"/>
                <w:szCs w:val="16"/>
              </w:rPr>
            </w:pPr>
            <w:r w:rsidRPr="00A80192">
              <w:rPr>
                <w:sz w:val="16"/>
                <w:szCs w:val="16"/>
              </w:rPr>
              <w:t>5,04</w:t>
            </w:r>
          </w:p>
        </w:tc>
        <w:tc>
          <w:tcPr>
            <w:tcW w:w="1328" w:type="dxa"/>
            <w:shd w:val="clear" w:color="auto" w:fill="E2EFD9"/>
            <w:vAlign w:val="center"/>
          </w:tcPr>
          <w:p w14:paraId="43939299" w14:textId="1C80FC94" w:rsidR="00A80192" w:rsidRPr="00A80192" w:rsidRDefault="00A80192" w:rsidP="00A80192">
            <w:pPr>
              <w:contextualSpacing/>
              <w:jc w:val="center"/>
              <w:rPr>
                <w:sz w:val="16"/>
                <w:szCs w:val="16"/>
              </w:rPr>
            </w:pPr>
            <w:r w:rsidRPr="00A80192">
              <w:rPr>
                <w:sz w:val="16"/>
                <w:szCs w:val="16"/>
              </w:rPr>
              <w:t>x</w:t>
            </w:r>
          </w:p>
        </w:tc>
      </w:tr>
      <w:tr w:rsidR="00A80192" w:rsidRPr="00A80192" w14:paraId="4ADA8FCE" w14:textId="77777777" w:rsidTr="00F60879">
        <w:trPr>
          <w:trHeight w:val="636"/>
          <w:jc w:val="center"/>
        </w:trPr>
        <w:tc>
          <w:tcPr>
            <w:tcW w:w="562" w:type="dxa"/>
            <w:shd w:val="clear" w:color="auto" w:fill="C5E0B3"/>
            <w:vAlign w:val="center"/>
          </w:tcPr>
          <w:p w14:paraId="72FEF6C3" w14:textId="587E0EF1" w:rsidR="00A80192" w:rsidRPr="00A80192" w:rsidRDefault="00A80192" w:rsidP="00A80192">
            <w:pPr>
              <w:contextualSpacing/>
              <w:jc w:val="center"/>
              <w:rPr>
                <w:b/>
                <w:i/>
                <w:sz w:val="16"/>
                <w:szCs w:val="16"/>
              </w:rPr>
            </w:pPr>
            <w:r w:rsidRPr="00A80192">
              <w:rPr>
                <w:b/>
                <w:i/>
                <w:sz w:val="16"/>
                <w:szCs w:val="16"/>
              </w:rPr>
              <w:t>2.2</w:t>
            </w:r>
          </w:p>
        </w:tc>
        <w:tc>
          <w:tcPr>
            <w:tcW w:w="6663" w:type="dxa"/>
            <w:vAlign w:val="center"/>
          </w:tcPr>
          <w:p w14:paraId="3A4D9399" w14:textId="24F72C0D" w:rsidR="00A80192" w:rsidRPr="00A80192" w:rsidRDefault="00A80192" w:rsidP="00A80192">
            <w:pPr>
              <w:contextualSpacing/>
              <w:jc w:val="center"/>
              <w:rPr>
                <w:sz w:val="16"/>
                <w:szCs w:val="16"/>
              </w:rPr>
            </w:pPr>
            <w:r w:rsidRPr="00A80192">
              <w:rPr>
                <w:sz w:val="16"/>
                <w:szCs w:val="16"/>
              </w:rPr>
              <w:t>корова</w:t>
            </w:r>
          </w:p>
        </w:tc>
        <w:tc>
          <w:tcPr>
            <w:tcW w:w="3817" w:type="dxa"/>
            <w:vAlign w:val="center"/>
          </w:tcPr>
          <w:p w14:paraId="68358FEF"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4D2418B1" w14:textId="69DFBE54"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vAlign w:val="center"/>
          </w:tcPr>
          <w:p w14:paraId="6E3BB59A" w14:textId="77777777" w:rsidR="00A80192" w:rsidRPr="00A80192" w:rsidRDefault="00A80192" w:rsidP="00A80192">
            <w:pPr>
              <w:contextualSpacing/>
              <w:jc w:val="center"/>
              <w:rPr>
                <w:sz w:val="16"/>
                <w:szCs w:val="16"/>
              </w:rPr>
            </w:pPr>
            <w:r w:rsidRPr="00A80192">
              <w:rPr>
                <w:sz w:val="16"/>
                <w:szCs w:val="16"/>
              </w:rPr>
              <w:t>куб. м/ животное в</w:t>
            </w:r>
          </w:p>
          <w:p w14:paraId="03B2CCC2" w14:textId="77777777" w:rsidR="00A80192" w:rsidRPr="00A80192" w:rsidRDefault="00A80192" w:rsidP="00A80192">
            <w:pPr>
              <w:contextualSpacing/>
              <w:jc w:val="center"/>
              <w:rPr>
                <w:sz w:val="16"/>
                <w:szCs w:val="16"/>
              </w:rPr>
            </w:pPr>
            <w:r w:rsidRPr="00A80192">
              <w:rPr>
                <w:sz w:val="16"/>
                <w:szCs w:val="16"/>
              </w:rPr>
              <w:t>месяц</w:t>
            </w:r>
          </w:p>
          <w:p w14:paraId="7CD41C68" w14:textId="5956B3C7" w:rsidR="00A80192" w:rsidRPr="00A80192" w:rsidRDefault="00A80192" w:rsidP="00A80192">
            <w:pPr>
              <w:contextualSpacing/>
              <w:jc w:val="center"/>
              <w:rPr>
                <w:sz w:val="16"/>
                <w:szCs w:val="16"/>
              </w:rPr>
            </w:pPr>
          </w:p>
        </w:tc>
        <w:tc>
          <w:tcPr>
            <w:tcW w:w="974" w:type="dxa"/>
            <w:vAlign w:val="center"/>
          </w:tcPr>
          <w:p w14:paraId="7052C760" w14:textId="50E99795" w:rsidR="00A80192" w:rsidRPr="00A80192" w:rsidRDefault="00A80192" w:rsidP="00A80192">
            <w:pPr>
              <w:contextualSpacing/>
              <w:jc w:val="center"/>
              <w:rPr>
                <w:sz w:val="16"/>
                <w:szCs w:val="16"/>
              </w:rPr>
            </w:pPr>
            <w:r w:rsidRPr="00A80192">
              <w:rPr>
                <w:sz w:val="16"/>
                <w:szCs w:val="16"/>
              </w:rPr>
              <w:t>10,98</w:t>
            </w:r>
          </w:p>
        </w:tc>
        <w:tc>
          <w:tcPr>
            <w:tcW w:w="1328" w:type="dxa"/>
            <w:vAlign w:val="center"/>
          </w:tcPr>
          <w:p w14:paraId="32B7A8FC" w14:textId="1B668C6A" w:rsidR="00A80192" w:rsidRPr="00A80192" w:rsidRDefault="00A80192" w:rsidP="00A80192">
            <w:pPr>
              <w:contextualSpacing/>
              <w:jc w:val="center"/>
              <w:rPr>
                <w:sz w:val="16"/>
                <w:szCs w:val="16"/>
              </w:rPr>
            </w:pPr>
            <w:r w:rsidRPr="00A80192">
              <w:rPr>
                <w:sz w:val="16"/>
                <w:szCs w:val="16"/>
              </w:rPr>
              <w:t>x</w:t>
            </w:r>
          </w:p>
        </w:tc>
      </w:tr>
      <w:tr w:rsidR="00A80192" w:rsidRPr="00A80192" w14:paraId="2E45C3FD" w14:textId="77777777" w:rsidTr="00F60879">
        <w:trPr>
          <w:trHeight w:val="636"/>
          <w:jc w:val="center"/>
        </w:trPr>
        <w:tc>
          <w:tcPr>
            <w:tcW w:w="562" w:type="dxa"/>
            <w:shd w:val="clear" w:color="auto" w:fill="C5E0B3"/>
            <w:vAlign w:val="center"/>
          </w:tcPr>
          <w:p w14:paraId="79381568" w14:textId="002DBEC8" w:rsidR="00A80192" w:rsidRPr="00A80192" w:rsidRDefault="00A80192" w:rsidP="00A80192">
            <w:pPr>
              <w:contextualSpacing/>
              <w:jc w:val="center"/>
              <w:rPr>
                <w:b/>
                <w:i/>
                <w:sz w:val="16"/>
                <w:szCs w:val="16"/>
              </w:rPr>
            </w:pPr>
            <w:r w:rsidRPr="00A80192">
              <w:rPr>
                <w:b/>
                <w:i/>
                <w:sz w:val="16"/>
                <w:szCs w:val="16"/>
              </w:rPr>
              <w:t>2.3</w:t>
            </w:r>
          </w:p>
        </w:tc>
        <w:tc>
          <w:tcPr>
            <w:tcW w:w="6663" w:type="dxa"/>
            <w:shd w:val="clear" w:color="auto" w:fill="E2EFD9"/>
            <w:vAlign w:val="center"/>
          </w:tcPr>
          <w:p w14:paraId="779A2B97" w14:textId="2AAA8573" w:rsidR="00A80192" w:rsidRPr="00A80192" w:rsidRDefault="00A80192" w:rsidP="00A80192">
            <w:pPr>
              <w:contextualSpacing/>
              <w:jc w:val="center"/>
              <w:rPr>
                <w:sz w:val="16"/>
                <w:szCs w:val="16"/>
              </w:rPr>
            </w:pPr>
            <w:r w:rsidRPr="00A80192">
              <w:rPr>
                <w:sz w:val="16"/>
                <w:szCs w:val="16"/>
              </w:rPr>
              <w:t>свинья</w:t>
            </w:r>
          </w:p>
        </w:tc>
        <w:tc>
          <w:tcPr>
            <w:tcW w:w="3817" w:type="dxa"/>
            <w:shd w:val="clear" w:color="auto" w:fill="E2EFD9"/>
            <w:vAlign w:val="center"/>
          </w:tcPr>
          <w:p w14:paraId="3D85E07C"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708746F3" w14:textId="5401D2DB"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28D84DFD" w14:textId="77777777" w:rsidR="00A80192" w:rsidRPr="00A80192" w:rsidRDefault="00A80192" w:rsidP="00A80192">
            <w:pPr>
              <w:contextualSpacing/>
              <w:jc w:val="center"/>
              <w:rPr>
                <w:sz w:val="16"/>
                <w:szCs w:val="16"/>
              </w:rPr>
            </w:pPr>
            <w:r w:rsidRPr="00A80192">
              <w:rPr>
                <w:sz w:val="16"/>
                <w:szCs w:val="16"/>
              </w:rPr>
              <w:t>куб. м/ животное в</w:t>
            </w:r>
          </w:p>
          <w:p w14:paraId="0D3499C3" w14:textId="77777777" w:rsidR="00A80192" w:rsidRPr="00A80192" w:rsidRDefault="00A80192" w:rsidP="00A80192">
            <w:pPr>
              <w:contextualSpacing/>
              <w:jc w:val="center"/>
              <w:rPr>
                <w:sz w:val="16"/>
                <w:szCs w:val="16"/>
              </w:rPr>
            </w:pPr>
            <w:r w:rsidRPr="00A80192">
              <w:rPr>
                <w:sz w:val="16"/>
                <w:szCs w:val="16"/>
              </w:rPr>
              <w:t>месяц</w:t>
            </w:r>
          </w:p>
          <w:p w14:paraId="10B9C54D" w14:textId="11BA082D" w:rsidR="00A80192" w:rsidRPr="00A80192" w:rsidRDefault="00A80192" w:rsidP="00A80192">
            <w:pPr>
              <w:contextualSpacing/>
              <w:jc w:val="center"/>
              <w:rPr>
                <w:sz w:val="16"/>
                <w:szCs w:val="16"/>
              </w:rPr>
            </w:pPr>
          </w:p>
        </w:tc>
        <w:tc>
          <w:tcPr>
            <w:tcW w:w="974" w:type="dxa"/>
            <w:shd w:val="clear" w:color="auto" w:fill="E2EFD9"/>
            <w:vAlign w:val="center"/>
          </w:tcPr>
          <w:p w14:paraId="41D2D98A" w14:textId="57CA212B" w:rsidR="00A80192" w:rsidRPr="00A80192" w:rsidRDefault="00A80192" w:rsidP="00A80192">
            <w:pPr>
              <w:contextualSpacing/>
              <w:jc w:val="center"/>
              <w:rPr>
                <w:sz w:val="16"/>
                <w:szCs w:val="16"/>
              </w:rPr>
            </w:pPr>
            <w:r w:rsidRPr="00A80192">
              <w:rPr>
                <w:sz w:val="16"/>
                <w:szCs w:val="16"/>
              </w:rPr>
              <w:t>20,93</w:t>
            </w:r>
          </w:p>
        </w:tc>
        <w:tc>
          <w:tcPr>
            <w:tcW w:w="1328" w:type="dxa"/>
            <w:shd w:val="clear" w:color="auto" w:fill="E2EFD9"/>
            <w:vAlign w:val="center"/>
          </w:tcPr>
          <w:p w14:paraId="50F0504F" w14:textId="48257F65" w:rsidR="00A80192" w:rsidRPr="00A80192" w:rsidRDefault="00A80192" w:rsidP="00A80192">
            <w:pPr>
              <w:contextualSpacing/>
              <w:jc w:val="center"/>
              <w:rPr>
                <w:sz w:val="16"/>
                <w:szCs w:val="16"/>
              </w:rPr>
            </w:pPr>
            <w:r w:rsidRPr="00A80192">
              <w:rPr>
                <w:sz w:val="16"/>
                <w:szCs w:val="16"/>
              </w:rPr>
              <w:t>x</w:t>
            </w:r>
          </w:p>
        </w:tc>
      </w:tr>
      <w:tr w:rsidR="00A80192" w:rsidRPr="00A80192" w14:paraId="14C7F9D6" w14:textId="77777777" w:rsidTr="00F60879">
        <w:trPr>
          <w:trHeight w:val="636"/>
          <w:jc w:val="center"/>
        </w:trPr>
        <w:tc>
          <w:tcPr>
            <w:tcW w:w="562" w:type="dxa"/>
            <w:shd w:val="clear" w:color="auto" w:fill="C5E0B3"/>
            <w:vAlign w:val="center"/>
          </w:tcPr>
          <w:p w14:paraId="49D1699A" w14:textId="51F82F64" w:rsidR="00A80192" w:rsidRPr="00A80192" w:rsidRDefault="00A80192" w:rsidP="00A80192">
            <w:pPr>
              <w:contextualSpacing/>
              <w:jc w:val="center"/>
              <w:rPr>
                <w:b/>
                <w:i/>
                <w:sz w:val="16"/>
                <w:szCs w:val="16"/>
              </w:rPr>
            </w:pPr>
            <w:r w:rsidRPr="00A80192">
              <w:rPr>
                <w:b/>
                <w:i/>
                <w:sz w:val="16"/>
                <w:szCs w:val="16"/>
              </w:rPr>
              <w:t>2.4</w:t>
            </w:r>
          </w:p>
        </w:tc>
        <w:tc>
          <w:tcPr>
            <w:tcW w:w="6663" w:type="dxa"/>
            <w:vAlign w:val="center"/>
          </w:tcPr>
          <w:p w14:paraId="01CD1E8D" w14:textId="1DA6914A" w:rsidR="00A80192" w:rsidRPr="00A80192" w:rsidRDefault="00A80192" w:rsidP="00A80192">
            <w:pPr>
              <w:contextualSpacing/>
              <w:jc w:val="center"/>
              <w:rPr>
                <w:sz w:val="16"/>
                <w:szCs w:val="16"/>
              </w:rPr>
            </w:pPr>
            <w:r w:rsidRPr="00A80192">
              <w:rPr>
                <w:sz w:val="16"/>
                <w:szCs w:val="16"/>
              </w:rPr>
              <w:t>овца или коза</w:t>
            </w:r>
          </w:p>
        </w:tc>
        <w:tc>
          <w:tcPr>
            <w:tcW w:w="3817" w:type="dxa"/>
            <w:vAlign w:val="center"/>
          </w:tcPr>
          <w:p w14:paraId="58C0DC41" w14:textId="77777777" w:rsidR="00A80192" w:rsidRPr="00A80192" w:rsidRDefault="00A80192" w:rsidP="00A80192">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3519C663" w14:textId="79CE9AC0" w:rsidR="00A80192" w:rsidRPr="00A80192" w:rsidRDefault="00A80192" w:rsidP="00A80192">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vAlign w:val="center"/>
          </w:tcPr>
          <w:p w14:paraId="6FF25F70" w14:textId="77777777" w:rsidR="00A80192" w:rsidRPr="00A80192" w:rsidRDefault="00A80192" w:rsidP="00A80192">
            <w:pPr>
              <w:contextualSpacing/>
              <w:jc w:val="center"/>
              <w:rPr>
                <w:sz w:val="16"/>
                <w:szCs w:val="16"/>
              </w:rPr>
            </w:pPr>
            <w:r w:rsidRPr="00A80192">
              <w:rPr>
                <w:sz w:val="16"/>
                <w:szCs w:val="16"/>
              </w:rPr>
              <w:t>куб. м/ животное в</w:t>
            </w:r>
          </w:p>
          <w:p w14:paraId="404440A7" w14:textId="77777777" w:rsidR="00A80192" w:rsidRPr="00A80192" w:rsidRDefault="00A80192" w:rsidP="00A80192">
            <w:pPr>
              <w:contextualSpacing/>
              <w:jc w:val="center"/>
              <w:rPr>
                <w:sz w:val="16"/>
                <w:szCs w:val="16"/>
              </w:rPr>
            </w:pPr>
            <w:r w:rsidRPr="00A80192">
              <w:rPr>
                <w:sz w:val="16"/>
                <w:szCs w:val="16"/>
              </w:rPr>
              <w:t>месяц</w:t>
            </w:r>
          </w:p>
          <w:p w14:paraId="38DCA287" w14:textId="7977472C" w:rsidR="00A80192" w:rsidRPr="00A80192" w:rsidRDefault="00A80192" w:rsidP="00A80192">
            <w:pPr>
              <w:contextualSpacing/>
              <w:jc w:val="center"/>
              <w:rPr>
                <w:sz w:val="16"/>
                <w:szCs w:val="16"/>
              </w:rPr>
            </w:pPr>
          </w:p>
        </w:tc>
        <w:tc>
          <w:tcPr>
            <w:tcW w:w="974" w:type="dxa"/>
            <w:vAlign w:val="center"/>
          </w:tcPr>
          <w:p w14:paraId="0353E85E" w14:textId="76281328" w:rsidR="00A80192" w:rsidRPr="00A80192" w:rsidRDefault="00A80192" w:rsidP="00A80192">
            <w:pPr>
              <w:contextualSpacing/>
              <w:jc w:val="center"/>
              <w:rPr>
                <w:sz w:val="16"/>
                <w:szCs w:val="16"/>
              </w:rPr>
            </w:pPr>
            <w:r w:rsidRPr="00A80192">
              <w:rPr>
                <w:sz w:val="16"/>
                <w:szCs w:val="16"/>
              </w:rPr>
              <w:t>1,94</w:t>
            </w:r>
          </w:p>
        </w:tc>
        <w:tc>
          <w:tcPr>
            <w:tcW w:w="1328" w:type="dxa"/>
            <w:vAlign w:val="center"/>
          </w:tcPr>
          <w:p w14:paraId="45061106" w14:textId="61952B11" w:rsidR="00A80192" w:rsidRPr="00A80192" w:rsidRDefault="00A80192" w:rsidP="00A80192">
            <w:pPr>
              <w:contextualSpacing/>
              <w:jc w:val="center"/>
              <w:rPr>
                <w:sz w:val="16"/>
                <w:szCs w:val="16"/>
              </w:rPr>
            </w:pPr>
            <w:r w:rsidRPr="00A80192">
              <w:rPr>
                <w:sz w:val="16"/>
                <w:szCs w:val="16"/>
              </w:rPr>
              <w:t>x</w:t>
            </w:r>
          </w:p>
        </w:tc>
      </w:tr>
      <w:tr w:rsidR="00F60879" w:rsidRPr="00A80192" w14:paraId="57C45241" w14:textId="77777777" w:rsidTr="00F60879">
        <w:trPr>
          <w:trHeight w:val="636"/>
          <w:jc w:val="center"/>
        </w:trPr>
        <w:tc>
          <w:tcPr>
            <w:tcW w:w="562" w:type="dxa"/>
            <w:shd w:val="clear" w:color="auto" w:fill="C5E0B3"/>
            <w:vAlign w:val="center"/>
          </w:tcPr>
          <w:p w14:paraId="078CC64C" w14:textId="59381668" w:rsidR="00F60879" w:rsidRPr="00A80192" w:rsidRDefault="00F60879" w:rsidP="00F60879">
            <w:pPr>
              <w:contextualSpacing/>
              <w:jc w:val="center"/>
              <w:rPr>
                <w:b/>
                <w:i/>
                <w:sz w:val="16"/>
                <w:szCs w:val="16"/>
              </w:rPr>
            </w:pPr>
            <w:r w:rsidRPr="00A80192">
              <w:rPr>
                <w:b/>
                <w:i/>
                <w:sz w:val="16"/>
                <w:szCs w:val="16"/>
              </w:rPr>
              <w:t>2.5</w:t>
            </w:r>
          </w:p>
        </w:tc>
        <w:tc>
          <w:tcPr>
            <w:tcW w:w="6663" w:type="dxa"/>
            <w:shd w:val="clear" w:color="auto" w:fill="E2EFD9"/>
            <w:vAlign w:val="center"/>
          </w:tcPr>
          <w:p w14:paraId="3EA00862" w14:textId="34141A41" w:rsidR="00F60879" w:rsidRPr="00A80192" w:rsidRDefault="00F60879" w:rsidP="00F60879">
            <w:pPr>
              <w:contextualSpacing/>
              <w:jc w:val="center"/>
              <w:rPr>
                <w:sz w:val="16"/>
                <w:szCs w:val="16"/>
              </w:rPr>
            </w:pPr>
            <w:r w:rsidRPr="00A80192">
              <w:rPr>
                <w:sz w:val="16"/>
                <w:szCs w:val="16"/>
              </w:rPr>
              <w:t>куры</w:t>
            </w:r>
          </w:p>
        </w:tc>
        <w:tc>
          <w:tcPr>
            <w:tcW w:w="3817" w:type="dxa"/>
            <w:shd w:val="clear" w:color="auto" w:fill="E2EFD9"/>
            <w:vAlign w:val="center"/>
          </w:tcPr>
          <w:p w14:paraId="06C03CAE" w14:textId="77777777" w:rsidR="00F60879" w:rsidRPr="00A80192" w:rsidRDefault="00F60879" w:rsidP="00F60879">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1C6E68FA" w14:textId="17E49AB5" w:rsidR="00F60879" w:rsidRPr="00A80192" w:rsidRDefault="00F60879" w:rsidP="00F60879">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3E15C541" w14:textId="77777777" w:rsidR="00F60879" w:rsidRPr="00A80192" w:rsidRDefault="00F60879" w:rsidP="00F60879">
            <w:pPr>
              <w:contextualSpacing/>
              <w:jc w:val="center"/>
              <w:rPr>
                <w:sz w:val="16"/>
                <w:szCs w:val="16"/>
              </w:rPr>
            </w:pPr>
            <w:r w:rsidRPr="00A80192">
              <w:rPr>
                <w:sz w:val="16"/>
                <w:szCs w:val="16"/>
              </w:rPr>
              <w:t>куб. м на 10 голов (1 голову)</w:t>
            </w:r>
          </w:p>
          <w:p w14:paraId="643D1891" w14:textId="77777777" w:rsidR="00F60879" w:rsidRPr="00A80192" w:rsidRDefault="00F60879" w:rsidP="00F60879">
            <w:pPr>
              <w:contextualSpacing/>
              <w:jc w:val="center"/>
              <w:rPr>
                <w:sz w:val="16"/>
                <w:szCs w:val="16"/>
              </w:rPr>
            </w:pPr>
            <w:r w:rsidRPr="00A80192">
              <w:rPr>
                <w:sz w:val="16"/>
                <w:szCs w:val="16"/>
              </w:rPr>
              <w:t>в месяц</w:t>
            </w:r>
          </w:p>
          <w:p w14:paraId="52BDFC56" w14:textId="4DF34D5E" w:rsidR="00F60879" w:rsidRPr="00A80192" w:rsidRDefault="00F60879" w:rsidP="00F60879">
            <w:pPr>
              <w:contextualSpacing/>
              <w:jc w:val="center"/>
              <w:rPr>
                <w:sz w:val="16"/>
                <w:szCs w:val="16"/>
              </w:rPr>
            </w:pPr>
          </w:p>
        </w:tc>
        <w:tc>
          <w:tcPr>
            <w:tcW w:w="974" w:type="dxa"/>
            <w:shd w:val="clear" w:color="auto" w:fill="E2EFD9"/>
            <w:vAlign w:val="center"/>
          </w:tcPr>
          <w:p w14:paraId="5D864DF3" w14:textId="6E3F8314" w:rsidR="00F60879" w:rsidRPr="00A80192" w:rsidRDefault="00F60879" w:rsidP="00F60879">
            <w:pPr>
              <w:contextualSpacing/>
              <w:jc w:val="center"/>
              <w:rPr>
                <w:sz w:val="16"/>
                <w:szCs w:val="16"/>
              </w:rPr>
            </w:pPr>
            <w:r w:rsidRPr="00A80192">
              <w:rPr>
                <w:sz w:val="16"/>
                <w:szCs w:val="16"/>
              </w:rPr>
              <w:t>0,2/0,02</w:t>
            </w:r>
          </w:p>
        </w:tc>
        <w:tc>
          <w:tcPr>
            <w:tcW w:w="1328" w:type="dxa"/>
            <w:shd w:val="clear" w:color="auto" w:fill="E2EFD9"/>
            <w:vAlign w:val="center"/>
          </w:tcPr>
          <w:p w14:paraId="046953E6" w14:textId="32A2222A" w:rsidR="00F60879" w:rsidRPr="00A80192" w:rsidRDefault="00F60879" w:rsidP="00F60879">
            <w:pPr>
              <w:contextualSpacing/>
              <w:jc w:val="center"/>
              <w:rPr>
                <w:sz w:val="16"/>
                <w:szCs w:val="16"/>
              </w:rPr>
            </w:pPr>
            <w:r w:rsidRPr="00A80192">
              <w:rPr>
                <w:sz w:val="16"/>
                <w:szCs w:val="16"/>
              </w:rPr>
              <w:t>x</w:t>
            </w:r>
          </w:p>
        </w:tc>
      </w:tr>
      <w:tr w:rsidR="00F60879" w:rsidRPr="00A80192" w14:paraId="1CFCBFE6" w14:textId="77777777" w:rsidTr="00F60879">
        <w:trPr>
          <w:trHeight w:val="636"/>
          <w:jc w:val="center"/>
        </w:trPr>
        <w:tc>
          <w:tcPr>
            <w:tcW w:w="562" w:type="dxa"/>
            <w:shd w:val="clear" w:color="auto" w:fill="C5E0B3"/>
            <w:vAlign w:val="center"/>
          </w:tcPr>
          <w:p w14:paraId="1924CD4B" w14:textId="3EB46B17" w:rsidR="00F60879" w:rsidRPr="00A80192" w:rsidRDefault="00F60879" w:rsidP="00F60879">
            <w:pPr>
              <w:contextualSpacing/>
              <w:jc w:val="center"/>
              <w:rPr>
                <w:b/>
                <w:i/>
                <w:sz w:val="16"/>
                <w:szCs w:val="16"/>
              </w:rPr>
            </w:pPr>
            <w:r w:rsidRPr="00A80192">
              <w:rPr>
                <w:b/>
                <w:i/>
                <w:sz w:val="16"/>
                <w:szCs w:val="16"/>
              </w:rPr>
              <w:lastRenderedPageBreak/>
              <w:t>2.6</w:t>
            </w:r>
          </w:p>
        </w:tc>
        <w:tc>
          <w:tcPr>
            <w:tcW w:w="6663" w:type="dxa"/>
            <w:vAlign w:val="center"/>
          </w:tcPr>
          <w:p w14:paraId="33E46BBF" w14:textId="5618662F" w:rsidR="00F60879" w:rsidRPr="00A80192" w:rsidRDefault="00F60879" w:rsidP="00F60879">
            <w:pPr>
              <w:contextualSpacing/>
              <w:jc w:val="center"/>
              <w:rPr>
                <w:sz w:val="16"/>
                <w:szCs w:val="16"/>
              </w:rPr>
            </w:pPr>
            <w:r w:rsidRPr="00A80192">
              <w:rPr>
                <w:sz w:val="16"/>
                <w:szCs w:val="16"/>
              </w:rPr>
              <w:t>индейки</w:t>
            </w:r>
          </w:p>
        </w:tc>
        <w:tc>
          <w:tcPr>
            <w:tcW w:w="3817" w:type="dxa"/>
            <w:vAlign w:val="center"/>
          </w:tcPr>
          <w:p w14:paraId="0350FDF9" w14:textId="77777777" w:rsidR="00F60879" w:rsidRPr="00A80192" w:rsidRDefault="00F60879" w:rsidP="00F60879">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5D064C63" w14:textId="552BED62" w:rsidR="00F60879" w:rsidRPr="00A80192" w:rsidRDefault="00F60879" w:rsidP="00F60879">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vAlign w:val="center"/>
          </w:tcPr>
          <w:p w14:paraId="0EE17DD8" w14:textId="77777777" w:rsidR="00F60879" w:rsidRPr="00A80192" w:rsidRDefault="00F60879" w:rsidP="00F60879">
            <w:pPr>
              <w:contextualSpacing/>
              <w:jc w:val="center"/>
              <w:rPr>
                <w:sz w:val="16"/>
                <w:szCs w:val="16"/>
              </w:rPr>
            </w:pPr>
            <w:r w:rsidRPr="00A80192">
              <w:rPr>
                <w:sz w:val="16"/>
                <w:szCs w:val="16"/>
              </w:rPr>
              <w:t>куб. м на 10 голов (1 голову)</w:t>
            </w:r>
          </w:p>
          <w:p w14:paraId="7BA584E8" w14:textId="77777777" w:rsidR="00F60879" w:rsidRPr="00A80192" w:rsidRDefault="00F60879" w:rsidP="00F60879">
            <w:pPr>
              <w:contextualSpacing/>
              <w:jc w:val="center"/>
              <w:rPr>
                <w:sz w:val="16"/>
                <w:szCs w:val="16"/>
              </w:rPr>
            </w:pPr>
            <w:r w:rsidRPr="00A80192">
              <w:rPr>
                <w:sz w:val="16"/>
                <w:szCs w:val="16"/>
              </w:rPr>
              <w:t>в месяц</w:t>
            </w:r>
          </w:p>
          <w:p w14:paraId="55AD4F2D" w14:textId="77777777" w:rsidR="00F60879" w:rsidRPr="00A80192" w:rsidRDefault="00F60879" w:rsidP="00F60879">
            <w:pPr>
              <w:contextualSpacing/>
              <w:jc w:val="center"/>
              <w:rPr>
                <w:sz w:val="16"/>
                <w:szCs w:val="16"/>
              </w:rPr>
            </w:pPr>
          </w:p>
        </w:tc>
        <w:tc>
          <w:tcPr>
            <w:tcW w:w="974" w:type="dxa"/>
            <w:vAlign w:val="center"/>
          </w:tcPr>
          <w:p w14:paraId="74C349AF" w14:textId="580C885B" w:rsidR="00F60879" w:rsidRPr="00A80192" w:rsidRDefault="00F60879" w:rsidP="00F60879">
            <w:pPr>
              <w:contextualSpacing/>
              <w:jc w:val="center"/>
              <w:rPr>
                <w:sz w:val="16"/>
                <w:szCs w:val="16"/>
              </w:rPr>
            </w:pPr>
            <w:r w:rsidRPr="00A80192">
              <w:rPr>
                <w:sz w:val="16"/>
                <w:szCs w:val="16"/>
              </w:rPr>
              <w:t>0,3/0,03</w:t>
            </w:r>
          </w:p>
        </w:tc>
        <w:tc>
          <w:tcPr>
            <w:tcW w:w="1328" w:type="dxa"/>
            <w:vAlign w:val="center"/>
          </w:tcPr>
          <w:p w14:paraId="02EEC4B3" w14:textId="110569D2" w:rsidR="00F60879" w:rsidRPr="00A80192" w:rsidRDefault="00F60879" w:rsidP="00F60879">
            <w:pPr>
              <w:contextualSpacing/>
              <w:jc w:val="center"/>
              <w:rPr>
                <w:sz w:val="16"/>
                <w:szCs w:val="16"/>
              </w:rPr>
            </w:pPr>
            <w:r w:rsidRPr="00A80192">
              <w:rPr>
                <w:sz w:val="16"/>
                <w:szCs w:val="16"/>
              </w:rPr>
              <w:t>x</w:t>
            </w:r>
          </w:p>
        </w:tc>
      </w:tr>
      <w:tr w:rsidR="00F60879" w:rsidRPr="00A80192" w14:paraId="20D21ECD" w14:textId="77777777" w:rsidTr="00F60879">
        <w:trPr>
          <w:trHeight w:val="636"/>
          <w:jc w:val="center"/>
        </w:trPr>
        <w:tc>
          <w:tcPr>
            <w:tcW w:w="562" w:type="dxa"/>
            <w:shd w:val="clear" w:color="auto" w:fill="C5E0B3"/>
            <w:vAlign w:val="center"/>
          </w:tcPr>
          <w:p w14:paraId="69DD5F95" w14:textId="52B39A18" w:rsidR="00F60879" w:rsidRPr="00A80192" w:rsidRDefault="00F60879" w:rsidP="00F60879">
            <w:pPr>
              <w:contextualSpacing/>
              <w:jc w:val="center"/>
              <w:rPr>
                <w:b/>
                <w:i/>
                <w:sz w:val="16"/>
                <w:szCs w:val="16"/>
              </w:rPr>
            </w:pPr>
            <w:r w:rsidRPr="00A80192">
              <w:rPr>
                <w:b/>
                <w:i/>
                <w:sz w:val="16"/>
                <w:szCs w:val="16"/>
              </w:rPr>
              <w:t>2.7</w:t>
            </w:r>
          </w:p>
        </w:tc>
        <w:tc>
          <w:tcPr>
            <w:tcW w:w="6663" w:type="dxa"/>
            <w:shd w:val="clear" w:color="auto" w:fill="E2EFD9"/>
            <w:vAlign w:val="center"/>
          </w:tcPr>
          <w:p w14:paraId="6CA8B59C" w14:textId="16CEA774" w:rsidR="00F60879" w:rsidRPr="00A80192" w:rsidRDefault="00F60879" w:rsidP="00F60879">
            <w:pPr>
              <w:contextualSpacing/>
              <w:jc w:val="center"/>
              <w:rPr>
                <w:sz w:val="16"/>
                <w:szCs w:val="16"/>
              </w:rPr>
            </w:pPr>
            <w:r w:rsidRPr="00A80192">
              <w:rPr>
                <w:sz w:val="16"/>
                <w:szCs w:val="16"/>
              </w:rPr>
              <w:t>утки, гуси</w:t>
            </w:r>
          </w:p>
        </w:tc>
        <w:tc>
          <w:tcPr>
            <w:tcW w:w="3817" w:type="dxa"/>
            <w:shd w:val="clear" w:color="auto" w:fill="E2EFD9"/>
            <w:vAlign w:val="center"/>
          </w:tcPr>
          <w:p w14:paraId="284F368F" w14:textId="77777777" w:rsidR="00F60879" w:rsidRPr="00A80192" w:rsidRDefault="00F60879" w:rsidP="00F60879">
            <w:pPr>
              <w:contextualSpacing/>
              <w:jc w:val="center"/>
              <w:rPr>
                <w:sz w:val="16"/>
                <w:szCs w:val="16"/>
              </w:rPr>
            </w:pPr>
            <w:r w:rsidRPr="00A80192">
              <w:rPr>
                <w:sz w:val="16"/>
                <w:szCs w:val="16"/>
              </w:rPr>
              <w:t>Министерство строительства и жилищно-коммунального хозяйства Кабардино-Балкарской Республики</w:t>
            </w:r>
          </w:p>
          <w:p w14:paraId="1F4C23C0" w14:textId="01ECDEAD" w:rsidR="00F60879" w:rsidRPr="00A80192" w:rsidRDefault="00F60879" w:rsidP="00F60879">
            <w:pPr>
              <w:contextualSpacing/>
              <w:jc w:val="center"/>
              <w:rPr>
                <w:sz w:val="16"/>
                <w:szCs w:val="16"/>
              </w:rPr>
            </w:pPr>
            <w:r w:rsidRPr="00A80192">
              <w:rPr>
                <w:sz w:val="16"/>
                <w:szCs w:val="16"/>
              </w:rPr>
              <w:t xml:space="preserve">Приказ от 16 января 2020 года </w:t>
            </w:r>
            <w:r>
              <w:rPr>
                <w:sz w:val="16"/>
                <w:szCs w:val="16"/>
              </w:rPr>
              <w:t>№</w:t>
            </w:r>
            <w:r w:rsidRPr="00A80192">
              <w:rPr>
                <w:sz w:val="16"/>
                <w:szCs w:val="16"/>
              </w:rPr>
              <w:t xml:space="preserve"> 9</w:t>
            </w:r>
          </w:p>
        </w:tc>
        <w:tc>
          <w:tcPr>
            <w:tcW w:w="1436" w:type="dxa"/>
            <w:shd w:val="clear" w:color="auto" w:fill="E2EFD9"/>
            <w:vAlign w:val="center"/>
          </w:tcPr>
          <w:p w14:paraId="2FF82259" w14:textId="77777777" w:rsidR="00F60879" w:rsidRPr="00A80192" w:rsidRDefault="00F60879" w:rsidP="00F60879">
            <w:pPr>
              <w:contextualSpacing/>
              <w:jc w:val="center"/>
              <w:rPr>
                <w:sz w:val="16"/>
                <w:szCs w:val="16"/>
              </w:rPr>
            </w:pPr>
            <w:r w:rsidRPr="00A80192">
              <w:rPr>
                <w:sz w:val="16"/>
                <w:szCs w:val="16"/>
              </w:rPr>
              <w:t>куб. м на 10 голов (1 голову)</w:t>
            </w:r>
          </w:p>
          <w:p w14:paraId="5D4A8AC5" w14:textId="77777777" w:rsidR="00F60879" w:rsidRPr="00A80192" w:rsidRDefault="00F60879" w:rsidP="00F60879">
            <w:pPr>
              <w:contextualSpacing/>
              <w:jc w:val="center"/>
              <w:rPr>
                <w:sz w:val="16"/>
                <w:szCs w:val="16"/>
              </w:rPr>
            </w:pPr>
            <w:r w:rsidRPr="00A80192">
              <w:rPr>
                <w:sz w:val="16"/>
                <w:szCs w:val="16"/>
              </w:rPr>
              <w:t>в месяц</w:t>
            </w:r>
          </w:p>
          <w:p w14:paraId="47043CD0" w14:textId="77777777" w:rsidR="00F60879" w:rsidRPr="00A80192" w:rsidRDefault="00F60879" w:rsidP="00F60879">
            <w:pPr>
              <w:contextualSpacing/>
              <w:jc w:val="center"/>
              <w:rPr>
                <w:sz w:val="16"/>
                <w:szCs w:val="16"/>
              </w:rPr>
            </w:pPr>
          </w:p>
        </w:tc>
        <w:tc>
          <w:tcPr>
            <w:tcW w:w="974" w:type="dxa"/>
            <w:shd w:val="clear" w:color="auto" w:fill="E2EFD9"/>
            <w:vAlign w:val="center"/>
          </w:tcPr>
          <w:p w14:paraId="089DDD05" w14:textId="1B61B2E0" w:rsidR="00F60879" w:rsidRPr="00A80192" w:rsidRDefault="00F60879" w:rsidP="00F60879">
            <w:pPr>
              <w:contextualSpacing/>
              <w:jc w:val="center"/>
              <w:rPr>
                <w:sz w:val="16"/>
                <w:szCs w:val="16"/>
              </w:rPr>
            </w:pPr>
            <w:r w:rsidRPr="00A80192">
              <w:rPr>
                <w:sz w:val="16"/>
                <w:szCs w:val="16"/>
              </w:rPr>
              <w:t>0,4/0,04</w:t>
            </w:r>
          </w:p>
        </w:tc>
        <w:tc>
          <w:tcPr>
            <w:tcW w:w="1328" w:type="dxa"/>
            <w:shd w:val="clear" w:color="auto" w:fill="E2EFD9"/>
            <w:vAlign w:val="center"/>
          </w:tcPr>
          <w:p w14:paraId="2B34BA0C" w14:textId="17B9587C" w:rsidR="00F60879" w:rsidRPr="00A80192" w:rsidRDefault="00F60879" w:rsidP="00F60879">
            <w:pPr>
              <w:contextualSpacing/>
              <w:jc w:val="center"/>
              <w:rPr>
                <w:sz w:val="16"/>
                <w:szCs w:val="16"/>
              </w:rPr>
            </w:pPr>
            <w:r w:rsidRPr="00A80192">
              <w:rPr>
                <w:sz w:val="16"/>
                <w:szCs w:val="16"/>
              </w:rPr>
              <w:t>x</w:t>
            </w:r>
          </w:p>
        </w:tc>
      </w:tr>
      <w:tr w:rsidR="00E52817" w:rsidRPr="00A80192" w14:paraId="23387695" w14:textId="77777777" w:rsidTr="00F60879">
        <w:trPr>
          <w:trHeight w:val="191"/>
          <w:jc w:val="center"/>
        </w:trPr>
        <w:tc>
          <w:tcPr>
            <w:tcW w:w="14780" w:type="dxa"/>
            <w:gridSpan w:val="6"/>
            <w:shd w:val="clear" w:color="auto" w:fill="C5E0B3"/>
            <w:vAlign w:val="center"/>
          </w:tcPr>
          <w:p w14:paraId="4E1553B0" w14:textId="45C55F41" w:rsidR="00E52817" w:rsidRPr="00A80192" w:rsidRDefault="00E52817" w:rsidP="00A80192">
            <w:pPr>
              <w:contextualSpacing/>
              <w:jc w:val="center"/>
              <w:rPr>
                <w:b/>
                <w:i/>
                <w:sz w:val="16"/>
                <w:szCs w:val="16"/>
              </w:rPr>
            </w:pPr>
            <w:r w:rsidRPr="00A80192">
              <w:rPr>
                <w:b/>
                <w:i/>
                <w:sz w:val="16"/>
                <w:szCs w:val="16"/>
              </w:rPr>
              <w:t>Об утверждении нормативов потребления коммунальной услуги по отоплению для многоквартирных и жилых домов с централизованной системой теплоснабжения на территории Кабардино-Балкарской Республики</w:t>
            </w:r>
          </w:p>
        </w:tc>
      </w:tr>
      <w:tr w:rsidR="00A80192" w:rsidRPr="00A80192" w14:paraId="31A5FEAE" w14:textId="77777777" w:rsidTr="00F60879">
        <w:trPr>
          <w:trHeight w:val="191"/>
          <w:jc w:val="center"/>
        </w:trPr>
        <w:tc>
          <w:tcPr>
            <w:tcW w:w="562" w:type="dxa"/>
            <w:shd w:val="clear" w:color="auto" w:fill="C5E0B3"/>
            <w:vAlign w:val="center"/>
          </w:tcPr>
          <w:p w14:paraId="247ED377" w14:textId="172DA17B" w:rsidR="00E52817" w:rsidRPr="00A80192" w:rsidRDefault="00E52817" w:rsidP="00A80192">
            <w:pPr>
              <w:contextualSpacing/>
              <w:jc w:val="center"/>
              <w:rPr>
                <w:b/>
                <w:i/>
                <w:sz w:val="16"/>
                <w:szCs w:val="16"/>
              </w:rPr>
            </w:pPr>
            <w:r w:rsidRPr="00A80192">
              <w:rPr>
                <w:b/>
                <w:i/>
                <w:sz w:val="16"/>
                <w:szCs w:val="16"/>
              </w:rPr>
              <w:t>1</w:t>
            </w:r>
          </w:p>
        </w:tc>
        <w:tc>
          <w:tcPr>
            <w:tcW w:w="6663" w:type="dxa"/>
            <w:vAlign w:val="center"/>
          </w:tcPr>
          <w:p w14:paraId="6F753F24"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30834F8D" w14:textId="3C037F15" w:rsidR="00E52817" w:rsidRPr="00A80192" w:rsidRDefault="00E52817" w:rsidP="00A80192">
            <w:pPr>
              <w:contextualSpacing/>
              <w:jc w:val="center"/>
              <w:rPr>
                <w:sz w:val="16"/>
                <w:szCs w:val="16"/>
              </w:rPr>
            </w:pPr>
            <w:r w:rsidRPr="00A80192">
              <w:rPr>
                <w:sz w:val="16"/>
                <w:szCs w:val="16"/>
              </w:rPr>
              <w:t>Многоквартирные и жилые дома до 1999 года постройки (включительно) Этажность 1</w:t>
            </w:r>
          </w:p>
        </w:tc>
        <w:tc>
          <w:tcPr>
            <w:tcW w:w="3817" w:type="dxa"/>
            <w:vAlign w:val="center"/>
          </w:tcPr>
          <w:p w14:paraId="0FE0008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88FAD77" w14:textId="1FED2FA5" w:rsidR="00E52817" w:rsidRPr="00A80192" w:rsidRDefault="00F60879" w:rsidP="00F60879">
            <w:pPr>
              <w:contextualSpacing/>
              <w:jc w:val="center"/>
              <w:rPr>
                <w:sz w:val="16"/>
                <w:szCs w:val="16"/>
              </w:rPr>
            </w:pPr>
            <w:r w:rsidRPr="00F60879">
              <w:rPr>
                <w:sz w:val="16"/>
                <w:szCs w:val="16"/>
              </w:rPr>
              <w:t xml:space="preserve">Приказ </w:t>
            </w:r>
            <w:r w:rsidR="00E52817" w:rsidRPr="00A80192">
              <w:rPr>
                <w:sz w:val="16"/>
                <w:szCs w:val="16"/>
              </w:rPr>
              <w:t xml:space="preserve">от 31 августа 2020 года </w:t>
            </w:r>
            <w:r>
              <w:rPr>
                <w:sz w:val="16"/>
                <w:szCs w:val="16"/>
              </w:rPr>
              <w:t>№</w:t>
            </w:r>
            <w:r w:rsidR="00E52817" w:rsidRPr="00A80192">
              <w:rPr>
                <w:sz w:val="16"/>
                <w:szCs w:val="16"/>
              </w:rPr>
              <w:t xml:space="preserve"> 133</w:t>
            </w:r>
          </w:p>
        </w:tc>
        <w:tc>
          <w:tcPr>
            <w:tcW w:w="1436" w:type="dxa"/>
            <w:vAlign w:val="center"/>
          </w:tcPr>
          <w:p w14:paraId="7AFE6E84" w14:textId="3138FED6"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vAlign w:val="center"/>
          </w:tcPr>
          <w:p w14:paraId="0DE2B850" w14:textId="57831BAE" w:rsidR="00E52817" w:rsidRPr="00A80192" w:rsidRDefault="00E52817" w:rsidP="00A80192">
            <w:pPr>
              <w:contextualSpacing/>
              <w:jc w:val="center"/>
              <w:rPr>
                <w:sz w:val="16"/>
                <w:szCs w:val="16"/>
              </w:rPr>
            </w:pPr>
            <w:r w:rsidRPr="00A80192">
              <w:rPr>
                <w:sz w:val="16"/>
                <w:szCs w:val="16"/>
              </w:rPr>
              <w:t>0,025</w:t>
            </w:r>
          </w:p>
        </w:tc>
        <w:tc>
          <w:tcPr>
            <w:tcW w:w="1328" w:type="dxa"/>
            <w:vAlign w:val="center"/>
          </w:tcPr>
          <w:p w14:paraId="4DC5A05D" w14:textId="610BB438" w:rsidR="00E52817" w:rsidRPr="00A80192" w:rsidRDefault="00E52817" w:rsidP="00A80192">
            <w:pPr>
              <w:contextualSpacing/>
              <w:jc w:val="center"/>
              <w:rPr>
                <w:sz w:val="16"/>
                <w:szCs w:val="16"/>
              </w:rPr>
            </w:pPr>
            <w:r w:rsidRPr="00A80192">
              <w:rPr>
                <w:sz w:val="16"/>
                <w:szCs w:val="16"/>
              </w:rPr>
              <w:t>x</w:t>
            </w:r>
          </w:p>
        </w:tc>
      </w:tr>
      <w:tr w:rsidR="00A80192" w:rsidRPr="00A80192" w14:paraId="3D20B3EA" w14:textId="77777777" w:rsidTr="00F60879">
        <w:trPr>
          <w:trHeight w:val="636"/>
          <w:jc w:val="center"/>
        </w:trPr>
        <w:tc>
          <w:tcPr>
            <w:tcW w:w="562" w:type="dxa"/>
            <w:shd w:val="clear" w:color="auto" w:fill="C5E0B3"/>
            <w:vAlign w:val="center"/>
          </w:tcPr>
          <w:p w14:paraId="305DD368" w14:textId="52C921C5" w:rsidR="00E52817" w:rsidRPr="00A80192" w:rsidRDefault="00E52817" w:rsidP="00A80192">
            <w:pPr>
              <w:contextualSpacing/>
              <w:jc w:val="center"/>
              <w:rPr>
                <w:b/>
                <w:i/>
                <w:sz w:val="16"/>
                <w:szCs w:val="16"/>
              </w:rPr>
            </w:pPr>
            <w:r w:rsidRPr="00A80192">
              <w:rPr>
                <w:b/>
                <w:i/>
                <w:sz w:val="16"/>
                <w:szCs w:val="16"/>
              </w:rPr>
              <w:t>2</w:t>
            </w:r>
          </w:p>
        </w:tc>
        <w:tc>
          <w:tcPr>
            <w:tcW w:w="6663" w:type="dxa"/>
            <w:shd w:val="clear" w:color="auto" w:fill="E2EFD9"/>
            <w:vAlign w:val="center"/>
          </w:tcPr>
          <w:p w14:paraId="44BA7DC4"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1A83FAD3" w14:textId="30B8E453" w:rsidR="00E52817" w:rsidRPr="00A80192" w:rsidRDefault="00E52817" w:rsidP="00A80192">
            <w:pPr>
              <w:contextualSpacing/>
              <w:jc w:val="center"/>
              <w:rPr>
                <w:sz w:val="16"/>
                <w:szCs w:val="16"/>
              </w:rPr>
            </w:pPr>
            <w:r w:rsidRPr="00A80192">
              <w:rPr>
                <w:sz w:val="16"/>
                <w:szCs w:val="16"/>
              </w:rPr>
              <w:t>Многоквартирные и жилые дома до 1999 года постройки (включительно) Этажность 2</w:t>
            </w:r>
          </w:p>
        </w:tc>
        <w:tc>
          <w:tcPr>
            <w:tcW w:w="3817" w:type="dxa"/>
            <w:shd w:val="clear" w:color="auto" w:fill="E2EFD9"/>
            <w:vAlign w:val="center"/>
          </w:tcPr>
          <w:p w14:paraId="25E1B68A"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43A336A" w14:textId="5F249BB5"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shd w:val="clear" w:color="auto" w:fill="E2EFD9"/>
            <w:vAlign w:val="center"/>
          </w:tcPr>
          <w:p w14:paraId="57D33D47" w14:textId="5D3270E0"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shd w:val="clear" w:color="auto" w:fill="E2EFD9"/>
            <w:vAlign w:val="center"/>
          </w:tcPr>
          <w:p w14:paraId="5DE2A97A" w14:textId="0286EA37" w:rsidR="00E52817" w:rsidRPr="00A80192" w:rsidRDefault="00E52817" w:rsidP="00A80192">
            <w:pPr>
              <w:contextualSpacing/>
              <w:jc w:val="center"/>
              <w:rPr>
                <w:sz w:val="16"/>
                <w:szCs w:val="16"/>
              </w:rPr>
            </w:pPr>
            <w:r w:rsidRPr="00A80192">
              <w:rPr>
                <w:sz w:val="16"/>
                <w:szCs w:val="16"/>
              </w:rPr>
              <w:t>0,025</w:t>
            </w:r>
          </w:p>
        </w:tc>
        <w:tc>
          <w:tcPr>
            <w:tcW w:w="1328" w:type="dxa"/>
            <w:shd w:val="clear" w:color="auto" w:fill="E2EFD9"/>
            <w:vAlign w:val="center"/>
          </w:tcPr>
          <w:p w14:paraId="5B8CA19C" w14:textId="190DA3D5" w:rsidR="00E52817" w:rsidRPr="00A80192" w:rsidRDefault="00E52817" w:rsidP="00A80192">
            <w:pPr>
              <w:contextualSpacing/>
              <w:jc w:val="center"/>
              <w:rPr>
                <w:sz w:val="16"/>
                <w:szCs w:val="16"/>
              </w:rPr>
            </w:pPr>
            <w:r w:rsidRPr="00A80192">
              <w:rPr>
                <w:sz w:val="16"/>
                <w:szCs w:val="16"/>
              </w:rPr>
              <w:t>x</w:t>
            </w:r>
          </w:p>
        </w:tc>
      </w:tr>
      <w:tr w:rsidR="00A80192" w:rsidRPr="00A80192" w14:paraId="2AFB68A0" w14:textId="77777777" w:rsidTr="00F60879">
        <w:trPr>
          <w:trHeight w:val="636"/>
          <w:jc w:val="center"/>
        </w:trPr>
        <w:tc>
          <w:tcPr>
            <w:tcW w:w="562" w:type="dxa"/>
            <w:shd w:val="clear" w:color="auto" w:fill="C5E0B3"/>
            <w:vAlign w:val="center"/>
          </w:tcPr>
          <w:p w14:paraId="3C912E7B" w14:textId="28B9E3C6" w:rsidR="00E52817" w:rsidRPr="00A80192" w:rsidRDefault="00E52817" w:rsidP="00A80192">
            <w:pPr>
              <w:contextualSpacing/>
              <w:jc w:val="center"/>
              <w:rPr>
                <w:b/>
                <w:i/>
                <w:sz w:val="16"/>
                <w:szCs w:val="16"/>
              </w:rPr>
            </w:pPr>
            <w:r w:rsidRPr="00A80192">
              <w:rPr>
                <w:b/>
                <w:i/>
                <w:sz w:val="16"/>
                <w:szCs w:val="16"/>
              </w:rPr>
              <w:t>3</w:t>
            </w:r>
          </w:p>
        </w:tc>
        <w:tc>
          <w:tcPr>
            <w:tcW w:w="6663" w:type="dxa"/>
            <w:vAlign w:val="center"/>
          </w:tcPr>
          <w:p w14:paraId="73211B5C"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28B0E6D9" w14:textId="0DF72831" w:rsidR="00E52817" w:rsidRPr="00A80192" w:rsidRDefault="00E52817" w:rsidP="00A80192">
            <w:pPr>
              <w:contextualSpacing/>
              <w:jc w:val="center"/>
              <w:rPr>
                <w:sz w:val="16"/>
                <w:szCs w:val="16"/>
              </w:rPr>
            </w:pPr>
            <w:r w:rsidRPr="00A80192">
              <w:rPr>
                <w:sz w:val="16"/>
                <w:szCs w:val="16"/>
              </w:rPr>
              <w:t>Многоквартирные и жилые дома до 1999 года постройки (включительно) Этажность 3-4</w:t>
            </w:r>
          </w:p>
        </w:tc>
        <w:tc>
          <w:tcPr>
            <w:tcW w:w="3817" w:type="dxa"/>
            <w:vAlign w:val="center"/>
          </w:tcPr>
          <w:p w14:paraId="38BED8D4"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594D538" w14:textId="0C910E2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vAlign w:val="center"/>
          </w:tcPr>
          <w:p w14:paraId="59C49CA2" w14:textId="27F05657"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vAlign w:val="center"/>
          </w:tcPr>
          <w:p w14:paraId="66B9E424" w14:textId="28340354" w:rsidR="00E52817" w:rsidRPr="00A80192" w:rsidRDefault="00E52817" w:rsidP="00A80192">
            <w:pPr>
              <w:contextualSpacing/>
              <w:jc w:val="center"/>
              <w:rPr>
                <w:sz w:val="16"/>
                <w:szCs w:val="16"/>
              </w:rPr>
            </w:pPr>
            <w:r w:rsidRPr="00A80192">
              <w:rPr>
                <w:sz w:val="16"/>
                <w:szCs w:val="16"/>
              </w:rPr>
              <w:t>0,025</w:t>
            </w:r>
          </w:p>
        </w:tc>
        <w:tc>
          <w:tcPr>
            <w:tcW w:w="1328" w:type="dxa"/>
            <w:vAlign w:val="center"/>
          </w:tcPr>
          <w:p w14:paraId="04722B7F" w14:textId="3B52F3E7" w:rsidR="00E52817" w:rsidRPr="00A80192" w:rsidRDefault="00E52817" w:rsidP="00A80192">
            <w:pPr>
              <w:contextualSpacing/>
              <w:jc w:val="center"/>
              <w:rPr>
                <w:sz w:val="16"/>
                <w:szCs w:val="16"/>
              </w:rPr>
            </w:pPr>
            <w:r w:rsidRPr="00A80192">
              <w:rPr>
                <w:sz w:val="16"/>
                <w:szCs w:val="16"/>
              </w:rPr>
              <w:t>x</w:t>
            </w:r>
          </w:p>
        </w:tc>
      </w:tr>
      <w:tr w:rsidR="00A80192" w:rsidRPr="00A80192" w14:paraId="648EA8AB" w14:textId="77777777" w:rsidTr="00F60879">
        <w:trPr>
          <w:trHeight w:val="636"/>
          <w:jc w:val="center"/>
        </w:trPr>
        <w:tc>
          <w:tcPr>
            <w:tcW w:w="562" w:type="dxa"/>
            <w:shd w:val="clear" w:color="auto" w:fill="C5E0B3"/>
            <w:vAlign w:val="center"/>
          </w:tcPr>
          <w:p w14:paraId="4321AD0A" w14:textId="78256321" w:rsidR="00E52817" w:rsidRPr="00A80192" w:rsidRDefault="00E52817" w:rsidP="00A80192">
            <w:pPr>
              <w:contextualSpacing/>
              <w:jc w:val="center"/>
              <w:rPr>
                <w:b/>
                <w:i/>
                <w:sz w:val="16"/>
                <w:szCs w:val="16"/>
              </w:rPr>
            </w:pPr>
            <w:r w:rsidRPr="00A80192">
              <w:rPr>
                <w:b/>
                <w:i/>
                <w:sz w:val="16"/>
                <w:szCs w:val="16"/>
              </w:rPr>
              <w:t>4</w:t>
            </w:r>
          </w:p>
        </w:tc>
        <w:tc>
          <w:tcPr>
            <w:tcW w:w="6663" w:type="dxa"/>
            <w:shd w:val="clear" w:color="auto" w:fill="E2EFD9"/>
            <w:vAlign w:val="center"/>
          </w:tcPr>
          <w:p w14:paraId="4A2D10CF"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7DF822BC" w14:textId="2622BBE2" w:rsidR="00E52817" w:rsidRPr="00A80192" w:rsidRDefault="00E52817" w:rsidP="00A80192">
            <w:pPr>
              <w:contextualSpacing/>
              <w:jc w:val="center"/>
              <w:rPr>
                <w:sz w:val="16"/>
                <w:szCs w:val="16"/>
              </w:rPr>
            </w:pPr>
            <w:r w:rsidRPr="00A80192">
              <w:rPr>
                <w:sz w:val="16"/>
                <w:szCs w:val="16"/>
              </w:rPr>
              <w:t>Многоквартирные и жилые дома до 1999 года постройки (включительно) Этажность 5-9</w:t>
            </w:r>
          </w:p>
        </w:tc>
        <w:tc>
          <w:tcPr>
            <w:tcW w:w="3817" w:type="dxa"/>
            <w:shd w:val="clear" w:color="auto" w:fill="E2EFD9"/>
            <w:vAlign w:val="center"/>
          </w:tcPr>
          <w:p w14:paraId="0AD366A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35978CA" w14:textId="6B167CA5"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shd w:val="clear" w:color="auto" w:fill="E2EFD9"/>
            <w:vAlign w:val="center"/>
          </w:tcPr>
          <w:p w14:paraId="0A7BA5D8" w14:textId="2F66B701"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shd w:val="clear" w:color="auto" w:fill="E2EFD9"/>
            <w:vAlign w:val="center"/>
          </w:tcPr>
          <w:p w14:paraId="4495F562" w14:textId="08F800DC" w:rsidR="00E52817" w:rsidRPr="00A80192" w:rsidRDefault="00E52817" w:rsidP="00A80192">
            <w:pPr>
              <w:contextualSpacing/>
              <w:jc w:val="center"/>
              <w:rPr>
                <w:sz w:val="16"/>
                <w:szCs w:val="16"/>
              </w:rPr>
            </w:pPr>
            <w:r w:rsidRPr="00A80192">
              <w:rPr>
                <w:sz w:val="16"/>
                <w:szCs w:val="16"/>
              </w:rPr>
              <w:t>0,020</w:t>
            </w:r>
          </w:p>
        </w:tc>
        <w:tc>
          <w:tcPr>
            <w:tcW w:w="1328" w:type="dxa"/>
            <w:shd w:val="clear" w:color="auto" w:fill="E2EFD9"/>
            <w:vAlign w:val="center"/>
          </w:tcPr>
          <w:p w14:paraId="47F386FE" w14:textId="7863B05E" w:rsidR="00E52817" w:rsidRPr="00A80192" w:rsidRDefault="00E52817" w:rsidP="00A80192">
            <w:pPr>
              <w:contextualSpacing/>
              <w:jc w:val="center"/>
              <w:rPr>
                <w:sz w:val="16"/>
                <w:szCs w:val="16"/>
              </w:rPr>
            </w:pPr>
            <w:r w:rsidRPr="00A80192">
              <w:rPr>
                <w:sz w:val="16"/>
                <w:szCs w:val="16"/>
              </w:rPr>
              <w:t>x</w:t>
            </w:r>
          </w:p>
        </w:tc>
      </w:tr>
      <w:tr w:rsidR="00A80192" w:rsidRPr="00A80192" w14:paraId="1897E4BB" w14:textId="77777777" w:rsidTr="00F60879">
        <w:trPr>
          <w:trHeight w:val="636"/>
          <w:jc w:val="center"/>
        </w:trPr>
        <w:tc>
          <w:tcPr>
            <w:tcW w:w="562" w:type="dxa"/>
            <w:shd w:val="clear" w:color="auto" w:fill="C5E0B3"/>
            <w:vAlign w:val="center"/>
          </w:tcPr>
          <w:p w14:paraId="078B0A91" w14:textId="373B80EB" w:rsidR="00E52817" w:rsidRPr="00A80192" w:rsidRDefault="00E52817" w:rsidP="00A80192">
            <w:pPr>
              <w:contextualSpacing/>
              <w:jc w:val="center"/>
              <w:rPr>
                <w:b/>
                <w:i/>
                <w:sz w:val="16"/>
                <w:szCs w:val="16"/>
              </w:rPr>
            </w:pPr>
            <w:r w:rsidRPr="00A80192">
              <w:rPr>
                <w:b/>
                <w:i/>
                <w:sz w:val="16"/>
                <w:szCs w:val="16"/>
              </w:rPr>
              <w:t>5</w:t>
            </w:r>
          </w:p>
        </w:tc>
        <w:tc>
          <w:tcPr>
            <w:tcW w:w="6663" w:type="dxa"/>
            <w:vAlign w:val="center"/>
          </w:tcPr>
          <w:p w14:paraId="12875E0F"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7C210881" w14:textId="0DE984B8" w:rsidR="00E52817" w:rsidRPr="00A80192" w:rsidRDefault="00E52817" w:rsidP="00A80192">
            <w:pPr>
              <w:contextualSpacing/>
              <w:jc w:val="center"/>
              <w:rPr>
                <w:sz w:val="16"/>
                <w:szCs w:val="16"/>
              </w:rPr>
            </w:pPr>
            <w:r w:rsidRPr="00A80192">
              <w:rPr>
                <w:sz w:val="16"/>
                <w:szCs w:val="16"/>
              </w:rPr>
              <w:t>Многоквартирные и жилые дома после 1999 года постройки (включительно) Этажность 1</w:t>
            </w:r>
          </w:p>
        </w:tc>
        <w:tc>
          <w:tcPr>
            <w:tcW w:w="3817" w:type="dxa"/>
            <w:vAlign w:val="center"/>
          </w:tcPr>
          <w:p w14:paraId="7426AE2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A504709" w14:textId="0AF50736"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vAlign w:val="center"/>
          </w:tcPr>
          <w:p w14:paraId="14C1D5A6" w14:textId="119A8D9D"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vAlign w:val="center"/>
          </w:tcPr>
          <w:p w14:paraId="6B2E0FAD" w14:textId="6341EA75" w:rsidR="00E52817" w:rsidRPr="00A80192" w:rsidRDefault="00E52817" w:rsidP="00A80192">
            <w:pPr>
              <w:contextualSpacing/>
              <w:jc w:val="center"/>
              <w:rPr>
                <w:sz w:val="16"/>
                <w:szCs w:val="16"/>
              </w:rPr>
            </w:pPr>
            <w:r w:rsidRPr="00A80192">
              <w:rPr>
                <w:sz w:val="16"/>
                <w:szCs w:val="16"/>
              </w:rPr>
              <w:t>0,011</w:t>
            </w:r>
          </w:p>
        </w:tc>
        <w:tc>
          <w:tcPr>
            <w:tcW w:w="1328" w:type="dxa"/>
            <w:vAlign w:val="center"/>
          </w:tcPr>
          <w:p w14:paraId="611C5FE6" w14:textId="237202FB" w:rsidR="00E52817" w:rsidRPr="00A80192" w:rsidRDefault="00E52817" w:rsidP="00A80192">
            <w:pPr>
              <w:contextualSpacing/>
              <w:jc w:val="center"/>
              <w:rPr>
                <w:sz w:val="16"/>
                <w:szCs w:val="16"/>
              </w:rPr>
            </w:pPr>
            <w:r w:rsidRPr="00A80192">
              <w:rPr>
                <w:sz w:val="16"/>
                <w:szCs w:val="16"/>
              </w:rPr>
              <w:t>x</w:t>
            </w:r>
          </w:p>
        </w:tc>
      </w:tr>
      <w:tr w:rsidR="00A80192" w:rsidRPr="00A80192" w14:paraId="4428002F" w14:textId="77777777" w:rsidTr="00F60879">
        <w:trPr>
          <w:trHeight w:val="636"/>
          <w:jc w:val="center"/>
        </w:trPr>
        <w:tc>
          <w:tcPr>
            <w:tcW w:w="562" w:type="dxa"/>
            <w:shd w:val="clear" w:color="auto" w:fill="C5E0B3"/>
            <w:vAlign w:val="center"/>
          </w:tcPr>
          <w:p w14:paraId="6C589F49" w14:textId="745207BD" w:rsidR="00E52817" w:rsidRPr="00A80192" w:rsidRDefault="00E52817" w:rsidP="00A80192">
            <w:pPr>
              <w:contextualSpacing/>
              <w:jc w:val="center"/>
              <w:rPr>
                <w:b/>
                <w:i/>
                <w:sz w:val="16"/>
                <w:szCs w:val="16"/>
              </w:rPr>
            </w:pPr>
            <w:r w:rsidRPr="00A80192">
              <w:rPr>
                <w:b/>
                <w:i/>
                <w:sz w:val="16"/>
                <w:szCs w:val="16"/>
              </w:rPr>
              <w:t>6</w:t>
            </w:r>
          </w:p>
        </w:tc>
        <w:tc>
          <w:tcPr>
            <w:tcW w:w="6663" w:type="dxa"/>
            <w:shd w:val="clear" w:color="auto" w:fill="E2EFD9"/>
            <w:vAlign w:val="center"/>
          </w:tcPr>
          <w:p w14:paraId="7137898A"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1EE39275" w14:textId="047B9D96" w:rsidR="00E52817" w:rsidRPr="00A80192" w:rsidRDefault="00E52817" w:rsidP="00A80192">
            <w:pPr>
              <w:contextualSpacing/>
              <w:jc w:val="center"/>
              <w:rPr>
                <w:sz w:val="16"/>
                <w:szCs w:val="16"/>
              </w:rPr>
            </w:pPr>
            <w:r w:rsidRPr="00A80192">
              <w:rPr>
                <w:sz w:val="16"/>
                <w:szCs w:val="16"/>
              </w:rPr>
              <w:t>Многоквартирные и жилые дома после 1999 года постройки (включительно) Этажность 2</w:t>
            </w:r>
          </w:p>
        </w:tc>
        <w:tc>
          <w:tcPr>
            <w:tcW w:w="3817" w:type="dxa"/>
            <w:shd w:val="clear" w:color="auto" w:fill="E2EFD9"/>
            <w:vAlign w:val="center"/>
          </w:tcPr>
          <w:p w14:paraId="34009706"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B764B61" w14:textId="15AE9DA5"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shd w:val="clear" w:color="auto" w:fill="E2EFD9"/>
            <w:vAlign w:val="center"/>
          </w:tcPr>
          <w:p w14:paraId="2436768C" w14:textId="74AD8800"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shd w:val="clear" w:color="auto" w:fill="E2EFD9"/>
            <w:vAlign w:val="center"/>
          </w:tcPr>
          <w:p w14:paraId="586E9613" w14:textId="7293DF32" w:rsidR="00E52817" w:rsidRPr="00A80192" w:rsidRDefault="00E52817" w:rsidP="00A80192">
            <w:pPr>
              <w:contextualSpacing/>
              <w:jc w:val="center"/>
              <w:rPr>
                <w:sz w:val="16"/>
                <w:szCs w:val="16"/>
              </w:rPr>
            </w:pPr>
            <w:r w:rsidRPr="00A80192">
              <w:rPr>
                <w:sz w:val="16"/>
                <w:szCs w:val="16"/>
              </w:rPr>
              <w:t>0,011</w:t>
            </w:r>
          </w:p>
        </w:tc>
        <w:tc>
          <w:tcPr>
            <w:tcW w:w="1328" w:type="dxa"/>
            <w:shd w:val="clear" w:color="auto" w:fill="E2EFD9"/>
            <w:vAlign w:val="center"/>
          </w:tcPr>
          <w:p w14:paraId="2580401B" w14:textId="67E92256" w:rsidR="00E52817" w:rsidRPr="00A80192" w:rsidRDefault="00E52817" w:rsidP="00A80192">
            <w:pPr>
              <w:contextualSpacing/>
              <w:jc w:val="center"/>
              <w:rPr>
                <w:sz w:val="16"/>
                <w:szCs w:val="16"/>
              </w:rPr>
            </w:pPr>
            <w:r w:rsidRPr="00A80192">
              <w:rPr>
                <w:sz w:val="16"/>
                <w:szCs w:val="16"/>
              </w:rPr>
              <w:t>x</w:t>
            </w:r>
          </w:p>
        </w:tc>
      </w:tr>
    </w:tbl>
    <w:p w14:paraId="517E45FE" w14:textId="77777777" w:rsidR="00F60879" w:rsidRDefault="00F60879" w:rsidP="00A80192">
      <w:pPr>
        <w:contextualSpacing/>
        <w:jc w:val="center"/>
        <w:rPr>
          <w:b/>
          <w:i/>
          <w:sz w:val="16"/>
          <w:szCs w:val="16"/>
        </w:rPr>
        <w:sectPr w:rsidR="00F60879" w:rsidSect="00A80192">
          <w:pgSz w:w="16838" w:h="11906" w:orient="landscape"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663"/>
        <w:gridCol w:w="3817"/>
        <w:gridCol w:w="1436"/>
        <w:gridCol w:w="974"/>
        <w:gridCol w:w="576"/>
        <w:gridCol w:w="752"/>
      </w:tblGrid>
      <w:tr w:rsidR="00A80192" w:rsidRPr="00A80192" w14:paraId="567CD8DD" w14:textId="77777777" w:rsidTr="00F60879">
        <w:trPr>
          <w:trHeight w:val="636"/>
          <w:jc w:val="center"/>
        </w:trPr>
        <w:tc>
          <w:tcPr>
            <w:tcW w:w="562" w:type="dxa"/>
            <w:shd w:val="clear" w:color="auto" w:fill="C5E0B3"/>
            <w:vAlign w:val="center"/>
          </w:tcPr>
          <w:p w14:paraId="600C9863" w14:textId="5151FDB1" w:rsidR="00E52817" w:rsidRPr="00A80192" w:rsidRDefault="00E52817" w:rsidP="00A80192">
            <w:pPr>
              <w:contextualSpacing/>
              <w:jc w:val="center"/>
              <w:rPr>
                <w:b/>
                <w:i/>
                <w:sz w:val="16"/>
                <w:szCs w:val="16"/>
              </w:rPr>
            </w:pPr>
            <w:r w:rsidRPr="00A80192">
              <w:rPr>
                <w:b/>
                <w:i/>
                <w:sz w:val="16"/>
                <w:szCs w:val="16"/>
              </w:rPr>
              <w:lastRenderedPageBreak/>
              <w:t>7</w:t>
            </w:r>
          </w:p>
        </w:tc>
        <w:tc>
          <w:tcPr>
            <w:tcW w:w="6663" w:type="dxa"/>
            <w:vAlign w:val="center"/>
          </w:tcPr>
          <w:p w14:paraId="19B457BC"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5E3EFD4F" w14:textId="16A6FD4A" w:rsidR="00E52817" w:rsidRPr="00A80192" w:rsidRDefault="00E52817" w:rsidP="00A80192">
            <w:pPr>
              <w:contextualSpacing/>
              <w:jc w:val="center"/>
              <w:rPr>
                <w:sz w:val="16"/>
                <w:szCs w:val="16"/>
              </w:rPr>
            </w:pPr>
            <w:r w:rsidRPr="00A80192">
              <w:rPr>
                <w:sz w:val="16"/>
                <w:szCs w:val="16"/>
              </w:rPr>
              <w:t>Многоквартирные и жилые дома после 1999 года постройки (включительно) Этажность 3</w:t>
            </w:r>
          </w:p>
        </w:tc>
        <w:tc>
          <w:tcPr>
            <w:tcW w:w="3817" w:type="dxa"/>
            <w:vAlign w:val="center"/>
          </w:tcPr>
          <w:p w14:paraId="1AD897B6"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1889664" w14:textId="0240DFB0"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vAlign w:val="center"/>
          </w:tcPr>
          <w:p w14:paraId="5FFE5A3C" w14:textId="1B2956D3"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vAlign w:val="center"/>
          </w:tcPr>
          <w:p w14:paraId="3BD89CD1" w14:textId="23F03A3F" w:rsidR="00E52817" w:rsidRPr="00A80192" w:rsidRDefault="00E52817" w:rsidP="00A80192">
            <w:pPr>
              <w:contextualSpacing/>
              <w:jc w:val="center"/>
              <w:rPr>
                <w:sz w:val="16"/>
                <w:szCs w:val="16"/>
              </w:rPr>
            </w:pPr>
            <w:r w:rsidRPr="00A80192">
              <w:rPr>
                <w:sz w:val="16"/>
                <w:szCs w:val="16"/>
              </w:rPr>
              <w:t>0,011</w:t>
            </w:r>
          </w:p>
        </w:tc>
        <w:tc>
          <w:tcPr>
            <w:tcW w:w="1328" w:type="dxa"/>
            <w:gridSpan w:val="2"/>
            <w:vAlign w:val="center"/>
          </w:tcPr>
          <w:p w14:paraId="0004E2C9" w14:textId="75D71E32" w:rsidR="00E52817" w:rsidRPr="00A80192" w:rsidRDefault="00E52817" w:rsidP="00A80192">
            <w:pPr>
              <w:contextualSpacing/>
              <w:jc w:val="center"/>
              <w:rPr>
                <w:sz w:val="16"/>
                <w:szCs w:val="16"/>
              </w:rPr>
            </w:pPr>
            <w:r w:rsidRPr="00A80192">
              <w:rPr>
                <w:sz w:val="16"/>
                <w:szCs w:val="16"/>
              </w:rPr>
              <w:t>x</w:t>
            </w:r>
          </w:p>
        </w:tc>
      </w:tr>
      <w:tr w:rsidR="00A80192" w:rsidRPr="00A80192" w14:paraId="3416F634" w14:textId="77777777" w:rsidTr="00F60879">
        <w:trPr>
          <w:trHeight w:val="636"/>
          <w:jc w:val="center"/>
        </w:trPr>
        <w:tc>
          <w:tcPr>
            <w:tcW w:w="562" w:type="dxa"/>
            <w:shd w:val="clear" w:color="auto" w:fill="C5E0B3"/>
            <w:vAlign w:val="center"/>
          </w:tcPr>
          <w:p w14:paraId="378A8C39" w14:textId="488A579F" w:rsidR="00E52817" w:rsidRPr="00A80192" w:rsidRDefault="00E52817" w:rsidP="00A80192">
            <w:pPr>
              <w:contextualSpacing/>
              <w:jc w:val="center"/>
              <w:rPr>
                <w:b/>
                <w:i/>
                <w:sz w:val="16"/>
                <w:szCs w:val="16"/>
              </w:rPr>
            </w:pPr>
            <w:r w:rsidRPr="00A80192">
              <w:rPr>
                <w:b/>
                <w:i/>
                <w:sz w:val="16"/>
                <w:szCs w:val="16"/>
              </w:rPr>
              <w:t>8</w:t>
            </w:r>
          </w:p>
        </w:tc>
        <w:tc>
          <w:tcPr>
            <w:tcW w:w="6663" w:type="dxa"/>
            <w:shd w:val="clear" w:color="auto" w:fill="E2EFD9"/>
            <w:vAlign w:val="center"/>
          </w:tcPr>
          <w:p w14:paraId="4649EB98"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593243FE" w14:textId="15CA48F3" w:rsidR="00E52817" w:rsidRPr="00A80192" w:rsidRDefault="00E52817" w:rsidP="00A80192">
            <w:pPr>
              <w:contextualSpacing/>
              <w:jc w:val="center"/>
              <w:rPr>
                <w:sz w:val="16"/>
                <w:szCs w:val="16"/>
              </w:rPr>
            </w:pPr>
            <w:r w:rsidRPr="00A80192">
              <w:rPr>
                <w:sz w:val="16"/>
                <w:szCs w:val="16"/>
              </w:rPr>
              <w:t>Многоквартирные и жилые дома после 1999 года постройки (включительно) Этажность 4-5</w:t>
            </w:r>
          </w:p>
        </w:tc>
        <w:tc>
          <w:tcPr>
            <w:tcW w:w="3817" w:type="dxa"/>
            <w:shd w:val="clear" w:color="auto" w:fill="E2EFD9"/>
            <w:vAlign w:val="center"/>
          </w:tcPr>
          <w:p w14:paraId="1DB12896"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78674694" w14:textId="306ECDA6"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shd w:val="clear" w:color="auto" w:fill="E2EFD9"/>
            <w:vAlign w:val="center"/>
          </w:tcPr>
          <w:p w14:paraId="2D0B9DC5" w14:textId="39724494"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shd w:val="clear" w:color="auto" w:fill="E2EFD9"/>
            <w:vAlign w:val="center"/>
          </w:tcPr>
          <w:p w14:paraId="31B047BD" w14:textId="7BCC12EE" w:rsidR="00E52817" w:rsidRPr="00A80192" w:rsidRDefault="00E52817" w:rsidP="00A80192">
            <w:pPr>
              <w:contextualSpacing/>
              <w:jc w:val="center"/>
              <w:rPr>
                <w:sz w:val="16"/>
                <w:szCs w:val="16"/>
              </w:rPr>
            </w:pPr>
            <w:r w:rsidRPr="00A80192">
              <w:rPr>
                <w:sz w:val="16"/>
                <w:szCs w:val="16"/>
              </w:rPr>
              <w:t>0,010</w:t>
            </w:r>
          </w:p>
        </w:tc>
        <w:tc>
          <w:tcPr>
            <w:tcW w:w="1328" w:type="dxa"/>
            <w:gridSpan w:val="2"/>
            <w:shd w:val="clear" w:color="auto" w:fill="E2EFD9"/>
            <w:vAlign w:val="center"/>
          </w:tcPr>
          <w:p w14:paraId="52BCE7D7" w14:textId="58AE6603" w:rsidR="00E52817" w:rsidRPr="00A80192" w:rsidRDefault="00E52817" w:rsidP="00A80192">
            <w:pPr>
              <w:contextualSpacing/>
              <w:jc w:val="center"/>
              <w:rPr>
                <w:sz w:val="16"/>
                <w:szCs w:val="16"/>
              </w:rPr>
            </w:pPr>
            <w:r w:rsidRPr="00A80192">
              <w:rPr>
                <w:sz w:val="16"/>
                <w:szCs w:val="16"/>
              </w:rPr>
              <w:t>x</w:t>
            </w:r>
          </w:p>
        </w:tc>
      </w:tr>
      <w:tr w:rsidR="00A80192" w:rsidRPr="00A80192" w14:paraId="34A589FC" w14:textId="77777777" w:rsidTr="00F60879">
        <w:trPr>
          <w:trHeight w:val="636"/>
          <w:jc w:val="center"/>
        </w:trPr>
        <w:tc>
          <w:tcPr>
            <w:tcW w:w="562" w:type="dxa"/>
            <w:shd w:val="clear" w:color="auto" w:fill="C5E0B3"/>
            <w:vAlign w:val="center"/>
          </w:tcPr>
          <w:p w14:paraId="751AA2D2" w14:textId="6B73BC85" w:rsidR="00E52817" w:rsidRPr="00A80192" w:rsidRDefault="00E52817" w:rsidP="00A80192">
            <w:pPr>
              <w:contextualSpacing/>
              <w:jc w:val="center"/>
              <w:rPr>
                <w:b/>
                <w:i/>
                <w:sz w:val="16"/>
                <w:szCs w:val="16"/>
              </w:rPr>
            </w:pPr>
            <w:r w:rsidRPr="00A80192">
              <w:rPr>
                <w:b/>
                <w:i/>
                <w:sz w:val="16"/>
                <w:szCs w:val="16"/>
              </w:rPr>
              <w:t>9</w:t>
            </w:r>
          </w:p>
        </w:tc>
        <w:tc>
          <w:tcPr>
            <w:tcW w:w="6663" w:type="dxa"/>
            <w:vAlign w:val="center"/>
          </w:tcPr>
          <w:p w14:paraId="2A3603D4" w14:textId="77777777" w:rsidR="00E52817" w:rsidRPr="00A80192" w:rsidRDefault="00E52817" w:rsidP="00A80192">
            <w:pPr>
              <w:contextualSpacing/>
              <w:jc w:val="center"/>
              <w:rPr>
                <w:sz w:val="16"/>
                <w:szCs w:val="16"/>
              </w:rPr>
            </w:pPr>
            <w:r w:rsidRPr="00A80192">
              <w:rPr>
                <w:sz w:val="16"/>
                <w:szCs w:val="16"/>
              </w:rPr>
              <w:t>Норматив потребления коммунальной услуги по отоплению</w:t>
            </w:r>
          </w:p>
          <w:p w14:paraId="19E55B56" w14:textId="2F318362" w:rsidR="00E52817" w:rsidRPr="00A80192" w:rsidRDefault="00E52817" w:rsidP="00A80192">
            <w:pPr>
              <w:contextualSpacing/>
              <w:jc w:val="center"/>
              <w:rPr>
                <w:sz w:val="16"/>
                <w:szCs w:val="16"/>
              </w:rPr>
            </w:pPr>
            <w:r w:rsidRPr="00A80192">
              <w:rPr>
                <w:sz w:val="16"/>
                <w:szCs w:val="16"/>
              </w:rPr>
              <w:t>Многоквартирные и жилые дома после 1999 года постройки (включительно) Этажность 6-7</w:t>
            </w:r>
          </w:p>
        </w:tc>
        <w:tc>
          <w:tcPr>
            <w:tcW w:w="3817" w:type="dxa"/>
            <w:vAlign w:val="center"/>
          </w:tcPr>
          <w:p w14:paraId="4BE9415B"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EEDAE43" w14:textId="4E7D0EE2"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w:t>
            </w:r>
            <w:r w:rsidRPr="00A80192">
              <w:rPr>
                <w:sz w:val="16"/>
                <w:szCs w:val="16"/>
              </w:rPr>
              <w:t xml:space="preserve"> 133</w:t>
            </w:r>
          </w:p>
        </w:tc>
        <w:tc>
          <w:tcPr>
            <w:tcW w:w="1436" w:type="dxa"/>
            <w:vAlign w:val="center"/>
          </w:tcPr>
          <w:p w14:paraId="4F4306C6" w14:textId="1DB652D5" w:rsidR="00E52817" w:rsidRPr="00A80192" w:rsidRDefault="00E52817" w:rsidP="00A80192">
            <w:pPr>
              <w:contextualSpacing/>
              <w:jc w:val="center"/>
              <w:rPr>
                <w:sz w:val="16"/>
                <w:szCs w:val="16"/>
              </w:rPr>
            </w:pPr>
            <w:r w:rsidRPr="00A80192">
              <w:rPr>
                <w:sz w:val="16"/>
                <w:szCs w:val="16"/>
              </w:rPr>
              <w:t>Гкал на 1 кв. метр общей площади помещений в многоквартирном доме, в месяц</w:t>
            </w:r>
          </w:p>
        </w:tc>
        <w:tc>
          <w:tcPr>
            <w:tcW w:w="974" w:type="dxa"/>
            <w:vAlign w:val="center"/>
          </w:tcPr>
          <w:p w14:paraId="5967A9E0" w14:textId="3A66D858" w:rsidR="00E52817" w:rsidRPr="00A80192" w:rsidRDefault="00E52817" w:rsidP="00A80192">
            <w:pPr>
              <w:contextualSpacing/>
              <w:jc w:val="center"/>
              <w:rPr>
                <w:sz w:val="16"/>
                <w:szCs w:val="16"/>
              </w:rPr>
            </w:pPr>
            <w:r w:rsidRPr="00A80192">
              <w:rPr>
                <w:sz w:val="16"/>
                <w:szCs w:val="16"/>
              </w:rPr>
              <w:t>0,009</w:t>
            </w:r>
          </w:p>
        </w:tc>
        <w:tc>
          <w:tcPr>
            <w:tcW w:w="1328" w:type="dxa"/>
            <w:gridSpan w:val="2"/>
            <w:vAlign w:val="center"/>
          </w:tcPr>
          <w:p w14:paraId="78ECEF4E" w14:textId="358C790D" w:rsidR="00E52817" w:rsidRPr="00A80192" w:rsidRDefault="00E52817" w:rsidP="00A80192">
            <w:pPr>
              <w:contextualSpacing/>
              <w:jc w:val="center"/>
              <w:rPr>
                <w:sz w:val="16"/>
                <w:szCs w:val="16"/>
              </w:rPr>
            </w:pPr>
            <w:r w:rsidRPr="00A80192">
              <w:rPr>
                <w:sz w:val="16"/>
                <w:szCs w:val="16"/>
              </w:rPr>
              <w:t>x</w:t>
            </w:r>
          </w:p>
        </w:tc>
      </w:tr>
      <w:tr w:rsidR="00E52817" w:rsidRPr="00A80192" w14:paraId="23C7505A" w14:textId="77777777" w:rsidTr="00F60879">
        <w:trPr>
          <w:trHeight w:val="567"/>
          <w:jc w:val="center"/>
        </w:trPr>
        <w:tc>
          <w:tcPr>
            <w:tcW w:w="14780" w:type="dxa"/>
            <w:gridSpan w:val="7"/>
            <w:shd w:val="clear" w:color="auto" w:fill="C5E0B3"/>
            <w:vAlign w:val="center"/>
          </w:tcPr>
          <w:p w14:paraId="769DEE2E" w14:textId="43E1D16A" w:rsidR="00E52817" w:rsidRPr="00A80192" w:rsidRDefault="00E52817" w:rsidP="00A80192">
            <w:pPr>
              <w:contextualSpacing/>
              <w:jc w:val="center"/>
              <w:rPr>
                <w:b/>
                <w:i/>
                <w:sz w:val="16"/>
                <w:szCs w:val="16"/>
              </w:rPr>
            </w:pPr>
            <w:r w:rsidRPr="00A80192">
              <w:rPr>
                <w:b/>
                <w:i/>
                <w:sz w:val="16"/>
                <w:szCs w:val="16"/>
              </w:rPr>
              <w:t>Об утверждении нормативов потребления коммунальных услуг по холодному (горячему) водоснабжению и водоотведению на территории Кабардино-Балкарской Республики (с изменениями на 7 июля 2023 года)</w:t>
            </w:r>
          </w:p>
        </w:tc>
      </w:tr>
      <w:tr w:rsidR="00A80192" w:rsidRPr="00A80192" w14:paraId="5040DE7B" w14:textId="6D1D510E" w:rsidTr="00F60879">
        <w:trPr>
          <w:trHeight w:val="315"/>
          <w:jc w:val="center"/>
        </w:trPr>
        <w:tc>
          <w:tcPr>
            <w:tcW w:w="562" w:type="dxa"/>
            <w:vMerge w:val="restart"/>
            <w:shd w:val="clear" w:color="auto" w:fill="C5E0B3"/>
            <w:vAlign w:val="center"/>
          </w:tcPr>
          <w:p w14:paraId="44FE2585" w14:textId="6EAF9C46" w:rsidR="00E52817" w:rsidRPr="00A80192" w:rsidRDefault="00E52817" w:rsidP="00A80192">
            <w:pPr>
              <w:contextualSpacing/>
              <w:jc w:val="center"/>
              <w:rPr>
                <w:b/>
                <w:i/>
                <w:sz w:val="16"/>
                <w:szCs w:val="16"/>
              </w:rPr>
            </w:pPr>
            <w:r w:rsidRPr="00A80192">
              <w:rPr>
                <w:b/>
                <w:i/>
                <w:sz w:val="16"/>
                <w:szCs w:val="16"/>
              </w:rPr>
              <w:t>1</w:t>
            </w:r>
          </w:p>
        </w:tc>
        <w:tc>
          <w:tcPr>
            <w:tcW w:w="6663" w:type="dxa"/>
            <w:vMerge w:val="restart"/>
            <w:shd w:val="clear" w:color="auto" w:fill="E2EFD9"/>
            <w:vAlign w:val="center"/>
          </w:tcPr>
          <w:p w14:paraId="64F248D0" w14:textId="3282BBE5"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3817" w:type="dxa"/>
            <w:vMerge w:val="restart"/>
            <w:shd w:val="clear" w:color="auto" w:fill="E2EFD9"/>
            <w:vAlign w:val="center"/>
          </w:tcPr>
          <w:p w14:paraId="478BFDA5"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DE04A2D" w14:textId="29AE89F9" w:rsidR="00E52817" w:rsidRPr="00A80192" w:rsidRDefault="00F60879" w:rsidP="00F60879">
            <w:pPr>
              <w:contextualSpacing/>
              <w:jc w:val="center"/>
              <w:rPr>
                <w:sz w:val="16"/>
                <w:szCs w:val="16"/>
              </w:rPr>
            </w:pPr>
            <w:r w:rsidRPr="00F60879">
              <w:rPr>
                <w:sz w:val="16"/>
                <w:szCs w:val="16"/>
              </w:rPr>
              <w:t xml:space="preserve">Приказ </w:t>
            </w:r>
            <w:r w:rsidR="00E52817" w:rsidRPr="00A80192">
              <w:rPr>
                <w:sz w:val="16"/>
                <w:szCs w:val="16"/>
              </w:rPr>
              <w:t xml:space="preserve">от 31 августа 2020 года </w:t>
            </w:r>
            <w:r>
              <w:rPr>
                <w:sz w:val="16"/>
                <w:szCs w:val="16"/>
              </w:rPr>
              <w:t>№ 134</w:t>
            </w:r>
          </w:p>
        </w:tc>
        <w:tc>
          <w:tcPr>
            <w:tcW w:w="1436" w:type="dxa"/>
            <w:vMerge w:val="restart"/>
            <w:shd w:val="clear" w:color="auto" w:fill="E2EFD9"/>
            <w:vAlign w:val="center"/>
          </w:tcPr>
          <w:p w14:paraId="608A686D"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shd w:val="clear" w:color="auto" w:fill="E2EFD9"/>
            <w:vAlign w:val="center"/>
          </w:tcPr>
          <w:p w14:paraId="38D513C3" w14:textId="19EECD13" w:rsidR="00E52817" w:rsidRPr="00A80192" w:rsidRDefault="00E52817" w:rsidP="00A80192">
            <w:pPr>
              <w:contextualSpacing/>
              <w:jc w:val="center"/>
              <w:rPr>
                <w:sz w:val="16"/>
                <w:szCs w:val="16"/>
              </w:rPr>
            </w:pPr>
            <w:r w:rsidRPr="00A80192">
              <w:rPr>
                <w:sz w:val="16"/>
                <w:szCs w:val="16"/>
              </w:rPr>
              <w:t>ХВ</w:t>
            </w:r>
          </w:p>
        </w:tc>
        <w:tc>
          <w:tcPr>
            <w:tcW w:w="576" w:type="dxa"/>
            <w:shd w:val="clear" w:color="auto" w:fill="E2EFD9"/>
            <w:vAlign w:val="center"/>
          </w:tcPr>
          <w:p w14:paraId="6163E479" w14:textId="5C80129B" w:rsidR="00E52817" w:rsidRPr="00A80192" w:rsidRDefault="00E52817" w:rsidP="00A80192">
            <w:pPr>
              <w:contextualSpacing/>
              <w:jc w:val="center"/>
              <w:rPr>
                <w:sz w:val="16"/>
                <w:szCs w:val="16"/>
              </w:rPr>
            </w:pPr>
            <w:r w:rsidRPr="00A80192">
              <w:rPr>
                <w:sz w:val="16"/>
                <w:szCs w:val="16"/>
              </w:rPr>
              <w:t>ГВ</w:t>
            </w:r>
          </w:p>
        </w:tc>
        <w:tc>
          <w:tcPr>
            <w:tcW w:w="752" w:type="dxa"/>
            <w:shd w:val="clear" w:color="auto" w:fill="E2EFD9"/>
            <w:vAlign w:val="center"/>
          </w:tcPr>
          <w:p w14:paraId="18BB6EB0" w14:textId="0DAA642D" w:rsidR="00E52817" w:rsidRPr="00A80192" w:rsidRDefault="00E52817" w:rsidP="00A80192">
            <w:pPr>
              <w:contextualSpacing/>
              <w:jc w:val="center"/>
              <w:rPr>
                <w:sz w:val="16"/>
                <w:szCs w:val="16"/>
              </w:rPr>
            </w:pPr>
            <w:r w:rsidRPr="00A80192">
              <w:rPr>
                <w:sz w:val="16"/>
                <w:szCs w:val="16"/>
              </w:rPr>
              <w:t>ВО</w:t>
            </w:r>
          </w:p>
        </w:tc>
      </w:tr>
      <w:tr w:rsidR="00A80192" w:rsidRPr="00A80192" w14:paraId="36C9775D" w14:textId="518B7382" w:rsidTr="00F60879">
        <w:trPr>
          <w:trHeight w:val="193"/>
          <w:jc w:val="center"/>
        </w:trPr>
        <w:tc>
          <w:tcPr>
            <w:tcW w:w="562" w:type="dxa"/>
            <w:vMerge/>
            <w:shd w:val="clear" w:color="auto" w:fill="C5E0B3"/>
            <w:vAlign w:val="center"/>
          </w:tcPr>
          <w:p w14:paraId="68D23276" w14:textId="77777777" w:rsidR="00E52817" w:rsidRPr="00A80192" w:rsidRDefault="00E52817" w:rsidP="00A80192">
            <w:pPr>
              <w:contextualSpacing/>
              <w:jc w:val="center"/>
              <w:rPr>
                <w:b/>
                <w:i/>
                <w:sz w:val="16"/>
                <w:szCs w:val="16"/>
              </w:rPr>
            </w:pPr>
          </w:p>
        </w:tc>
        <w:tc>
          <w:tcPr>
            <w:tcW w:w="6663" w:type="dxa"/>
            <w:vMerge/>
            <w:shd w:val="clear" w:color="auto" w:fill="E2EFD9"/>
            <w:vAlign w:val="center"/>
          </w:tcPr>
          <w:p w14:paraId="62E6CFB4" w14:textId="77777777" w:rsidR="00E52817" w:rsidRPr="00A80192" w:rsidRDefault="00E52817" w:rsidP="00A80192">
            <w:pPr>
              <w:contextualSpacing/>
              <w:jc w:val="center"/>
              <w:rPr>
                <w:sz w:val="16"/>
                <w:szCs w:val="16"/>
              </w:rPr>
            </w:pPr>
          </w:p>
        </w:tc>
        <w:tc>
          <w:tcPr>
            <w:tcW w:w="3817" w:type="dxa"/>
            <w:vMerge/>
            <w:shd w:val="clear" w:color="auto" w:fill="E2EFD9"/>
            <w:vAlign w:val="center"/>
          </w:tcPr>
          <w:p w14:paraId="4BBB0960" w14:textId="77777777" w:rsidR="00E52817" w:rsidRPr="00A80192" w:rsidRDefault="00E52817" w:rsidP="00A80192">
            <w:pPr>
              <w:contextualSpacing/>
              <w:jc w:val="center"/>
              <w:rPr>
                <w:sz w:val="16"/>
                <w:szCs w:val="16"/>
              </w:rPr>
            </w:pPr>
          </w:p>
        </w:tc>
        <w:tc>
          <w:tcPr>
            <w:tcW w:w="1436" w:type="dxa"/>
            <w:vMerge/>
            <w:shd w:val="clear" w:color="auto" w:fill="E2EFD9"/>
            <w:vAlign w:val="center"/>
          </w:tcPr>
          <w:p w14:paraId="616391AC" w14:textId="77777777" w:rsidR="00E52817" w:rsidRPr="00A80192" w:rsidRDefault="00E52817" w:rsidP="00A80192">
            <w:pPr>
              <w:contextualSpacing/>
              <w:jc w:val="center"/>
              <w:rPr>
                <w:sz w:val="16"/>
                <w:szCs w:val="16"/>
              </w:rPr>
            </w:pPr>
          </w:p>
        </w:tc>
        <w:tc>
          <w:tcPr>
            <w:tcW w:w="974" w:type="dxa"/>
            <w:shd w:val="clear" w:color="auto" w:fill="E2EFD9"/>
            <w:vAlign w:val="center"/>
          </w:tcPr>
          <w:p w14:paraId="43D85F9B" w14:textId="332E049A" w:rsidR="00E52817" w:rsidRPr="00A80192" w:rsidRDefault="00E52817" w:rsidP="00A80192">
            <w:pPr>
              <w:contextualSpacing/>
              <w:jc w:val="center"/>
              <w:rPr>
                <w:sz w:val="16"/>
                <w:szCs w:val="16"/>
              </w:rPr>
            </w:pPr>
            <w:r w:rsidRPr="00A80192">
              <w:rPr>
                <w:sz w:val="16"/>
                <w:szCs w:val="16"/>
              </w:rPr>
              <w:t>4,294</w:t>
            </w:r>
          </w:p>
        </w:tc>
        <w:tc>
          <w:tcPr>
            <w:tcW w:w="576" w:type="dxa"/>
            <w:shd w:val="clear" w:color="auto" w:fill="E2EFD9"/>
            <w:vAlign w:val="center"/>
          </w:tcPr>
          <w:p w14:paraId="5ED89B44" w14:textId="0773447E" w:rsidR="00E52817" w:rsidRPr="00A80192" w:rsidRDefault="00E52817" w:rsidP="00A80192">
            <w:pPr>
              <w:contextualSpacing/>
              <w:jc w:val="center"/>
              <w:rPr>
                <w:sz w:val="16"/>
                <w:szCs w:val="16"/>
              </w:rPr>
            </w:pPr>
            <w:r w:rsidRPr="00A80192">
              <w:rPr>
                <w:sz w:val="16"/>
                <w:szCs w:val="16"/>
              </w:rPr>
              <w:t>3,062</w:t>
            </w:r>
          </w:p>
        </w:tc>
        <w:tc>
          <w:tcPr>
            <w:tcW w:w="752" w:type="dxa"/>
            <w:shd w:val="clear" w:color="auto" w:fill="E2EFD9"/>
            <w:vAlign w:val="center"/>
          </w:tcPr>
          <w:p w14:paraId="6DDB365D" w14:textId="6C174041" w:rsidR="00E52817" w:rsidRPr="00A80192" w:rsidRDefault="00E52817" w:rsidP="00A80192">
            <w:pPr>
              <w:contextualSpacing/>
              <w:jc w:val="center"/>
              <w:rPr>
                <w:sz w:val="16"/>
                <w:szCs w:val="16"/>
              </w:rPr>
            </w:pPr>
            <w:r w:rsidRPr="00A80192">
              <w:rPr>
                <w:sz w:val="16"/>
                <w:szCs w:val="16"/>
              </w:rPr>
              <w:t>7,356</w:t>
            </w:r>
          </w:p>
        </w:tc>
      </w:tr>
      <w:tr w:rsidR="00A80192" w:rsidRPr="00A80192" w14:paraId="79619211" w14:textId="292EF43B" w:rsidTr="00F60879">
        <w:trPr>
          <w:trHeight w:val="636"/>
          <w:jc w:val="center"/>
        </w:trPr>
        <w:tc>
          <w:tcPr>
            <w:tcW w:w="562" w:type="dxa"/>
            <w:shd w:val="clear" w:color="auto" w:fill="C5E0B3"/>
            <w:vAlign w:val="center"/>
          </w:tcPr>
          <w:p w14:paraId="63A3FD6E" w14:textId="08B5FB77" w:rsidR="00E52817" w:rsidRPr="00A80192" w:rsidRDefault="00E52817" w:rsidP="00A80192">
            <w:pPr>
              <w:contextualSpacing/>
              <w:jc w:val="center"/>
              <w:rPr>
                <w:b/>
                <w:i/>
                <w:sz w:val="16"/>
                <w:szCs w:val="16"/>
              </w:rPr>
            </w:pPr>
            <w:r w:rsidRPr="00A80192">
              <w:rPr>
                <w:b/>
                <w:i/>
                <w:sz w:val="16"/>
                <w:szCs w:val="16"/>
              </w:rPr>
              <w:t>2</w:t>
            </w:r>
          </w:p>
        </w:tc>
        <w:tc>
          <w:tcPr>
            <w:tcW w:w="6663" w:type="dxa"/>
            <w:vAlign w:val="center"/>
          </w:tcPr>
          <w:p w14:paraId="253E629E" w14:textId="2C10048C"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3817" w:type="dxa"/>
            <w:vAlign w:val="center"/>
          </w:tcPr>
          <w:p w14:paraId="7FC5A98B"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55A1253" w14:textId="5D063CE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vAlign w:val="center"/>
          </w:tcPr>
          <w:p w14:paraId="4B7DEC91"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vAlign w:val="center"/>
          </w:tcPr>
          <w:p w14:paraId="38E95E87" w14:textId="0785B0D1" w:rsidR="00E52817" w:rsidRPr="00A80192" w:rsidRDefault="00E52817" w:rsidP="00A80192">
            <w:pPr>
              <w:contextualSpacing/>
              <w:jc w:val="center"/>
              <w:rPr>
                <w:sz w:val="16"/>
                <w:szCs w:val="16"/>
              </w:rPr>
            </w:pPr>
            <w:r w:rsidRPr="00A80192">
              <w:rPr>
                <w:sz w:val="16"/>
                <w:szCs w:val="16"/>
              </w:rPr>
              <w:t>4,340</w:t>
            </w:r>
          </w:p>
        </w:tc>
        <w:tc>
          <w:tcPr>
            <w:tcW w:w="576" w:type="dxa"/>
            <w:vAlign w:val="center"/>
          </w:tcPr>
          <w:p w14:paraId="6BDC3170" w14:textId="2EDCEF09" w:rsidR="00E52817" w:rsidRPr="00A80192" w:rsidRDefault="00E52817" w:rsidP="00A80192">
            <w:pPr>
              <w:contextualSpacing/>
              <w:jc w:val="center"/>
              <w:rPr>
                <w:sz w:val="16"/>
                <w:szCs w:val="16"/>
              </w:rPr>
            </w:pPr>
            <w:r w:rsidRPr="00A80192">
              <w:rPr>
                <w:sz w:val="16"/>
                <w:szCs w:val="16"/>
              </w:rPr>
              <w:t>3,116</w:t>
            </w:r>
          </w:p>
        </w:tc>
        <w:tc>
          <w:tcPr>
            <w:tcW w:w="752" w:type="dxa"/>
            <w:vAlign w:val="center"/>
          </w:tcPr>
          <w:p w14:paraId="095C543A" w14:textId="6CCAED15" w:rsidR="00E52817" w:rsidRPr="00A80192" w:rsidRDefault="00E52817" w:rsidP="00A80192">
            <w:pPr>
              <w:contextualSpacing/>
              <w:jc w:val="center"/>
              <w:rPr>
                <w:sz w:val="16"/>
                <w:szCs w:val="16"/>
              </w:rPr>
            </w:pPr>
            <w:r w:rsidRPr="00A80192">
              <w:rPr>
                <w:sz w:val="16"/>
                <w:szCs w:val="16"/>
              </w:rPr>
              <w:t>7,456</w:t>
            </w:r>
          </w:p>
        </w:tc>
      </w:tr>
      <w:tr w:rsidR="00A80192" w:rsidRPr="00A80192" w14:paraId="569BAE0F" w14:textId="3DCC0899" w:rsidTr="00F60879">
        <w:trPr>
          <w:trHeight w:val="636"/>
          <w:jc w:val="center"/>
        </w:trPr>
        <w:tc>
          <w:tcPr>
            <w:tcW w:w="562" w:type="dxa"/>
            <w:shd w:val="clear" w:color="auto" w:fill="C5E0B3"/>
            <w:vAlign w:val="center"/>
          </w:tcPr>
          <w:p w14:paraId="2F2D8419" w14:textId="3904C77A" w:rsidR="00E52817" w:rsidRPr="00A80192" w:rsidRDefault="00E52817" w:rsidP="00A80192">
            <w:pPr>
              <w:contextualSpacing/>
              <w:jc w:val="center"/>
              <w:rPr>
                <w:b/>
                <w:i/>
                <w:sz w:val="16"/>
                <w:szCs w:val="16"/>
              </w:rPr>
            </w:pPr>
            <w:r w:rsidRPr="00A80192">
              <w:rPr>
                <w:b/>
                <w:i/>
                <w:sz w:val="16"/>
                <w:szCs w:val="16"/>
              </w:rPr>
              <w:t>3</w:t>
            </w:r>
          </w:p>
        </w:tc>
        <w:tc>
          <w:tcPr>
            <w:tcW w:w="6663" w:type="dxa"/>
            <w:shd w:val="clear" w:color="auto" w:fill="E2EFD9"/>
            <w:vAlign w:val="center"/>
          </w:tcPr>
          <w:p w14:paraId="0031788B" w14:textId="611527DB"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3817" w:type="dxa"/>
            <w:shd w:val="clear" w:color="auto" w:fill="E2EFD9"/>
            <w:vAlign w:val="center"/>
          </w:tcPr>
          <w:p w14:paraId="2BA8A51D"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4EA2E96" w14:textId="7FD322D9"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shd w:val="clear" w:color="auto" w:fill="E2EFD9"/>
            <w:vAlign w:val="center"/>
          </w:tcPr>
          <w:p w14:paraId="2709EBEA"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shd w:val="clear" w:color="auto" w:fill="E2EFD9"/>
            <w:vAlign w:val="center"/>
          </w:tcPr>
          <w:p w14:paraId="42AC336E" w14:textId="3FF61D0A" w:rsidR="00E52817" w:rsidRPr="00A80192" w:rsidRDefault="00E52817" w:rsidP="00A80192">
            <w:pPr>
              <w:contextualSpacing/>
              <w:jc w:val="center"/>
              <w:rPr>
                <w:sz w:val="16"/>
                <w:szCs w:val="16"/>
              </w:rPr>
            </w:pPr>
            <w:r w:rsidRPr="00A80192">
              <w:rPr>
                <w:sz w:val="16"/>
                <w:szCs w:val="16"/>
              </w:rPr>
              <w:t>4,386</w:t>
            </w:r>
          </w:p>
        </w:tc>
        <w:tc>
          <w:tcPr>
            <w:tcW w:w="576" w:type="dxa"/>
            <w:shd w:val="clear" w:color="auto" w:fill="E2EFD9"/>
            <w:vAlign w:val="center"/>
          </w:tcPr>
          <w:p w14:paraId="633DD831" w14:textId="5FC4DD60" w:rsidR="00E52817" w:rsidRPr="00A80192" w:rsidRDefault="00E52817" w:rsidP="00A80192">
            <w:pPr>
              <w:contextualSpacing/>
              <w:jc w:val="center"/>
              <w:rPr>
                <w:sz w:val="16"/>
                <w:szCs w:val="16"/>
              </w:rPr>
            </w:pPr>
            <w:r w:rsidRPr="00A80192">
              <w:rPr>
                <w:sz w:val="16"/>
                <w:szCs w:val="16"/>
              </w:rPr>
              <w:t>3,170</w:t>
            </w:r>
          </w:p>
        </w:tc>
        <w:tc>
          <w:tcPr>
            <w:tcW w:w="752" w:type="dxa"/>
            <w:shd w:val="clear" w:color="auto" w:fill="E2EFD9"/>
            <w:vAlign w:val="center"/>
          </w:tcPr>
          <w:p w14:paraId="57729DE3" w14:textId="1E6D966D" w:rsidR="00E52817" w:rsidRPr="00A80192" w:rsidRDefault="00E52817" w:rsidP="00A80192">
            <w:pPr>
              <w:contextualSpacing/>
              <w:jc w:val="center"/>
              <w:rPr>
                <w:sz w:val="16"/>
                <w:szCs w:val="16"/>
              </w:rPr>
            </w:pPr>
            <w:r w:rsidRPr="00A80192">
              <w:rPr>
                <w:sz w:val="16"/>
                <w:szCs w:val="16"/>
              </w:rPr>
              <w:t>7,556</w:t>
            </w:r>
          </w:p>
        </w:tc>
      </w:tr>
      <w:tr w:rsidR="00A80192" w:rsidRPr="00A80192" w14:paraId="63F7DE99" w14:textId="6025D38C" w:rsidTr="00F60879">
        <w:trPr>
          <w:trHeight w:val="636"/>
          <w:jc w:val="center"/>
        </w:trPr>
        <w:tc>
          <w:tcPr>
            <w:tcW w:w="562" w:type="dxa"/>
            <w:shd w:val="clear" w:color="auto" w:fill="C5E0B3"/>
            <w:vAlign w:val="center"/>
          </w:tcPr>
          <w:p w14:paraId="2D71629F" w14:textId="600A2D7D" w:rsidR="00E52817" w:rsidRPr="00A80192" w:rsidRDefault="00E52817" w:rsidP="00A80192">
            <w:pPr>
              <w:contextualSpacing/>
              <w:jc w:val="center"/>
              <w:rPr>
                <w:b/>
                <w:i/>
                <w:sz w:val="16"/>
                <w:szCs w:val="16"/>
              </w:rPr>
            </w:pPr>
            <w:r w:rsidRPr="00A80192">
              <w:rPr>
                <w:b/>
                <w:i/>
                <w:sz w:val="16"/>
                <w:szCs w:val="16"/>
              </w:rPr>
              <w:t>4</w:t>
            </w:r>
          </w:p>
        </w:tc>
        <w:tc>
          <w:tcPr>
            <w:tcW w:w="6663" w:type="dxa"/>
            <w:vAlign w:val="center"/>
          </w:tcPr>
          <w:p w14:paraId="71E13A30" w14:textId="35A0B484"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3817" w:type="dxa"/>
            <w:vAlign w:val="center"/>
          </w:tcPr>
          <w:p w14:paraId="5E8D8500"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88227C4" w14:textId="763438D9"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vAlign w:val="center"/>
          </w:tcPr>
          <w:p w14:paraId="643C6C6F"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vAlign w:val="center"/>
          </w:tcPr>
          <w:p w14:paraId="7D18BD2E" w14:textId="6D30924F" w:rsidR="00E52817" w:rsidRPr="00A80192" w:rsidRDefault="00E52817" w:rsidP="00A80192">
            <w:pPr>
              <w:contextualSpacing/>
              <w:jc w:val="center"/>
              <w:rPr>
                <w:sz w:val="16"/>
                <w:szCs w:val="16"/>
              </w:rPr>
            </w:pPr>
            <w:r w:rsidRPr="00A80192">
              <w:rPr>
                <w:sz w:val="16"/>
                <w:szCs w:val="16"/>
              </w:rPr>
              <w:t>3,052</w:t>
            </w:r>
          </w:p>
        </w:tc>
        <w:tc>
          <w:tcPr>
            <w:tcW w:w="576" w:type="dxa"/>
            <w:vAlign w:val="center"/>
          </w:tcPr>
          <w:p w14:paraId="391E8C44" w14:textId="7B69E22C" w:rsidR="00E52817" w:rsidRPr="00A80192" w:rsidRDefault="00E52817" w:rsidP="00A80192">
            <w:pPr>
              <w:contextualSpacing/>
              <w:jc w:val="center"/>
              <w:rPr>
                <w:sz w:val="16"/>
                <w:szCs w:val="16"/>
              </w:rPr>
            </w:pPr>
            <w:r w:rsidRPr="00A80192">
              <w:rPr>
                <w:sz w:val="16"/>
                <w:szCs w:val="16"/>
              </w:rPr>
              <w:t>1,604</w:t>
            </w:r>
          </w:p>
        </w:tc>
        <w:tc>
          <w:tcPr>
            <w:tcW w:w="752" w:type="dxa"/>
            <w:vAlign w:val="center"/>
          </w:tcPr>
          <w:p w14:paraId="263178B4" w14:textId="2816AD65" w:rsidR="00E52817" w:rsidRPr="00A80192" w:rsidRDefault="00E52817" w:rsidP="00A80192">
            <w:pPr>
              <w:contextualSpacing/>
              <w:jc w:val="center"/>
              <w:rPr>
                <w:sz w:val="16"/>
                <w:szCs w:val="16"/>
              </w:rPr>
            </w:pPr>
            <w:r w:rsidRPr="00A80192">
              <w:rPr>
                <w:sz w:val="16"/>
                <w:szCs w:val="16"/>
              </w:rPr>
              <w:t>4,656</w:t>
            </w:r>
          </w:p>
        </w:tc>
      </w:tr>
      <w:tr w:rsidR="00A80192" w:rsidRPr="00A80192" w14:paraId="016D620A" w14:textId="4E7738BA" w:rsidTr="00F60879">
        <w:trPr>
          <w:trHeight w:val="636"/>
          <w:jc w:val="center"/>
        </w:trPr>
        <w:tc>
          <w:tcPr>
            <w:tcW w:w="562" w:type="dxa"/>
            <w:shd w:val="clear" w:color="auto" w:fill="C5E0B3"/>
            <w:vAlign w:val="center"/>
          </w:tcPr>
          <w:p w14:paraId="372381E1" w14:textId="5ED16544" w:rsidR="00E52817" w:rsidRPr="00A80192" w:rsidRDefault="00E52817" w:rsidP="00A80192">
            <w:pPr>
              <w:contextualSpacing/>
              <w:jc w:val="center"/>
              <w:rPr>
                <w:b/>
                <w:i/>
                <w:sz w:val="16"/>
                <w:szCs w:val="16"/>
              </w:rPr>
            </w:pPr>
            <w:r w:rsidRPr="00A80192">
              <w:rPr>
                <w:b/>
                <w:i/>
                <w:sz w:val="16"/>
                <w:szCs w:val="16"/>
              </w:rPr>
              <w:t>5</w:t>
            </w:r>
          </w:p>
        </w:tc>
        <w:tc>
          <w:tcPr>
            <w:tcW w:w="6663" w:type="dxa"/>
            <w:shd w:val="clear" w:color="auto" w:fill="E2EFD9"/>
            <w:vAlign w:val="center"/>
          </w:tcPr>
          <w:p w14:paraId="683A5699" w14:textId="5978D45E"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без централизованного водоотведения, оборудованные унитазами, раковинами, мойками, ваннами без душа</w:t>
            </w:r>
          </w:p>
        </w:tc>
        <w:tc>
          <w:tcPr>
            <w:tcW w:w="3817" w:type="dxa"/>
            <w:shd w:val="clear" w:color="auto" w:fill="E2EFD9"/>
            <w:vAlign w:val="center"/>
          </w:tcPr>
          <w:p w14:paraId="4241A8B9"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1191ED3" w14:textId="6BF29A4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shd w:val="clear" w:color="auto" w:fill="E2EFD9"/>
            <w:vAlign w:val="center"/>
          </w:tcPr>
          <w:p w14:paraId="5BC04610"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shd w:val="clear" w:color="auto" w:fill="E2EFD9"/>
            <w:vAlign w:val="center"/>
          </w:tcPr>
          <w:p w14:paraId="7A4CC39A" w14:textId="0906B577" w:rsidR="00E52817" w:rsidRPr="00A80192" w:rsidRDefault="00E52817" w:rsidP="00A80192">
            <w:pPr>
              <w:contextualSpacing/>
              <w:jc w:val="center"/>
              <w:rPr>
                <w:sz w:val="16"/>
                <w:szCs w:val="16"/>
              </w:rPr>
            </w:pPr>
            <w:r w:rsidRPr="00A80192">
              <w:rPr>
                <w:sz w:val="16"/>
                <w:szCs w:val="16"/>
              </w:rPr>
              <w:t>4,656</w:t>
            </w:r>
          </w:p>
        </w:tc>
        <w:tc>
          <w:tcPr>
            <w:tcW w:w="576" w:type="dxa"/>
            <w:shd w:val="clear" w:color="auto" w:fill="E2EFD9"/>
            <w:vAlign w:val="center"/>
          </w:tcPr>
          <w:p w14:paraId="6DF8EB72" w14:textId="616C4B6E" w:rsidR="00E52817" w:rsidRPr="00A80192" w:rsidRDefault="00E52817" w:rsidP="00A80192">
            <w:pPr>
              <w:contextualSpacing/>
              <w:jc w:val="center"/>
              <w:rPr>
                <w:sz w:val="16"/>
                <w:szCs w:val="16"/>
              </w:rPr>
            </w:pPr>
            <w:r w:rsidRPr="00A80192">
              <w:rPr>
                <w:sz w:val="16"/>
                <w:szCs w:val="16"/>
              </w:rPr>
              <w:t>x</w:t>
            </w:r>
          </w:p>
        </w:tc>
        <w:tc>
          <w:tcPr>
            <w:tcW w:w="752" w:type="dxa"/>
            <w:shd w:val="clear" w:color="auto" w:fill="E2EFD9"/>
            <w:vAlign w:val="center"/>
          </w:tcPr>
          <w:p w14:paraId="4EC80485" w14:textId="12969374" w:rsidR="00E52817" w:rsidRPr="00A80192" w:rsidRDefault="00E52817" w:rsidP="00A80192">
            <w:pPr>
              <w:contextualSpacing/>
              <w:jc w:val="center"/>
              <w:rPr>
                <w:sz w:val="16"/>
                <w:szCs w:val="16"/>
              </w:rPr>
            </w:pPr>
            <w:r w:rsidRPr="00A80192">
              <w:rPr>
                <w:sz w:val="16"/>
                <w:szCs w:val="16"/>
              </w:rPr>
              <w:t>x</w:t>
            </w:r>
          </w:p>
        </w:tc>
      </w:tr>
      <w:tr w:rsidR="00A80192" w:rsidRPr="00A80192" w14:paraId="15ED730D" w14:textId="7F545194" w:rsidTr="00F60879">
        <w:trPr>
          <w:trHeight w:val="636"/>
          <w:jc w:val="center"/>
        </w:trPr>
        <w:tc>
          <w:tcPr>
            <w:tcW w:w="562" w:type="dxa"/>
            <w:shd w:val="clear" w:color="auto" w:fill="C5E0B3"/>
            <w:vAlign w:val="center"/>
          </w:tcPr>
          <w:p w14:paraId="5C56C337" w14:textId="31B0BD1C" w:rsidR="00E52817" w:rsidRPr="00A80192" w:rsidRDefault="00E52817" w:rsidP="00A80192">
            <w:pPr>
              <w:contextualSpacing/>
              <w:jc w:val="center"/>
              <w:rPr>
                <w:b/>
                <w:i/>
                <w:sz w:val="16"/>
                <w:szCs w:val="16"/>
              </w:rPr>
            </w:pPr>
            <w:r w:rsidRPr="00A80192">
              <w:rPr>
                <w:b/>
                <w:i/>
                <w:sz w:val="16"/>
                <w:szCs w:val="16"/>
              </w:rPr>
              <w:t>6</w:t>
            </w:r>
          </w:p>
        </w:tc>
        <w:tc>
          <w:tcPr>
            <w:tcW w:w="6663" w:type="dxa"/>
            <w:vAlign w:val="center"/>
          </w:tcPr>
          <w:p w14:paraId="078C0DEB" w14:textId="1370873E"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без централизованного водоотведения, оборудованные раковинами, мойками, ваннами без душа</w:t>
            </w:r>
          </w:p>
        </w:tc>
        <w:tc>
          <w:tcPr>
            <w:tcW w:w="3817" w:type="dxa"/>
            <w:vAlign w:val="center"/>
          </w:tcPr>
          <w:p w14:paraId="4C12D4B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2FEB5C2" w14:textId="097863E7"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vAlign w:val="center"/>
          </w:tcPr>
          <w:p w14:paraId="208F8E9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vAlign w:val="center"/>
          </w:tcPr>
          <w:p w14:paraId="3E5E431F" w14:textId="35A39079" w:rsidR="00E52817" w:rsidRPr="00A80192" w:rsidRDefault="00E52817" w:rsidP="00A80192">
            <w:pPr>
              <w:contextualSpacing/>
              <w:jc w:val="center"/>
              <w:rPr>
                <w:sz w:val="16"/>
                <w:szCs w:val="16"/>
              </w:rPr>
            </w:pPr>
            <w:r w:rsidRPr="00A80192">
              <w:rPr>
                <w:sz w:val="16"/>
                <w:szCs w:val="16"/>
              </w:rPr>
              <w:t>3,948</w:t>
            </w:r>
          </w:p>
        </w:tc>
        <w:tc>
          <w:tcPr>
            <w:tcW w:w="576" w:type="dxa"/>
            <w:vAlign w:val="center"/>
          </w:tcPr>
          <w:p w14:paraId="4141D74D" w14:textId="5EEA48CC" w:rsidR="00E52817" w:rsidRPr="00A80192" w:rsidRDefault="00E52817" w:rsidP="00A80192">
            <w:pPr>
              <w:contextualSpacing/>
              <w:jc w:val="center"/>
              <w:rPr>
                <w:sz w:val="16"/>
                <w:szCs w:val="16"/>
              </w:rPr>
            </w:pPr>
            <w:r w:rsidRPr="00A80192">
              <w:rPr>
                <w:sz w:val="16"/>
                <w:szCs w:val="16"/>
              </w:rPr>
              <w:t>x</w:t>
            </w:r>
          </w:p>
        </w:tc>
        <w:tc>
          <w:tcPr>
            <w:tcW w:w="752" w:type="dxa"/>
            <w:vAlign w:val="center"/>
          </w:tcPr>
          <w:p w14:paraId="60CAA502" w14:textId="5CF7A7F4" w:rsidR="00E52817" w:rsidRPr="00A80192" w:rsidRDefault="00E52817" w:rsidP="00A80192">
            <w:pPr>
              <w:contextualSpacing/>
              <w:jc w:val="center"/>
              <w:rPr>
                <w:sz w:val="16"/>
                <w:szCs w:val="16"/>
              </w:rPr>
            </w:pPr>
            <w:r w:rsidRPr="00A80192">
              <w:rPr>
                <w:sz w:val="16"/>
                <w:szCs w:val="16"/>
              </w:rPr>
              <w:t>x</w:t>
            </w:r>
          </w:p>
        </w:tc>
      </w:tr>
      <w:tr w:rsidR="00A80192" w:rsidRPr="00A80192" w14:paraId="233D07BF" w14:textId="5049FCB2" w:rsidTr="00F60879">
        <w:trPr>
          <w:trHeight w:val="636"/>
          <w:jc w:val="center"/>
        </w:trPr>
        <w:tc>
          <w:tcPr>
            <w:tcW w:w="562" w:type="dxa"/>
            <w:shd w:val="clear" w:color="auto" w:fill="C5E0B3"/>
            <w:vAlign w:val="center"/>
          </w:tcPr>
          <w:p w14:paraId="5163778A" w14:textId="75F675D6" w:rsidR="00E52817" w:rsidRPr="00A80192" w:rsidRDefault="00E52817" w:rsidP="00A80192">
            <w:pPr>
              <w:contextualSpacing/>
              <w:jc w:val="center"/>
              <w:rPr>
                <w:b/>
                <w:i/>
                <w:sz w:val="16"/>
                <w:szCs w:val="16"/>
              </w:rPr>
            </w:pPr>
            <w:r w:rsidRPr="00A80192">
              <w:rPr>
                <w:b/>
                <w:i/>
                <w:sz w:val="16"/>
                <w:szCs w:val="16"/>
              </w:rPr>
              <w:t>7</w:t>
            </w:r>
          </w:p>
        </w:tc>
        <w:tc>
          <w:tcPr>
            <w:tcW w:w="6663" w:type="dxa"/>
            <w:shd w:val="clear" w:color="auto" w:fill="E2EFD9"/>
            <w:vAlign w:val="center"/>
          </w:tcPr>
          <w:p w14:paraId="6FEDBD5A" w14:textId="44EE603E"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w:t>
            </w:r>
          </w:p>
        </w:tc>
        <w:tc>
          <w:tcPr>
            <w:tcW w:w="3817" w:type="dxa"/>
            <w:shd w:val="clear" w:color="auto" w:fill="E2EFD9"/>
            <w:vAlign w:val="center"/>
          </w:tcPr>
          <w:p w14:paraId="1943BEA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E8605D5" w14:textId="56F6CB90"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shd w:val="clear" w:color="auto" w:fill="E2EFD9"/>
            <w:vAlign w:val="center"/>
          </w:tcPr>
          <w:p w14:paraId="469A71A7"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shd w:val="clear" w:color="auto" w:fill="E2EFD9"/>
            <w:vAlign w:val="center"/>
          </w:tcPr>
          <w:p w14:paraId="2E06F321" w14:textId="23F3206C" w:rsidR="00E52817" w:rsidRPr="00A80192" w:rsidRDefault="00E52817" w:rsidP="00A80192">
            <w:pPr>
              <w:contextualSpacing/>
              <w:jc w:val="center"/>
              <w:rPr>
                <w:sz w:val="16"/>
                <w:szCs w:val="16"/>
              </w:rPr>
            </w:pPr>
            <w:r w:rsidRPr="00A80192">
              <w:rPr>
                <w:sz w:val="16"/>
                <w:szCs w:val="16"/>
              </w:rPr>
              <w:t>3,834</w:t>
            </w:r>
          </w:p>
        </w:tc>
        <w:tc>
          <w:tcPr>
            <w:tcW w:w="576" w:type="dxa"/>
            <w:shd w:val="clear" w:color="auto" w:fill="E2EFD9"/>
            <w:vAlign w:val="center"/>
          </w:tcPr>
          <w:p w14:paraId="5BA9FC33" w14:textId="412F8E79" w:rsidR="00E52817" w:rsidRPr="00A80192" w:rsidRDefault="00E52817" w:rsidP="00A80192">
            <w:pPr>
              <w:contextualSpacing/>
              <w:jc w:val="center"/>
              <w:rPr>
                <w:sz w:val="16"/>
                <w:szCs w:val="16"/>
              </w:rPr>
            </w:pPr>
            <w:r w:rsidRPr="00A80192">
              <w:rPr>
                <w:sz w:val="16"/>
                <w:szCs w:val="16"/>
              </w:rPr>
              <w:t>2,522</w:t>
            </w:r>
          </w:p>
        </w:tc>
        <w:tc>
          <w:tcPr>
            <w:tcW w:w="752" w:type="dxa"/>
            <w:shd w:val="clear" w:color="auto" w:fill="E2EFD9"/>
            <w:vAlign w:val="center"/>
          </w:tcPr>
          <w:p w14:paraId="41702BC1" w14:textId="58799D7C" w:rsidR="00E52817" w:rsidRPr="00A80192" w:rsidRDefault="00E52817" w:rsidP="00A80192">
            <w:pPr>
              <w:contextualSpacing/>
              <w:jc w:val="center"/>
              <w:rPr>
                <w:sz w:val="16"/>
                <w:szCs w:val="16"/>
              </w:rPr>
            </w:pPr>
            <w:r w:rsidRPr="00A80192">
              <w:rPr>
                <w:sz w:val="16"/>
                <w:szCs w:val="16"/>
              </w:rPr>
              <w:t>6,356</w:t>
            </w:r>
          </w:p>
        </w:tc>
      </w:tr>
      <w:tr w:rsidR="00A80192" w:rsidRPr="00A80192" w14:paraId="1B42138C" w14:textId="6A92C2D9" w:rsidTr="00F60879">
        <w:trPr>
          <w:trHeight w:val="274"/>
          <w:jc w:val="center"/>
        </w:trPr>
        <w:tc>
          <w:tcPr>
            <w:tcW w:w="562" w:type="dxa"/>
            <w:shd w:val="clear" w:color="auto" w:fill="C5E0B3"/>
            <w:vAlign w:val="center"/>
          </w:tcPr>
          <w:p w14:paraId="775EEE58" w14:textId="719F52C4" w:rsidR="00E52817" w:rsidRPr="00A80192" w:rsidRDefault="00E52817" w:rsidP="00A80192">
            <w:pPr>
              <w:contextualSpacing/>
              <w:jc w:val="center"/>
              <w:rPr>
                <w:b/>
                <w:i/>
                <w:sz w:val="16"/>
                <w:szCs w:val="16"/>
              </w:rPr>
            </w:pPr>
            <w:r w:rsidRPr="00A80192">
              <w:rPr>
                <w:b/>
                <w:i/>
                <w:sz w:val="16"/>
                <w:szCs w:val="16"/>
              </w:rPr>
              <w:lastRenderedPageBreak/>
              <w:t>8</w:t>
            </w:r>
          </w:p>
        </w:tc>
        <w:tc>
          <w:tcPr>
            <w:tcW w:w="6663" w:type="dxa"/>
            <w:vAlign w:val="center"/>
          </w:tcPr>
          <w:p w14:paraId="0FEA9C82" w14:textId="772B3998"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ваннами сидячими длиной 1200 мм с душем</w:t>
            </w:r>
          </w:p>
        </w:tc>
        <w:tc>
          <w:tcPr>
            <w:tcW w:w="3817" w:type="dxa"/>
            <w:vAlign w:val="center"/>
          </w:tcPr>
          <w:p w14:paraId="2E5F7BF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682E87D" w14:textId="2024821D"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vAlign w:val="center"/>
          </w:tcPr>
          <w:p w14:paraId="571DE544"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vAlign w:val="center"/>
          </w:tcPr>
          <w:p w14:paraId="30F14416" w14:textId="4C9B7C9B" w:rsidR="00E52817" w:rsidRPr="00A80192" w:rsidRDefault="00E52817" w:rsidP="00A80192">
            <w:pPr>
              <w:contextualSpacing/>
              <w:jc w:val="center"/>
              <w:rPr>
                <w:sz w:val="16"/>
                <w:szCs w:val="16"/>
              </w:rPr>
            </w:pPr>
            <w:r w:rsidRPr="00A80192">
              <w:rPr>
                <w:sz w:val="16"/>
                <w:szCs w:val="16"/>
              </w:rPr>
              <w:t>7,356</w:t>
            </w:r>
          </w:p>
        </w:tc>
        <w:tc>
          <w:tcPr>
            <w:tcW w:w="576" w:type="dxa"/>
            <w:vAlign w:val="center"/>
          </w:tcPr>
          <w:p w14:paraId="32CDC66D" w14:textId="040828FE" w:rsidR="00E52817" w:rsidRPr="00A80192" w:rsidRDefault="00E52817" w:rsidP="00A80192">
            <w:pPr>
              <w:contextualSpacing/>
              <w:jc w:val="center"/>
              <w:rPr>
                <w:sz w:val="16"/>
                <w:szCs w:val="16"/>
              </w:rPr>
            </w:pPr>
            <w:r w:rsidRPr="00A80192">
              <w:rPr>
                <w:sz w:val="16"/>
                <w:szCs w:val="16"/>
              </w:rPr>
              <w:t>x</w:t>
            </w:r>
          </w:p>
        </w:tc>
        <w:tc>
          <w:tcPr>
            <w:tcW w:w="752" w:type="dxa"/>
            <w:vAlign w:val="center"/>
          </w:tcPr>
          <w:p w14:paraId="1B49F17A" w14:textId="48195437" w:rsidR="00E52817" w:rsidRPr="00A80192" w:rsidRDefault="00E52817" w:rsidP="00A80192">
            <w:pPr>
              <w:contextualSpacing/>
              <w:jc w:val="center"/>
              <w:rPr>
                <w:sz w:val="16"/>
                <w:szCs w:val="16"/>
              </w:rPr>
            </w:pPr>
            <w:r w:rsidRPr="00A80192">
              <w:rPr>
                <w:sz w:val="16"/>
                <w:szCs w:val="16"/>
              </w:rPr>
              <w:t>7,356</w:t>
            </w:r>
          </w:p>
        </w:tc>
      </w:tr>
      <w:tr w:rsidR="00A80192" w:rsidRPr="00A80192" w14:paraId="7162BD7B" w14:textId="2757E9C3" w:rsidTr="00F60879">
        <w:trPr>
          <w:trHeight w:val="757"/>
          <w:jc w:val="center"/>
        </w:trPr>
        <w:tc>
          <w:tcPr>
            <w:tcW w:w="562" w:type="dxa"/>
            <w:shd w:val="clear" w:color="auto" w:fill="C5E0B3"/>
            <w:vAlign w:val="center"/>
          </w:tcPr>
          <w:p w14:paraId="50F4B46E" w14:textId="2E028989" w:rsidR="00E52817" w:rsidRPr="00A80192" w:rsidRDefault="00E52817" w:rsidP="00A80192">
            <w:pPr>
              <w:contextualSpacing/>
              <w:jc w:val="center"/>
              <w:rPr>
                <w:b/>
                <w:i/>
                <w:sz w:val="16"/>
                <w:szCs w:val="16"/>
              </w:rPr>
            </w:pPr>
            <w:r w:rsidRPr="00A80192">
              <w:rPr>
                <w:b/>
                <w:i/>
                <w:sz w:val="16"/>
                <w:szCs w:val="16"/>
              </w:rPr>
              <w:t>9</w:t>
            </w:r>
          </w:p>
        </w:tc>
        <w:tc>
          <w:tcPr>
            <w:tcW w:w="6663" w:type="dxa"/>
            <w:shd w:val="clear" w:color="auto" w:fill="E2EFD9"/>
            <w:vAlign w:val="center"/>
          </w:tcPr>
          <w:p w14:paraId="56BAC03E" w14:textId="445DF301"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ваннами длиной 1500 - 1550 мм с душем</w:t>
            </w:r>
          </w:p>
        </w:tc>
        <w:tc>
          <w:tcPr>
            <w:tcW w:w="3817" w:type="dxa"/>
            <w:shd w:val="clear" w:color="auto" w:fill="E2EFD9"/>
            <w:vAlign w:val="center"/>
          </w:tcPr>
          <w:p w14:paraId="26F7ABBD"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56DF406" w14:textId="068439F9"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shd w:val="clear" w:color="auto" w:fill="E2EFD9"/>
            <w:vAlign w:val="center"/>
          </w:tcPr>
          <w:p w14:paraId="76375A6D"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shd w:val="clear" w:color="auto" w:fill="E2EFD9"/>
            <w:vAlign w:val="center"/>
          </w:tcPr>
          <w:p w14:paraId="4494F60B" w14:textId="0EC0A7D0" w:rsidR="00E52817" w:rsidRPr="00A80192" w:rsidRDefault="00E52817" w:rsidP="00A80192">
            <w:pPr>
              <w:contextualSpacing/>
              <w:jc w:val="center"/>
              <w:rPr>
                <w:sz w:val="16"/>
                <w:szCs w:val="16"/>
              </w:rPr>
            </w:pPr>
            <w:r w:rsidRPr="00A80192">
              <w:rPr>
                <w:sz w:val="16"/>
                <w:szCs w:val="16"/>
              </w:rPr>
              <w:t>7,456</w:t>
            </w:r>
          </w:p>
        </w:tc>
        <w:tc>
          <w:tcPr>
            <w:tcW w:w="576" w:type="dxa"/>
            <w:shd w:val="clear" w:color="auto" w:fill="E2EFD9"/>
            <w:vAlign w:val="center"/>
          </w:tcPr>
          <w:p w14:paraId="21AFD3F2" w14:textId="0FF28446" w:rsidR="00E52817" w:rsidRPr="00A80192" w:rsidRDefault="00E52817" w:rsidP="00A80192">
            <w:pPr>
              <w:contextualSpacing/>
              <w:jc w:val="center"/>
              <w:rPr>
                <w:sz w:val="16"/>
                <w:szCs w:val="16"/>
              </w:rPr>
            </w:pPr>
            <w:r w:rsidRPr="00A80192">
              <w:rPr>
                <w:sz w:val="16"/>
                <w:szCs w:val="16"/>
              </w:rPr>
              <w:t>x</w:t>
            </w:r>
          </w:p>
        </w:tc>
        <w:tc>
          <w:tcPr>
            <w:tcW w:w="752" w:type="dxa"/>
            <w:shd w:val="clear" w:color="auto" w:fill="E2EFD9"/>
            <w:vAlign w:val="center"/>
          </w:tcPr>
          <w:p w14:paraId="72AF9C2D" w14:textId="65C91D43" w:rsidR="00E52817" w:rsidRPr="00A80192" w:rsidRDefault="00E52817" w:rsidP="00A80192">
            <w:pPr>
              <w:contextualSpacing/>
              <w:jc w:val="center"/>
              <w:rPr>
                <w:sz w:val="16"/>
                <w:szCs w:val="16"/>
              </w:rPr>
            </w:pPr>
            <w:r w:rsidRPr="00A80192">
              <w:rPr>
                <w:sz w:val="16"/>
                <w:szCs w:val="16"/>
              </w:rPr>
              <w:t>7,456</w:t>
            </w:r>
          </w:p>
        </w:tc>
      </w:tr>
      <w:tr w:rsidR="00A80192" w:rsidRPr="00A80192" w14:paraId="495B54D8" w14:textId="6B5CD39D"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740C1E54" w14:textId="14D064CF" w:rsidR="00E52817" w:rsidRPr="00A80192" w:rsidRDefault="00E52817" w:rsidP="00A80192">
            <w:pPr>
              <w:contextualSpacing/>
              <w:jc w:val="center"/>
              <w:rPr>
                <w:b/>
                <w:i/>
                <w:sz w:val="16"/>
                <w:szCs w:val="16"/>
              </w:rPr>
            </w:pPr>
            <w:r w:rsidRPr="00A80192">
              <w:rPr>
                <w:b/>
                <w:i/>
                <w:sz w:val="16"/>
                <w:szCs w:val="16"/>
              </w:rPr>
              <w:t>10</w:t>
            </w:r>
          </w:p>
        </w:tc>
        <w:tc>
          <w:tcPr>
            <w:tcW w:w="6663" w:type="dxa"/>
            <w:tcBorders>
              <w:top w:val="single" w:sz="4" w:space="0" w:color="auto"/>
              <w:left w:val="single" w:sz="4" w:space="0" w:color="auto"/>
              <w:bottom w:val="single" w:sz="4" w:space="0" w:color="auto"/>
              <w:right w:val="single" w:sz="4" w:space="0" w:color="auto"/>
            </w:tcBorders>
            <w:vAlign w:val="center"/>
          </w:tcPr>
          <w:p w14:paraId="0FF46618" w14:textId="328B57FD"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ваннами длиной 1650 - 1700 мм с душем</w:t>
            </w:r>
          </w:p>
        </w:tc>
        <w:tc>
          <w:tcPr>
            <w:tcW w:w="3817" w:type="dxa"/>
            <w:tcBorders>
              <w:top w:val="single" w:sz="4" w:space="0" w:color="auto"/>
              <w:left w:val="single" w:sz="4" w:space="0" w:color="auto"/>
              <w:bottom w:val="single" w:sz="4" w:space="0" w:color="auto"/>
              <w:right w:val="single" w:sz="4" w:space="0" w:color="auto"/>
            </w:tcBorders>
            <w:vAlign w:val="center"/>
          </w:tcPr>
          <w:p w14:paraId="6B723881"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DFD57A6" w14:textId="17EE95EA"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6B18463B"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1D4B37DA" w14:textId="6F747724" w:rsidR="00E52817" w:rsidRPr="00A80192" w:rsidRDefault="00E52817" w:rsidP="00A80192">
            <w:pPr>
              <w:contextualSpacing/>
              <w:jc w:val="center"/>
              <w:rPr>
                <w:sz w:val="16"/>
                <w:szCs w:val="16"/>
              </w:rPr>
            </w:pPr>
            <w:r w:rsidRPr="00A80192">
              <w:rPr>
                <w:sz w:val="16"/>
                <w:szCs w:val="16"/>
              </w:rPr>
              <w:t>7,556</w:t>
            </w:r>
          </w:p>
        </w:tc>
        <w:tc>
          <w:tcPr>
            <w:tcW w:w="576" w:type="dxa"/>
            <w:tcBorders>
              <w:top w:val="single" w:sz="4" w:space="0" w:color="auto"/>
              <w:left w:val="single" w:sz="4" w:space="0" w:color="auto"/>
              <w:bottom w:val="single" w:sz="4" w:space="0" w:color="auto"/>
              <w:right w:val="single" w:sz="4" w:space="0" w:color="auto"/>
            </w:tcBorders>
            <w:vAlign w:val="center"/>
          </w:tcPr>
          <w:p w14:paraId="69AA67C1" w14:textId="620B9E2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632F2937" w14:textId="72C03F85" w:rsidR="00E52817" w:rsidRPr="00A80192" w:rsidRDefault="00E52817" w:rsidP="00A80192">
            <w:pPr>
              <w:contextualSpacing/>
              <w:jc w:val="center"/>
              <w:rPr>
                <w:sz w:val="16"/>
                <w:szCs w:val="16"/>
              </w:rPr>
            </w:pPr>
            <w:r w:rsidRPr="00A80192">
              <w:rPr>
                <w:sz w:val="16"/>
                <w:szCs w:val="16"/>
              </w:rPr>
              <w:t>7,556</w:t>
            </w:r>
          </w:p>
        </w:tc>
      </w:tr>
      <w:tr w:rsidR="00A80192" w:rsidRPr="00A80192" w14:paraId="5F67DF84" w14:textId="3109D82C"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FD2B45D" w14:textId="09F595EF" w:rsidR="00E52817" w:rsidRPr="00A80192" w:rsidRDefault="00E52817" w:rsidP="00A80192">
            <w:pPr>
              <w:contextualSpacing/>
              <w:jc w:val="center"/>
              <w:rPr>
                <w:b/>
                <w:i/>
                <w:sz w:val="16"/>
                <w:szCs w:val="16"/>
              </w:rPr>
            </w:pPr>
            <w:r w:rsidRPr="00A80192">
              <w:rPr>
                <w:b/>
                <w:i/>
                <w:sz w:val="16"/>
                <w:szCs w:val="16"/>
              </w:rPr>
              <w:t>11</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615E4214" w14:textId="7B0F75DC"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573984BD"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7819E17D" w14:textId="54A62C30"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13EC6BA7"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6FEAA73A" w14:textId="5451D856" w:rsidR="00E52817" w:rsidRPr="00A80192" w:rsidRDefault="00E52817" w:rsidP="00A80192">
            <w:pPr>
              <w:contextualSpacing/>
              <w:jc w:val="center"/>
              <w:rPr>
                <w:sz w:val="16"/>
                <w:szCs w:val="16"/>
              </w:rPr>
            </w:pPr>
            <w:r w:rsidRPr="00A80192">
              <w:rPr>
                <w:sz w:val="16"/>
                <w:szCs w:val="16"/>
              </w:rPr>
              <w:t>7,156</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181E59CE" w14:textId="62E5415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61B6E673" w14:textId="1009A318" w:rsidR="00E52817" w:rsidRPr="00A80192" w:rsidRDefault="00E52817" w:rsidP="00A80192">
            <w:pPr>
              <w:contextualSpacing/>
              <w:jc w:val="center"/>
              <w:rPr>
                <w:sz w:val="16"/>
                <w:szCs w:val="16"/>
              </w:rPr>
            </w:pPr>
            <w:r w:rsidRPr="00A80192">
              <w:rPr>
                <w:sz w:val="16"/>
                <w:szCs w:val="16"/>
              </w:rPr>
              <w:t>7,156</w:t>
            </w:r>
          </w:p>
        </w:tc>
      </w:tr>
      <w:tr w:rsidR="00A80192" w:rsidRPr="00A80192" w14:paraId="25C000DC" w14:textId="30E0A529"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2EF6C730" w14:textId="740EB469" w:rsidR="00E52817" w:rsidRPr="00A80192" w:rsidRDefault="00E52817" w:rsidP="00A80192">
            <w:pPr>
              <w:contextualSpacing/>
              <w:jc w:val="center"/>
              <w:rPr>
                <w:b/>
                <w:i/>
                <w:sz w:val="16"/>
                <w:szCs w:val="16"/>
              </w:rPr>
            </w:pPr>
            <w:r w:rsidRPr="00A80192">
              <w:rPr>
                <w:b/>
                <w:i/>
                <w:sz w:val="16"/>
                <w:szCs w:val="16"/>
              </w:rPr>
              <w:t>12</w:t>
            </w:r>
          </w:p>
        </w:tc>
        <w:tc>
          <w:tcPr>
            <w:tcW w:w="6663" w:type="dxa"/>
            <w:tcBorders>
              <w:top w:val="single" w:sz="4" w:space="0" w:color="auto"/>
              <w:left w:val="single" w:sz="4" w:space="0" w:color="auto"/>
              <w:bottom w:val="single" w:sz="4" w:space="0" w:color="auto"/>
              <w:right w:val="single" w:sz="4" w:space="0" w:color="auto"/>
            </w:tcBorders>
            <w:vAlign w:val="center"/>
          </w:tcPr>
          <w:p w14:paraId="4C44360F" w14:textId="22C4DF08"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3817" w:type="dxa"/>
            <w:tcBorders>
              <w:top w:val="single" w:sz="4" w:space="0" w:color="auto"/>
              <w:left w:val="single" w:sz="4" w:space="0" w:color="auto"/>
              <w:bottom w:val="single" w:sz="4" w:space="0" w:color="auto"/>
              <w:right w:val="single" w:sz="4" w:space="0" w:color="auto"/>
            </w:tcBorders>
            <w:vAlign w:val="center"/>
          </w:tcPr>
          <w:p w14:paraId="27CDCAE9"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FDAAB13" w14:textId="1CEE1D0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32E1D8A3"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1D40ABE0" w14:textId="5CC2916E" w:rsidR="00E52817" w:rsidRPr="00A80192" w:rsidRDefault="00E52817" w:rsidP="00A80192">
            <w:pPr>
              <w:contextualSpacing/>
              <w:jc w:val="center"/>
              <w:rPr>
                <w:sz w:val="16"/>
                <w:szCs w:val="16"/>
              </w:rPr>
            </w:pPr>
            <w:r w:rsidRPr="00A80192">
              <w:rPr>
                <w:sz w:val="16"/>
                <w:szCs w:val="16"/>
              </w:rPr>
              <w:t>6,356</w:t>
            </w:r>
          </w:p>
        </w:tc>
        <w:tc>
          <w:tcPr>
            <w:tcW w:w="576" w:type="dxa"/>
            <w:tcBorders>
              <w:top w:val="single" w:sz="4" w:space="0" w:color="auto"/>
              <w:left w:val="single" w:sz="4" w:space="0" w:color="auto"/>
              <w:bottom w:val="single" w:sz="4" w:space="0" w:color="auto"/>
              <w:right w:val="single" w:sz="4" w:space="0" w:color="auto"/>
            </w:tcBorders>
            <w:vAlign w:val="center"/>
          </w:tcPr>
          <w:p w14:paraId="550E6EDD" w14:textId="2F520E44"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352CD702" w14:textId="79FA105B" w:rsidR="00E52817" w:rsidRPr="00A80192" w:rsidRDefault="00E52817" w:rsidP="00A80192">
            <w:pPr>
              <w:contextualSpacing/>
              <w:jc w:val="center"/>
              <w:rPr>
                <w:sz w:val="16"/>
                <w:szCs w:val="16"/>
              </w:rPr>
            </w:pPr>
            <w:r w:rsidRPr="00A80192">
              <w:rPr>
                <w:sz w:val="16"/>
                <w:szCs w:val="16"/>
              </w:rPr>
              <w:t>6,356</w:t>
            </w:r>
          </w:p>
        </w:tc>
      </w:tr>
      <w:tr w:rsidR="00A80192" w:rsidRPr="00A80192" w14:paraId="2DEECD0D" w14:textId="30E7B7A2"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51EDB2F7" w14:textId="3A369C0C" w:rsidR="00E52817" w:rsidRPr="00A80192" w:rsidRDefault="00E52817" w:rsidP="00A80192">
            <w:pPr>
              <w:contextualSpacing/>
              <w:jc w:val="center"/>
              <w:rPr>
                <w:b/>
                <w:i/>
                <w:sz w:val="16"/>
                <w:szCs w:val="16"/>
              </w:rPr>
            </w:pPr>
            <w:r w:rsidRPr="00A80192">
              <w:rPr>
                <w:b/>
                <w:i/>
                <w:sz w:val="16"/>
                <w:szCs w:val="16"/>
              </w:rPr>
              <w:t>13</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26F78CAB" w14:textId="05684771" w:rsidR="00E52817" w:rsidRPr="00A80192" w:rsidRDefault="00E52817" w:rsidP="00A80192">
            <w:pPr>
              <w:contextualSpacing/>
              <w:jc w:val="center"/>
              <w:rPr>
                <w:sz w:val="16"/>
                <w:szCs w:val="16"/>
              </w:rPr>
            </w:pPr>
            <w:r w:rsidRPr="00A80192">
              <w:rPr>
                <w:sz w:val="16"/>
                <w:szCs w:val="16"/>
              </w:rPr>
              <w:t>Многоквартирные и жилые дома без водонагревателей с водопроводом и канализацией, оборудованные раковинами, мойками и унитазами</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6E5B9440"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1DC34EC" w14:textId="4A53547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77E6E912"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70883F3D" w14:textId="0952621B" w:rsidR="00E52817" w:rsidRPr="00A80192" w:rsidRDefault="00E52817" w:rsidP="00A80192">
            <w:pPr>
              <w:contextualSpacing/>
              <w:jc w:val="center"/>
              <w:rPr>
                <w:sz w:val="16"/>
                <w:szCs w:val="16"/>
              </w:rPr>
            </w:pPr>
            <w:r w:rsidRPr="00A80192">
              <w:rPr>
                <w:sz w:val="16"/>
                <w:szCs w:val="16"/>
              </w:rPr>
              <w:t>3,856</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35EF0710" w14:textId="388A60C7"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447C8D87" w14:textId="2FAF8A43" w:rsidR="00E52817" w:rsidRPr="00A80192" w:rsidRDefault="00E52817" w:rsidP="00A80192">
            <w:pPr>
              <w:contextualSpacing/>
              <w:jc w:val="center"/>
              <w:rPr>
                <w:sz w:val="16"/>
                <w:szCs w:val="16"/>
              </w:rPr>
            </w:pPr>
            <w:r w:rsidRPr="00A80192">
              <w:rPr>
                <w:sz w:val="16"/>
                <w:szCs w:val="16"/>
              </w:rPr>
              <w:t>3,856</w:t>
            </w:r>
          </w:p>
        </w:tc>
      </w:tr>
      <w:tr w:rsidR="00A80192" w:rsidRPr="00A80192" w14:paraId="4385F3B8" w14:textId="6B99D775"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D3D3634" w14:textId="39B6228D" w:rsidR="00E52817" w:rsidRPr="00A80192" w:rsidRDefault="00E52817" w:rsidP="00A80192">
            <w:pPr>
              <w:contextualSpacing/>
              <w:jc w:val="center"/>
              <w:rPr>
                <w:b/>
                <w:i/>
                <w:sz w:val="16"/>
                <w:szCs w:val="16"/>
              </w:rPr>
            </w:pPr>
            <w:r w:rsidRPr="00A80192">
              <w:rPr>
                <w:b/>
                <w:i/>
                <w:sz w:val="16"/>
                <w:szCs w:val="16"/>
              </w:rPr>
              <w:t>14</w:t>
            </w:r>
          </w:p>
        </w:tc>
        <w:tc>
          <w:tcPr>
            <w:tcW w:w="6663" w:type="dxa"/>
            <w:tcBorders>
              <w:top w:val="single" w:sz="4" w:space="0" w:color="auto"/>
              <w:left w:val="single" w:sz="4" w:space="0" w:color="auto"/>
              <w:bottom w:val="single" w:sz="4" w:space="0" w:color="auto"/>
              <w:right w:val="single" w:sz="4" w:space="0" w:color="auto"/>
            </w:tcBorders>
            <w:vAlign w:val="center"/>
          </w:tcPr>
          <w:p w14:paraId="7055317E" w14:textId="0EFC6890" w:rsidR="00E52817" w:rsidRPr="00A80192" w:rsidRDefault="00E52817" w:rsidP="00A80192">
            <w:pPr>
              <w:contextualSpacing/>
              <w:jc w:val="center"/>
              <w:rPr>
                <w:sz w:val="16"/>
                <w:szCs w:val="16"/>
              </w:rPr>
            </w:pPr>
            <w:r w:rsidRPr="00A80192">
              <w:rPr>
                <w:sz w:val="16"/>
                <w:szCs w:val="16"/>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3817" w:type="dxa"/>
            <w:tcBorders>
              <w:top w:val="single" w:sz="4" w:space="0" w:color="auto"/>
              <w:left w:val="single" w:sz="4" w:space="0" w:color="auto"/>
              <w:bottom w:val="single" w:sz="4" w:space="0" w:color="auto"/>
              <w:right w:val="single" w:sz="4" w:space="0" w:color="auto"/>
            </w:tcBorders>
            <w:vAlign w:val="center"/>
          </w:tcPr>
          <w:p w14:paraId="62D4ED29"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F58AF5B" w14:textId="1D9B163D"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584BDDD8"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18A929D" w14:textId="7C57E941" w:rsidR="00E52817" w:rsidRPr="00A80192" w:rsidRDefault="00E52817" w:rsidP="00A80192">
            <w:pPr>
              <w:contextualSpacing/>
              <w:jc w:val="center"/>
              <w:rPr>
                <w:sz w:val="16"/>
                <w:szCs w:val="16"/>
              </w:rPr>
            </w:pPr>
            <w:r w:rsidRPr="00A80192">
              <w:rPr>
                <w:sz w:val="16"/>
                <w:szCs w:val="16"/>
              </w:rPr>
              <w:t>3,148</w:t>
            </w:r>
          </w:p>
        </w:tc>
        <w:tc>
          <w:tcPr>
            <w:tcW w:w="576" w:type="dxa"/>
            <w:tcBorders>
              <w:top w:val="single" w:sz="4" w:space="0" w:color="auto"/>
              <w:left w:val="single" w:sz="4" w:space="0" w:color="auto"/>
              <w:bottom w:val="single" w:sz="4" w:space="0" w:color="auto"/>
              <w:right w:val="single" w:sz="4" w:space="0" w:color="auto"/>
            </w:tcBorders>
            <w:vAlign w:val="center"/>
          </w:tcPr>
          <w:p w14:paraId="6C27877F" w14:textId="539C564D"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07EB8417" w14:textId="2FA7B332" w:rsidR="00E52817" w:rsidRPr="00A80192" w:rsidRDefault="00E52817" w:rsidP="00A80192">
            <w:pPr>
              <w:contextualSpacing/>
              <w:jc w:val="center"/>
              <w:rPr>
                <w:sz w:val="16"/>
                <w:szCs w:val="16"/>
              </w:rPr>
            </w:pPr>
            <w:r w:rsidRPr="00A80192">
              <w:rPr>
                <w:sz w:val="16"/>
                <w:szCs w:val="16"/>
              </w:rPr>
              <w:t>3,148</w:t>
            </w:r>
          </w:p>
        </w:tc>
      </w:tr>
      <w:tr w:rsidR="00A80192" w:rsidRPr="00A80192" w14:paraId="1DA54F26" w14:textId="5F2D4603"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04E3B8EF" w14:textId="443FFD07" w:rsidR="00E52817" w:rsidRPr="00A80192" w:rsidRDefault="00E52817" w:rsidP="00A80192">
            <w:pPr>
              <w:contextualSpacing/>
              <w:jc w:val="center"/>
              <w:rPr>
                <w:b/>
                <w:i/>
                <w:sz w:val="16"/>
                <w:szCs w:val="16"/>
              </w:rPr>
            </w:pPr>
            <w:r w:rsidRPr="00A80192">
              <w:rPr>
                <w:b/>
                <w:i/>
                <w:sz w:val="16"/>
                <w:szCs w:val="16"/>
              </w:rPr>
              <w:t>15</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2F3A4932" w14:textId="4423F2C7"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сидячими длиной 1200 мм и душами</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005D3782"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A16C89F" w14:textId="13273671"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071B6437"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40E04D66" w14:textId="4F925C3B" w:rsidR="00E52817" w:rsidRPr="00A80192" w:rsidRDefault="00E52817" w:rsidP="00A80192">
            <w:pPr>
              <w:contextualSpacing/>
              <w:jc w:val="center"/>
              <w:rPr>
                <w:sz w:val="16"/>
                <w:szCs w:val="16"/>
              </w:rPr>
            </w:pPr>
            <w:r w:rsidRPr="00A80192">
              <w:rPr>
                <w:sz w:val="16"/>
                <w:szCs w:val="16"/>
              </w:rPr>
              <w:t>7,356</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78061D77" w14:textId="3CE91FD2"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66E3C903" w14:textId="567693B4" w:rsidR="00E52817" w:rsidRPr="00A80192" w:rsidRDefault="00E52817" w:rsidP="00A80192">
            <w:pPr>
              <w:contextualSpacing/>
              <w:jc w:val="center"/>
              <w:rPr>
                <w:sz w:val="16"/>
                <w:szCs w:val="16"/>
              </w:rPr>
            </w:pPr>
            <w:r w:rsidRPr="00A80192">
              <w:rPr>
                <w:sz w:val="16"/>
                <w:szCs w:val="16"/>
              </w:rPr>
              <w:t>x</w:t>
            </w:r>
          </w:p>
        </w:tc>
      </w:tr>
      <w:tr w:rsidR="00A80192" w:rsidRPr="00A80192" w14:paraId="6B4EDB72" w14:textId="6B3B57E1"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9DA3474" w14:textId="5A070A3A" w:rsidR="00E52817" w:rsidRPr="00A80192" w:rsidRDefault="00E52817" w:rsidP="00A80192">
            <w:pPr>
              <w:contextualSpacing/>
              <w:jc w:val="center"/>
              <w:rPr>
                <w:b/>
                <w:i/>
                <w:sz w:val="16"/>
                <w:szCs w:val="16"/>
              </w:rPr>
            </w:pPr>
            <w:r w:rsidRPr="00A80192">
              <w:rPr>
                <w:b/>
                <w:i/>
                <w:sz w:val="16"/>
                <w:szCs w:val="16"/>
              </w:rPr>
              <w:t>16</w:t>
            </w:r>
          </w:p>
        </w:tc>
        <w:tc>
          <w:tcPr>
            <w:tcW w:w="6663" w:type="dxa"/>
            <w:tcBorders>
              <w:top w:val="single" w:sz="4" w:space="0" w:color="auto"/>
              <w:left w:val="single" w:sz="4" w:space="0" w:color="auto"/>
              <w:bottom w:val="single" w:sz="4" w:space="0" w:color="auto"/>
              <w:right w:val="single" w:sz="4" w:space="0" w:color="auto"/>
            </w:tcBorders>
            <w:vAlign w:val="center"/>
          </w:tcPr>
          <w:p w14:paraId="731B2333" w14:textId="64FDBF0B"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длиной 1500 - 1550 мм и душами</w:t>
            </w:r>
          </w:p>
        </w:tc>
        <w:tc>
          <w:tcPr>
            <w:tcW w:w="3817" w:type="dxa"/>
            <w:tcBorders>
              <w:top w:val="single" w:sz="4" w:space="0" w:color="auto"/>
              <w:left w:val="single" w:sz="4" w:space="0" w:color="auto"/>
              <w:bottom w:val="single" w:sz="4" w:space="0" w:color="auto"/>
              <w:right w:val="single" w:sz="4" w:space="0" w:color="auto"/>
            </w:tcBorders>
            <w:vAlign w:val="center"/>
          </w:tcPr>
          <w:p w14:paraId="06DFC2FD"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73224C4B" w14:textId="51481750"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05D5C153"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4664C2A" w14:textId="1E0D471F" w:rsidR="00E52817" w:rsidRPr="00A80192" w:rsidRDefault="00E52817" w:rsidP="00A80192">
            <w:pPr>
              <w:contextualSpacing/>
              <w:jc w:val="center"/>
              <w:rPr>
                <w:sz w:val="16"/>
                <w:szCs w:val="16"/>
              </w:rPr>
            </w:pPr>
            <w:r w:rsidRPr="00A80192">
              <w:rPr>
                <w:sz w:val="16"/>
                <w:szCs w:val="16"/>
              </w:rPr>
              <w:t>7,456</w:t>
            </w:r>
          </w:p>
        </w:tc>
        <w:tc>
          <w:tcPr>
            <w:tcW w:w="576" w:type="dxa"/>
            <w:tcBorders>
              <w:top w:val="single" w:sz="4" w:space="0" w:color="auto"/>
              <w:left w:val="single" w:sz="4" w:space="0" w:color="auto"/>
              <w:bottom w:val="single" w:sz="4" w:space="0" w:color="auto"/>
              <w:right w:val="single" w:sz="4" w:space="0" w:color="auto"/>
            </w:tcBorders>
            <w:vAlign w:val="center"/>
          </w:tcPr>
          <w:p w14:paraId="1384DE3F" w14:textId="7E6E24DC"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5EA74FDE" w14:textId="6288F964" w:rsidR="00E52817" w:rsidRPr="00A80192" w:rsidRDefault="00E52817" w:rsidP="00A80192">
            <w:pPr>
              <w:contextualSpacing/>
              <w:jc w:val="center"/>
              <w:rPr>
                <w:sz w:val="16"/>
                <w:szCs w:val="16"/>
              </w:rPr>
            </w:pPr>
            <w:r w:rsidRPr="00A80192">
              <w:rPr>
                <w:sz w:val="16"/>
                <w:szCs w:val="16"/>
              </w:rPr>
              <w:t>x</w:t>
            </w:r>
          </w:p>
        </w:tc>
      </w:tr>
      <w:tr w:rsidR="00A80192" w:rsidRPr="00A80192" w14:paraId="761C0250" w14:textId="17392191"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B4585F8" w14:textId="7B7419B1" w:rsidR="00E52817" w:rsidRPr="00A80192" w:rsidRDefault="00E52817" w:rsidP="00A80192">
            <w:pPr>
              <w:contextualSpacing/>
              <w:jc w:val="center"/>
              <w:rPr>
                <w:b/>
                <w:i/>
                <w:sz w:val="16"/>
                <w:szCs w:val="16"/>
              </w:rPr>
            </w:pPr>
            <w:r w:rsidRPr="00A80192">
              <w:rPr>
                <w:b/>
                <w:i/>
                <w:sz w:val="16"/>
                <w:szCs w:val="16"/>
              </w:rPr>
              <w:t>17</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4531681D" w14:textId="3929F62C"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длиной 1650 - 1700 мм и душами</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3BD4EAC7"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3740564" w14:textId="723FA07E"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64FF938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3BCBD02D" w14:textId="3BD459B4" w:rsidR="00E52817" w:rsidRPr="00A80192" w:rsidRDefault="00E52817" w:rsidP="00A80192">
            <w:pPr>
              <w:contextualSpacing/>
              <w:jc w:val="center"/>
              <w:rPr>
                <w:sz w:val="16"/>
                <w:szCs w:val="16"/>
              </w:rPr>
            </w:pPr>
            <w:r w:rsidRPr="00A80192">
              <w:rPr>
                <w:sz w:val="16"/>
                <w:szCs w:val="16"/>
              </w:rPr>
              <w:t>7,556</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14FE2D49" w14:textId="5C822934"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05C96550" w14:textId="08738F6E" w:rsidR="00E52817" w:rsidRPr="00A80192" w:rsidRDefault="00E52817" w:rsidP="00A80192">
            <w:pPr>
              <w:contextualSpacing/>
              <w:jc w:val="center"/>
              <w:rPr>
                <w:sz w:val="16"/>
                <w:szCs w:val="16"/>
              </w:rPr>
            </w:pPr>
            <w:r w:rsidRPr="00A80192">
              <w:rPr>
                <w:sz w:val="16"/>
                <w:szCs w:val="16"/>
              </w:rPr>
              <w:t>x</w:t>
            </w:r>
          </w:p>
        </w:tc>
      </w:tr>
      <w:tr w:rsidR="00A80192" w:rsidRPr="00A80192" w14:paraId="1D8DD7C6" w14:textId="016A591A"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2B91AB21" w14:textId="335D95FE" w:rsidR="00E52817" w:rsidRPr="00A80192" w:rsidRDefault="00E52817" w:rsidP="00A80192">
            <w:pPr>
              <w:contextualSpacing/>
              <w:jc w:val="center"/>
              <w:rPr>
                <w:b/>
                <w:i/>
                <w:sz w:val="16"/>
                <w:szCs w:val="16"/>
              </w:rPr>
            </w:pPr>
            <w:r w:rsidRPr="00A80192">
              <w:rPr>
                <w:b/>
                <w:i/>
                <w:sz w:val="16"/>
                <w:szCs w:val="16"/>
              </w:rPr>
              <w:t>18</w:t>
            </w:r>
          </w:p>
        </w:tc>
        <w:tc>
          <w:tcPr>
            <w:tcW w:w="6663" w:type="dxa"/>
            <w:tcBorders>
              <w:top w:val="single" w:sz="4" w:space="0" w:color="auto"/>
              <w:left w:val="single" w:sz="4" w:space="0" w:color="auto"/>
              <w:bottom w:val="single" w:sz="4" w:space="0" w:color="auto"/>
              <w:right w:val="single" w:sz="4" w:space="0" w:color="auto"/>
            </w:tcBorders>
            <w:vAlign w:val="center"/>
          </w:tcPr>
          <w:p w14:paraId="0E5ED267" w14:textId="3A7024E0"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с водонагревателями, оборудованные умывальниками, мойками, ваннами сидячими длиной 1200 мм с душем</w:t>
            </w:r>
          </w:p>
        </w:tc>
        <w:tc>
          <w:tcPr>
            <w:tcW w:w="3817" w:type="dxa"/>
            <w:tcBorders>
              <w:top w:val="single" w:sz="4" w:space="0" w:color="auto"/>
              <w:left w:val="single" w:sz="4" w:space="0" w:color="auto"/>
              <w:bottom w:val="single" w:sz="4" w:space="0" w:color="auto"/>
              <w:right w:val="single" w:sz="4" w:space="0" w:color="auto"/>
            </w:tcBorders>
            <w:vAlign w:val="center"/>
          </w:tcPr>
          <w:p w14:paraId="43890283"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6BA82D8" w14:textId="7A32307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1C3A98F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0F0B4FA4" w14:textId="545212C7" w:rsidR="00E52817" w:rsidRPr="00A80192" w:rsidRDefault="00E52817" w:rsidP="00A80192">
            <w:pPr>
              <w:contextualSpacing/>
              <w:jc w:val="center"/>
              <w:rPr>
                <w:sz w:val="16"/>
                <w:szCs w:val="16"/>
              </w:rPr>
            </w:pPr>
            <w:r w:rsidRPr="00A80192">
              <w:rPr>
                <w:sz w:val="16"/>
                <w:szCs w:val="16"/>
              </w:rPr>
              <w:t>4,148</w:t>
            </w:r>
          </w:p>
        </w:tc>
        <w:tc>
          <w:tcPr>
            <w:tcW w:w="576" w:type="dxa"/>
            <w:tcBorders>
              <w:top w:val="single" w:sz="4" w:space="0" w:color="auto"/>
              <w:left w:val="single" w:sz="4" w:space="0" w:color="auto"/>
              <w:bottom w:val="single" w:sz="4" w:space="0" w:color="auto"/>
              <w:right w:val="single" w:sz="4" w:space="0" w:color="auto"/>
            </w:tcBorders>
            <w:vAlign w:val="center"/>
          </w:tcPr>
          <w:p w14:paraId="3FFB0F7C" w14:textId="6BA72F63"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67E8E620" w14:textId="07D1D3AB" w:rsidR="00E52817" w:rsidRPr="00A80192" w:rsidRDefault="00E52817" w:rsidP="00A80192">
            <w:pPr>
              <w:contextualSpacing/>
              <w:jc w:val="center"/>
              <w:rPr>
                <w:sz w:val="16"/>
                <w:szCs w:val="16"/>
              </w:rPr>
            </w:pPr>
            <w:r w:rsidRPr="00A80192">
              <w:rPr>
                <w:sz w:val="16"/>
                <w:szCs w:val="16"/>
              </w:rPr>
              <w:t>x</w:t>
            </w:r>
          </w:p>
        </w:tc>
      </w:tr>
      <w:tr w:rsidR="00A80192" w:rsidRPr="00A80192" w14:paraId="46849168" w14:textId="1D07CBD0"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59B8498" w14:textId="3347B0A2" w:rsidR="00E52817" w:rsidRPr="00A80192" w:rsidRDefault="00E52817" w:rsidP="00A80192">
            <w:pPr>
              <w:contextualSpacing/>
              <w:jc w:val="center"/>
              <w:rPr>
                <w:b/>
                <w:i/>
                <w:sz w:val="16"/>
                <w:szCs w:val="16"/>
              </w:rPr>
            </w:pPr>
            <w:r w:rsidRPr="00A80192">
              <w:rPr>
                <w:b/>
                <w:i/>
                <w:sz w:val="16"/>
                <w:szCs w:val="16"/>
              </w:rPr>
              <w:t>19</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1A3AA7DE" w14:textId="690C6049"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с водонагревателями, оборудованные умывальниками, мойками, ваннами длиной 1500 - 1550 мм с душем</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5C5B9907"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746B1A9" w14:textId="410A8C9E"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4E1A7B35"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68F57FC9" w14:textId="17B1ED6A" w:rsidR="00E52817" w:rsidRPr="00A80192" w:rsidRDefault="00E52817" w:rsidP="00A80192">
            <w:pPr>
              <w:contextualSpacing/>
              <w:jc w:val="center"/>
              <w:rPr>
                <w:sz w:val="16"/>
                <w:szCs w:val="16"/>
              </w:rPr>
            </w:pPr>
            <w:r w:rsidRPr="00A80192">
              <w:rPr>
                <w:sz w:val="16"/>
                <w:szCs w:val="16"/>
              </w:rPr>
              <w:t>4,248</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2D343290" w14:textId="1FEDA804"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4F229DD0" w14:textId="7B53773E" w:rsidR="00E52817" w:rsidRPr="00A80192" w:rsidRDefault="00E52817" w:rsidP="00A80192">
            <w:pPr>
              <w:contextualSpacing/>
              <w:jc w:val="center"/>
              <w:rPr>
                <w:sz w:val="16"/>
                <w:szCs w:val="16"/>
              </w:rPr>
            </w:pPr>
            <w:r w:rsidRPr="00A80192">
              <w:rPr>
                <w:sz w:val="16"/>
                <w:szCs w:val="16"/>
              </w:rPr>
              <w:t>x</w:t>
            </w:r>
          </w:p>
        </w:tc>
      </w:tr>
      <w:tr w:rsidR="00A80192" w:rsidRPr="00A80192" w14:paraId="7CC1E686" w14:textId="7E139DF8"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6CB2D7A" w14:textId="4A133E18" w:rsidR="00E52817" w:rsidRPr="00A80192" w:rsidRDefault="00E52817" w:rsidP="00A80192">
            <w:pPr>
              <w:contextualSpacing/>
              <w:jc w:val="center"/>
              <w:rPr>
                <w:b/>
                <w:i/>
                <w:sz w:val="16"/>
                <w:szCs w:val="16"/>
              </w:rPr>
            </w:pPr>
            <w:r w:rsidRPr="00A80192">
              <w:rPr>
                <w:b/>
                <w:i/>
                <w:sz w:val="16"/>
                <w:szCs w:val="16"/>
              </w:rPr>
              <w:lastRenderedPageBreak/>
              <w:t>20</w:t>
            </w:r>
          </w:p>
        </w:tc>
        <w:tc>
          <w:tcPr>
            <w:tcW w:w="6663" w:type="dxa"/>
            <w:tcBorders>
              <w:top w:val="single" w:sz="4" w:space="0" w:color="auto"/>
              <w:left w:val="single" w:sz="4" w:space="0" w:color="auto"/>
              <w:bottom w:val="single" w:sz="4" w:space="0" w:color="auto"/>
              <w:right w:val="single" w:sz="4" w:space="0" w:color="auto"/>
            </w:tcBorders>
            <w:vAlign w:val="center"/>
          </w:tcPr>
          <w:p w14:paraId="1B9C9456" w14:textId="3C8B2C78"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с водонагревателями, оборудованные умывальниками, мойками, ваннами длиной 1650 - 1700 мм с душем</w:t>
            </w:r>
          </w:p>
        </w:tc>
        <w:tc>
          <w:tcPr>
            <w:tcW w:w="3817" w:type="dxa"/>
            <w:tcBorders>
              <w:top w:val="single" w:sz="4" w:space="0" w:color="auto"/>
              <w:left w:val="single" w:sz="4" w:space="0" w:color="auto"/>
              <w:bottom w:val="single" w:sz="4" w:space="0" w:color="auto"/>
              <w:right w:val="single" w:sz="4" w:space="0" w:color="auto"/>
            </w:tcBorders>
            <w:vAlign w:val="center"/>
          </w:tcPr>
          <w:p w14:paraId="7E8C6232"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0F37A1C" w14:textId="6AA008B4"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77A08053"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6367EF87" w14:textId="4C1284E7" w:rsidR="00E52817" w:rsidRPr="00A80192" w:rsidRDefault="00E52817" w:rsidP="00A80192">
            <w:pPr>
              <w:contextualSpacing/>
              <w:jc w:val="center"/>
              <w:rPr>
                <w:sz w:val="16"/>
                <w:szCs w:val="16"/>
              </w:rPr>
            </w:pPr>
            <w:r w:rsidRPr="00A80192">
              <w:rPr>
                <w:sz w:val="16"/>
                <w:szCs w:val="16"/>
              </w:rPr>
              <w:t>4,248</w:t>
            </w:r>
          </w:p>
        </w:tc>
        <w:tc>
          <w:tcPr>
            <w:tcW w:w="576" w:type="dxa"/>
            <w:tcBorders>
              <w:top w:val="single" w:sz="4" w:space="0" w:color="auto"/>
              <w:left w:val="single" w:sz="4" w:space="0" w:color="auto"/>
              <w:bottom w:val="single" w:sz="4" w:space="0" w:color="auto"/>
              <w:right w:val="single" w:sz="4" w:space="0" w:color="auto"/>
            </w:tcBorders>
            <w:vAlign w:val="center"/>
          </w:tcPr>
          <w:p w14:paraId="255D0628" w14:textId="7D8163A9"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51A041DE" w14:textId="67D9511D" w:rsidR="00E52817" w:rsidRPr="00A80192" w:rsidRDefault="00E52817" w:rsidP="00A80192">
            <w:pPr>
              <w:contextualSpacing/>
              <w:jc w:val="center"/>
              <w:rPr>
                <w:sz w:val="16"/>
                <w:szCs w:val="16"/>
              </w:rPr>
            </w:pPr>
            <w:r w:rsidRPr="00A80192">
              <w:rPr>
                <w:sz w:val="16"/>
                <w:szCs w:val="16"/>
              </w:rPr>
              <w:t>x</w:t>
            </w:r>
          </w:p>
        </w:tc>
      </w:tr>
      <w:tr w:rsidR="00A80192" w:rsidRPr="00A80192" w14:paraId="07B232CA" w14:textId="1632D2E7"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5B59326" w14:textId="336DC372" w:rsidR="00E52817" w:rsidRPr="00A80192" w:rsidRDefault="00E52817" w:rsidP="00A80192">
            <w:pPr>
              <w:contextualSpacing/>
              <w:jc w:val="center"/>
              <w:rPr>
                <w:b/>
                <w:i/>
                <w:sz w:val="16"/>
                <w:szCs w:val="16"/>
              </w:rPr>
            </w:pPr>
            <w:r w:rsidRPr="00A80192">
              <w:rPr>
                <w:b/>
                <w:i/>
                <w:sz w:val="16"/>
                <w:szCs w:val="16"/>
              </w:rPr>
              <w:t>21</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11DAE503" w14:textId="23603BA4"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63B832A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5904D27" w14:textId="2C7D1601"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5BEC9953"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1EC2DBEC" w14:textId="1709B628" w:rsidR="00E52817" w:rsidRPr="00A80192" w:rsidRDefault="00E52817" w:rsidP="00A80192">
            <w:pPr>
              <w:contextualSpacing/>
              <w:jc w:val="center"/>
              <w:rPr>
                <w:sz w:val="16"/>
                <w:szCs w:val="16"/>
              </w:rPr>
            </w:pPr>
            <w:r w:rsidRPr="00A80192">
              <w:rPr>
                <w:sz w:val="16"/>
                <w:szCs w:val="16"/>
              </w:rPr>
              <w:t>3,856</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347BAD40" w14:textId="6A9DD03B"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36D1B685" w14:textId="434A4E03" w:rsidR="00E52817" w:rsidRPr="00A80192" w:rsidRDefault="00E52817" w:rsidP="00A80192">
            <w:pPr>
              <w:contextualSpacing/>
              <w:jc w:val="center"/>
              <w:rPr>
                <w:sz w:val="16"/>
                <w:szCs w:val="16"/>
              </w:rPr>
            </w:pPr>
            <w:r w:rsidRPr="00A80192">
              <w:rPr>
                <w:sz w:val="16"/>
                <w:szCs w:val="16"/>
              </w:rPr>
              <w:t>x</w:t>
            </w:r>
          </w:p>
        </w:tc>
      </w:tr>
      <w:tr w:rsidR="00A80192" w:rsidRPr="00A80192" w14:paraId="0AE24736" w14:textId="4D59D719"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5A532E3F" w14:textId="73A168EF" w:rsidR="00E52817" w:rsidRPr="00A80192" w:rsidRDefault="00E52817" w:rsidP="00A80192">
            <w:pPr>
              <w:contextualSpacing/>
              <w:jc w:val="center"/>
              <w:rPr>
                <w:b/>
                <w:i/>
                <w:sz w:val="16"/>
                <w:szCs w:val="16"/>
              </w:rPr>
            </w:pPr>
            <w:r w:rsidRPr="00A80192">
              <w:rPr>
                <w:b/>
                <w:i/>
                <w:sz w:val="16"/>
                <w:szCs w:val="16"/>
              </w:rPr>
              <w:t>22</w:t>
            </w:r>
          </w:p>
        </w:tc>
        <w:tc>
          <w:tcPr>
            <w:tcW w:w="6663" w:type="dxa"/>
            <w:tcBorders>
              <w:top w:val="single" w:sz="4" w:space="0" w:color="auto"/>
              <w:left w:val="single" w:sz="4" w:space="0" w:color="auto"/>
              <w:bottom w:val="single" w:sz="4" w:space="0" w:color="auto"/>
              <w:right w:val="single" w:sz="4" w:space="0" w:color="auto"/>
            </w:tcBorders>
            <w:vAlign w:val="center"/>
          </w:tcPr>
          <w:p w14:paraId="44220FF0" w14:textId="57ED80FF" w:rsidR="00E52817" w:rsidRPr="00A80192" w:rsidRDefault="00E52817" w:rsidP="00A80192">
            <w:pPr>
              <w:contextualSpacing/>
              <w:jc w:val="center"/>
              <w:rPr>
                <w:sz w:val="16"/>
                <w:szCs w:val="16"/>
              </w:rPr>
            </w:pPr>
            <w:r w:rsidRPr="00A80192">
              <w:rPr>
                <w:sz w:val="16"/>
                <w:szCs w:val="16"/>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w:t>
            </w:r>
          </w:p>
        </w:tc>
        <w:tc>
          <w:tcPr>
            <w:tcW w:w="3817" w:type="dxa"/>
            <w:tcBorders>
              <w:top w:val="single" w:sz="4" w:space="0" w:color="auto"/>
              <w:left w:val="single" w:sz="4" w:space="0" w:color="auto"/>
              <w:bottom w:val="single" w:sz="4" w:space="0" w:color="auto"/>
              <w:right w:val="single" w:sz="4" w:space="0" w:color="auto"/>
            </w:tcBorders>
            <w:vAlign w:val="center"/>
          </w:tcPr>
          <w:p w14:paraId="446CD86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9CA36FD" w14:textId="1EB7C676"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0DAC68B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2A3A2865" w14:textId="149F961E" w:rsidR="00E52817" w:rsidRPr="00A80192" w:rsidRDefault="00E52817" w:rsidP="00A80192">
            <w:pPr>
              <w:contextualSpacing/>
              <w:jc w:val="center"/>
              <w:rPr>
                <w:sz w:val="16"/>
                <w:szCs w:val="16"/>
              </w:rPr>
            </w:pPr>
            <w:r w:rsidRPr="00A80192">
              <w:rPr>
                <w:sz w:val="16"/>
                <w:szCs w:val="16"/>
              </w:rPr>
              <w:t>3,148</w:t>
            </w:r>
          </w:p>
        </w:tc>
        <w:tc>
          <w:tcPr>
            <w:tcW w:w="576" w:type="dxa"/>
            <w:tcBorders>
              <w:top w:val="single" w:sz="4" w:space="0" w:color="auto"/>
              <w:left w:val="single" w:sz="4" w:space="0" w:color="auto"/>
              <w:bottom w:val="single" w:sz="4" w:space="0" w:color="auto"/>
              <w:right w:val="single" w:sz="4" w:space="0" w:color="auto"/>
            </w:tcBorders>
            <w:vAlign w:val="center"/>
          </w:tcPr>
          <w:p w14:paraId="142C8475" w14:textId="494ECC3F"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0A9DC635" w14:textId="6EFE746F" w:rsidR="00E52817" w:rsidRPr="00A80192" w:rsidRDefault="00E52817" w:rsidP="00A80192">
            <w:pPr>
              <w:contextualSpacing/>
              <w:jc w:val="center"/>
              <w:rPr>
                <w:sz w:val="16"/>
                <w:szCs w:val="16"/>
              </w:rPr>
            </w:pPr>
            <w:r w:rsidRPr="00A80192">
              <w:rPr>
                <w:sz w:val="16"/>
                <w:szCs w:val="16"/>
              </w:rPr>
              <w:t>x</w:t>
            </w:r>
          </w:p>
        </w:tc>
      </w:tr>
      <w:tr w:rsidR="00A80192" w:rsidRPr="00A80192" w14:paraId="20C7F829" w14:textId="31A1D557"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25D299C4" w14:textId="6731FA20" w:rsidR="00E52817" w:rsidRPr="00A80192" w:rsidRDefault="00E52817" w:rsidP="00A80192">
            <w:pPr>
              <w:contextualSpacing/>
              <w:jc w:val="center"/>
              <w:rPr>
                <w:b/>
                <w:i/>
                <w:sz w:val="16"/>
                <w:szCs w:val="16"/>
              </w:rPr>
            </w:pPr>
            <w:r w:rsidRPr="00A80192">
              <w:rPr>
                <w:b/>
                <w:i/>
                <w:sz w:val="16"/>
                <w:szCs w:val="16"/>
              </w:rPr>
              <w:t>23</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1B61C20E" w14:textId="75248609" w:rsidR="00E52817" w:rsidRPr="00A80192" w:rsidRDefault="00E52817" w:rsidP="00A80192">
            <w:pPr>
              <w:contextualSpacing/>
              <w:jc w:val="center"/>
              <w:rPr>
                <w:sz w:val="16"/>
                <w:szCs w:val="16"/>
              </w:rPr>
            </w:pPr>
            <w:r w:rsidRPr="00A80192">
              <w:rPr>
                <w:sz w:val="16"/>
                <w:szCs w:val="16"/>
              </w:rPr>
              <w:t>Многоквартирные и жилые дома с водоразборной колонкой</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5B2B4FF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05E625D" w14:textId="27A86584"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0FF04402"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0F6DB960" w14:textId="32C5C794" w:rsidR="00E52817" w:rsidRPr="00A80192" w:rsidRDefault="00E52817" w:rsidP="00A80192">
            <w:pPr>
              <w:contextualSpacing/>
              <w:jc w:val="center"/>
              <w:rPr>
                <w:sz w:val="16"/>
                <w:szCs w:val="16"/>
              </w:rPr>
            </w:pPr>
            <w:r w:rsidRPr="00A80192">
              <w:rPr>
                <w:sz w:val="16"/>
                <w:szCs w:val="16"/>
              </w:rPr>
              <w:t>0,912</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7F6D57A3" w14:textId="688638FA"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288240DA" w14:textId="0044C237" w:rsidR="00E52817" w:rsidRPr="00A80192" w:rsidRDefault="00E52817" w:rsidP="00A80192">
            <w:pPr>
              <w:contextualSpacing/>
              <w:jc w:val="center"/>
              <w:rPr>
                <w:sz w:val="16"/>
                <w:szCs w:val="16"/>
              </w:rPr>
            </w:pPr>
            <w:r w:rsidRPr="00A80192">
              <w:rPr>
                <w:sz w:val="16"/>
                <w:szCs w:val="16"/>
              </w:rPr>
              <w:t>x</w:t>
            </w:r>
          </w:p>
        </w:tc>
      </w:tr>
      <w:tr w:rsidR="00A80192" w:rsidRPr="00A80192" w14:paraId="7351CF2D" w14:textId="6A57B087"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287FEC2" w14:textId="5C20FB64" w:rsidR="00E52817" w:rsidRPr="00A80192" w:rsidRDefault="00E52817" w:rsidP="00A80192">
            <w:pPr>
              <w:contextualSpacing/>
              <w:jc w:val="center"/>
              <w:rPr>
                <w:b/>
                <w:i/>
                <w:sz w:val="16"/>
                <w:szCs w:val="16"/>
              </w:rPr>
            </w:pPr>
            <w:r w:rsidRPr="00A80192">
              <w:rPr>
                <w:b/>
                <w:i/>
                <w:sz w:val="16"/>
                <w:szCs w:val="16"/>
              </w:rPr>
              <w:t>24</w:t>
            </w:r>
          </w:p>
        </w:tc>
        <w:tc>
          <w:tcPr>
            <w:tcW w:w="6663" w:type="dxa"/>
            <w:tcBorders>
              <w:top w:val="single" w:sz="4" w:space="0" w:color="auto"/>
              <w:left w:val="single" w:sz="4" w:space="0" w:color="auto"/>
              <w:bottom w:val="single" w:sz="4" w:space="0" w:color="auto"/>
              <w:right w:val="single" w:sz="4" w:space="0" w:color="auto"/>
            </w:tcBorders>
            <w:vAlign w:val="center"/>
          </w:tcPr>
          <w:p w14:paraId="2645255B" w14:textId="7BDE766C" w:rsidR="00E52817" w:rsidRPr="00A80192" w:rsidRDefault="00E52817" w:rsidP="00A80192">
            <w:pPr>
              <w:contextualSpacing/>
              <w:jc w:val="center"/>
              <w:rPr>
                <w:sz w:val="16"/>
                <w:szCs w:val="16"/>
              </w:rPr>
            </w:pPr>
            <w:r w:rsidRPr="00A80192">
              <w:rPr>
                <w:sz w:val="16"/>
                <w:szCs w:val="16"/>
              </w:rPr>
              <w:t>Дома, использующиеся в качестве общежитий, с централизованным холодным и горячим водоснабжением, водоотведением, оборудованные мойками, раковинами, унитазами, с душевыми</w:t>
            </w:r>
          </w:p>
        </w:tc>
        <w:tc>
          <w:tcPr>
            <w:tcW w:w="3817" w:type="dxa"/>
            <w:tcBorders>
              <w:top w:val="single" w:sz="4" w:space="0" w:color="auto"/>
              <w:left w:val="single" w:sz="4" w:space="0" w:color="auto"/>
              <w:bottom w:val="single" w:sz="4" w:space="0" w:color="auto"/>
              <w:right w:val="single" w:sz="4" w:space="0" w:color="auto"/>
            </w:tcBorders>
            <w:vAlign w:val="center"/>
          </w:tcPr>
          <w:p w14:paraId="79BB6579"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45B6D579" w14:textId="2530CD2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12284C64"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2F074C1B" w14:textId="68DB60F7" w:rsidR="00E52817" w:rsidRPr="00A80192" w:rsidRDefault="00E52817" w:rsidP="00A80192">
            <w:pPr>
              <w:contextualSpacing/>
              <w:jc w:val="center"/>
              <w:rPr>
                <w:sz w:val="16"/>
                <w:szCs w:val="16"/>
              </w:rPr>
            </w:pPr>
            <w:r w:rsidRPr="00A80192">
              <w:rPr>
                <w:sz w:val="16"/>
                <w:szCs w:val="16"/>
              </w:rPr>
              <w:t>3,053</w:t>
            </w:r>
          </w:p>
        </w:tc>
        <w:tc>
          <w:tcPr>
            <w:tcW w:w="576" w:type="dxa"/>
            <w:tcBorders>
              <w:top w:val="single" w:sz="4" w:space="0" w:color="auto"/>
              <w:left w:val="single" w:sz="4" w:space="0" w:color="auto"/>
              <w:bottom w:val="single" w:sz="4" w:space="0" w:color="auto"/>
              <w:right w:val="single" w:sz="4" w:space="0" w:color="auto"/>
            </w:tcBorders>
            <w:vAlign w:val="center"/>
          </w:tcPr>
          <w:p w14:paraId="45FF6EFE" w14:textId="4323CB48" w:rsidR="00E52817" w:rsidRPr="00A80192" w:rsidRDefault="00E52817" w:rsidP="00A80192">
            <w:pPr>
              <w:contextualSpacing/>
              <w:jc w:val="center"/>
              <w:rPr>
                <w:sz w:val="16"/>
                <w:szCs w:val="16"/>
              </w:rPr>
            </w:pPr>
            <w:r w:rsidRPr="00A80192">
              <w:rPr>
                <w:sz w:val="16"/>
                <w:szCs w:val="16"/>
              </w:rPr>
              <w:t>1,829</w:t>
            </w:r>
          </w:p>
        </w:tc>
        <w:tc>
          <w:tcPr>
            <w:tcW w:w="752" w:type="dxa"/>
            <w:tcBorders>
              <w:top w:val="single" w:sz="4" w:space="0" w:color="auto"/>
              <w:left w:val="single" w:sz="4" w:space="0" w:color="auto"/>
              <w:bottom w:val="single" w:sz="4" w:space="0" w:color="auto"/>
              <w:right w:val="single" w:sz="4" w:space="0" w:color="auto"/>
            </w:tcBorders>
            <w:vAlign w:val="center"/>
          </w:tcPr>
          <w:p w14:paraId="411C2374" w14:textId="4F3A726E" w:rsidR="00E52817" w:rsidRPr="00A80192" w:rsidRDefault="00E52817" w:rsidP="00A80192">
            <w:pPr>
              <w:contextualSpacing/>
              <w:jc w:val="center"/>
              <w:rPr>
                <w:sz w:val="16"/>
                <w:szCs w:val="16"/>
              </w:rPr>
            </w:pPr>
            <w:r w:rsidRPr="00A80192">
              <w:rPr>
                <w:sz w:val="16"/>
                <w:szCs w:val="16"/>
              </w:rPr>
              <w:t>4,882</w:t>
            </w:r>
          </w:p>
        </w:tc>
      </w:tr>
      <w:tr w:rsidR="00A80192" w:rsidRPr="00A80192" w14:paraId="0379DA2B" w14:textId="67269379"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2485E770" w14:textId="5279D473" w:rsidR="00E52817" w:rsidRPr="00A80192" w:rsidRDefault="00E52817" w:rsidP="00A80192">
            <w:pPr>
              <w:contextualSpacing/>
              <w:jc w:val="center"/>
              <w:rPr>
                <w:b/>
                <w:i/>
                <w:sz w:val="16"/>
                <w:szCs w:val="16"/>
              </w:rPr>
            </w:pPr>
            <w:r w:rsidRPr="00A80192">
              <w:rPr>
                <w:b/>
                <w:i/>
                <w:sz w:val="16"/>
                <w:szCs w:val="16"/>
              </w:rPr>
              <w:t>25</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400C715B" w14:textId="542C5FFB" w:rsidR="00E52817" w:rsidRPr="00A80192" w:rsidRDefault="00E52817" w:rsidP="00A80192">
            <w:pPr>
              <w:contextualSpacing/>
              <w:jc w:val="center"/>
              <w:rPr>
                <w:sz w:val="16"/>
                <w:szCs w:val="16"/>
              </w:rPr>
            </w:pPr>
            <w:r w:rsidRPr="00A80192">
              <w:rPr>
                <w:sz w:val="16"/>
                <w:szCs w:val="16"/>
              </w:rPr>
              <w:t>Дома, использующиеся в качестве общежитий, с централизованным холодным водоснабжением, водоотведением, с водонагревателями, оборудованные мойками, раковинами, унитазами, с душевыми</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531AF572"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8657658" w14:textId="4C46FBF1"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2779CFFB"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072CAB00" w14:textId="1044C7AC" w:rsidR="00E52817" w:rsidRPr="00A80192" w:rsidRDefault="00E52817" w:rsidP="00A80192">
            <w:pPr>
              <w:contextualSpacing/>
              <w:jc w:val="center"/>
              <w:rPr>
                <w:sz w:val="16"/>
                <w:szCs w:val="16"/>
              </w:rPr>
            </w:pPr>
            <w:r w:rsidRPr="00A80192">
              <w:rPr>
                <w:sz w:val="16"/>
                <w:szCs w:val="16"/>
              </w:rPr>
              <w:t>4,882</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57A8D82B" w14:textId="39ACBF91"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4DF467F7" w14:textId="333DEC5A" w:rsidR="00E52817" w:rsidRPr="00A80192" w:rsidRDefault="00E52817" w:rsidP="00A80192">
            <w:pPr>
              <w:contextualSpacing/>
              <w:jc w:val="center"/>
              <w:rPr>
                <w:sz w:val="16"/>
                <w:szCs w:val="16"/>
              </w:rPr>
            </w:pPr>
            <w:r w:rsidRPr="00A80192">
              <w:rPr>
                <w:sz w:val="16"/>
                <w:szCs w:val="16"/>
              </w:rPr>
              <w:t>4,882</w:t>
            </w:r>
          </w:p>
        </w:tc>
      </w:tr>
      <w:tr w:rsidR="00A80192" w:rsidRPr="00A80192" w14:paraId="2ECC4BCA" w14:textId="1371BFEA"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74B3505A" w14:textId="0EDCDDB0" w:rsidR="00E52817" w:rsidRPr="00A80192" w:rsidRDefault="00E52817" w:rsidP="00A80192">
            <w:pPr>
              <w:contextualSpacing/>
              <w:jc w:val="center"/>
              <w:rPr>
                <w:b/>
                <w:i/>
                <w:sz w:val="16"/>
                <w:szCs w:val="16"/>
              </w:rPr>
            </w:pPr>
            <w:r w:rsidRPr="00A80192">
              <w:rPr>
                <w:b/>
                <w:i/>
                <w:sz w:val="16"/>
                <w:szCs w:val="16"/>
              </w:rPr>
              <w:t>26</w:t>
            </w:r>
          </w:p>
        </w:tc>
        <w:tc>
          <w:tcPr>
            <w:tcW w:w="6663" w:type="dxa"/>
            <w:tcBorders>
              <w:top w:val="single" w:sz="4" w:space="0" w:color="auto"/>
              <w:left w:val="single" w:sz="4" w:space="0" w:color="auto"/>
              <w:bottom w:val="single" w:sz="4" w:space="0" w:color="auto"/>
              <w:right w:val="single" w:sz="4" w:space="0" w:color="auto"/>
            </w:tcBorders>
            <w:vAlign w:val="center"/>
          </w:tcPr>
          <w:p w14:paraId="1E1E7765" w14:textId="34C72130" w:rsidR="00E52817" w:rsidRPr="00A80192" w:rsidRDefault="00E52817" w:rsidP="00A80192">
            <w:pPr>
              <w:contextualSpacing/>
              <w:jc w:val="center"/>
              <w:rPr>
                <w:sz w:val="16"/>
                <w:szCs w:val="16"/>
              </w:rPr>
            </w:pPr>
            <w:r w:rsidRPr="00A80192">
              <w:rPr>
                <w:sz w:val="16"/>
                <w:szCs w:val="16"/>
              </w:rPr>
              <w:t>Дома, использующиеся в качестве общежитий, с централизованным холодным водоснабжением, водоотведением, оборудованные мойками, раковинами, унитазами, без душевых</w:t>
            </w:r>
          </w:p>
        </w:tc>
        <w:tc>
          <w:tcPr>
            <w:tcW w:w="3817" w:type="dxa"/>
            <w:tcBorders>
              <w:top w:val="single" w:sz="4" w:space="0" w:color="auto"/>
              <w:left w:val="single" w:sz="4" w:space="0" w:color="auto"/>
              <w:bottom w:val="single" w:sz="4" w:space="0" w:color="auto"/>
              <w:right w:val="single" w:sz="4" w:space="0" w:color="auto"/>
            </w:tcBorders>
            <w:vAlign w:val="center"/>
          </w:tcPr>
          <w:p w14:paraId="65D06F0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1D72A59" w14:textId="084114B3"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068044D8"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01DDC1E7" w14:textId="69A107E4" w:rsidR="00E52817" w:rsidRPr="00A80192" w:rsidRDefault="00E52817" w:rsidP="00A80192">
            <w:pPr>
              <w:contextualSpacing/>
              <w:jc w:val="center"/>
              <w:rPr>
                <w:sz w:val="16"/>
                <w:szCs w:val="16"/>
              </w:rPr>
            </w:pPr>
            <w:r w:rsidRPr="00A80192">
              <w:rPr>
                <w:sz w:val="16"/>
                <w:szCs w:val="16"/>
              </w:rPr>
              <w:t>2,308</w:t>
            </w:r>
          </w:p>
        </w:tc>
        <w:tc>
          <w:tcPr>
            <w:tcW w:w="576" w:type="dxa"/>
            <w:tcBorders>
              <w:top w:val="single" w:sz="4" w:space="0" w:color="auto"/>
              <w:left w:val="single" w:sz="4" w:space="0" w:color="auto"/>
              <w:bottom w:val="single" w:sz="4" w:space="0" w:color="auto"/>
              <w:right w:val="single" w:sz="4" w:space="0" w:color="auto"/>
            </w:tcBorders>
            <w:vAlign w:val="center"/>
          </w:tcPr>
          <w:p w14:paraId="33646D92" w14:textId="61B8B5C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0DDC3978" w14:textId="062382F8" w:rsidR="00E52817" w:rsidRPr="00A80192" w:rsidRDefault="00E52817" w:rsidP="00A80192">
            <w:pPr>
              <w:contextualSpacing/>
              <w:jc w:val="center"/>
              <w:rPr>
                <w:sz w:val="16"/>
                <w:szCs w:val="16"/>
              </w:rPr>
            </w:pPr>
            <w:r w:rsidRPr="00A80192">
              <w:rPr>
                <w:sz w:val="16"/>
                <w:szCs w:val="16"/>
              </w:rPr>
              <w:t>x</w:t>
            </w:r>
          </w:p>
        </w:tc>
      </w:tr>
      <w:tr w:rsidR="00A80192" w:rsidRPr="00A80192" w14:paraId="275AF996" w14:textId="02D4A827"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E845561" w14:textId="4BFB53DB" w:rsidR="00E52817" w:rsidRPr="00A80192" w:rsidRDefault="00E52817" w:rsidP="00A80192">
            <w:pPr>
              <w:contextualSpacing/>
              <w:jc w:val="center"/>
              <w:rPr>
                <w:b/>
                <w:i/>
                <w:sz w:val="16"/>
                <w:szCs w:val="16"/>
              </w:rPr>
            </w:pPr>
            <w:r w:rsidRPr="00A80192">
              <w:rPr>
                <w:b/>
                <w:i/>
                <w:sz w:val="16"/>
                <w:szCs w:val="16"/>
              </w:rPr>
              <w:t>27</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65CC51A3" w14:textId="7C83CB4D" w:rsidR="00E52817" w:rsidRPr="00A80192" w:rsidRDefault="00E52817" w:rsidP="00A80192">
            <w:pPr>
              <w:contextualSpacing/>
              <w:jc w:val="center"/>
              <w:rPr>
                <w:sz w:val="16"/>
                <w:szCs w:val="16"/>
              </w:rPr>
            </w:pPr>
            <w:r w:rsidRPr="00A80192">
              <w:rPr>
                <w:sz w:val="16"/>
                <w:szCs w:val="16"/>
              </w:rPr>
              <w:t>Дома, использующиеся в качестве общежитий, с централизованным холодным водоснабжением, без централизованного водоотведения, оборудованные мойками, раковинами, без унитазов и душевых</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6B23FF08"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A64CD87" w14:textId="5EFBBAAF"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382DA2CA"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49CAE4B1" w14:textId="1B64237C" w:rsidR="00E52817" w:rsidRPr="00A80192" w:rsidRDefault="00E52817" w:rsidP="00A80192">
            <w:pPr>
              <w:contextualSpacing/>
              <w:jc w:val="center"/>
              <w:rPr>
                <w:sz w:val="16"/>
                <w:szCs w:val="16"/>
              </w:rPr>
            </w:pPr>
            <w:r w:rsidRPr="00A80192">
              <w:rPr>
                <w:sz w:val="16"/>
                <w:szCs w:val="16"/>
              </w:rPr>
              <w:t>1,324</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07B434D1" w14:textId="6BB21925"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3343976E" w14:textId="2A7B9D20" w:rsidR="00E52817" w:rsidRPr="00A80192" w:rsidRDefault="00E52817" w:rsidP="00A80192">
            <w:pPr>
              <w:contextualSpacing/>
              <w:jc w:val="center"/>
              <w:rPr>
                <w:sz w:val="16"/>
                <w:szCs w:val="16"/>
              </w:rPr>
            </w:pPr>
            <w:r w:rsidRPr="00A80192">
              <w:rPr>
                <w:sz w:val="16"/>
                <w:szCs w:val="16"/>
              </w:rPr>
              <w:t>x</w:t>
            </w:r>
          </w:p>
        </w:tc>
      </w:tr>
      <w:tr w:rsidR="00A80192" w:rsidRPr="00A80192" w14:paraId="2A2BC310" w14:textId="08778BCD" w:rsidTr="00F60879">
        <w:trPr>
          <w:trHeight w:val="511"/>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825CA27" w14:textId="282F5CFD" w:rsidR="00E52817" w:rsidRPr="00A80192" w:rsidRDefault="00E52817" w:rsidP="00A80192">
            <w:pPr>
              <w:contextualSpacing/>
              <w:jc w:val="center"/>
              <w:rPr>
                <w:b/>
                <w:i/>
                <w:sz w:val="16"/>
                <w:szCs w:val="16"/>
              </w:rPr>
            </w:pPr>
            <w:r w:rsidRPr="00A80192">
              <w:rPr>
                <w:b/>
                <w:i/>
                <w:sz w:val="16"/>
                <w:szCs w:val="16"/>
              </w:rPr>
              <w:t>28</w:t>
            </w:r>
          </w:p>
        </w:tc>
        <w:tc>
          <w:tcPr>
            <w:tcW w:w="6663" w:type="dxa"/>
            <w:tcBorders>
              <w:top w:val="single" w:sz="4" w:space="0" w:color="auto"/>
              <w:left w:val="single" w:sz="4" w:space="0" w:color="auto"/>
              <w:bottom w:val="single" w:sz="4" w:space="0" w:color="auto"/>
              <w:right w:val="single" w:sz="4" w:space="0" w:color="auto"/>
            </w:tcBorders>
            <w:vAlign w:val="center"/>
          </w:tcPr>
          <w:p w14:paraId="0CC93222" w14:textId="3EBADB4B" w:rsidR="00E52817" w:rsidRPr="00A80192" w:rsidRDefault="00E52817" w:rsidP="00A80192">
            <w:pPr>
              <w:contextualSpacing/>
              <w:jc w:val="center"/>
              <w:rPr>
                <w:sz w:val="16"/>
                <w:szCs w:val="16"/>
              </w:rPr>
            </w:pPr>
            <w:r w:rsidRPr="00A80192">
              <w:rPr>
                <w:sz w:val="16"/>
                <w:szCs w:val="16"/>
              </w:rPr>
              <w:t>Полив земельного участка (с 15 апреля по 15 сентября)</w:t>
            </w:r>
          </w:p>
        </w:tc>
        <w:tc>
          <w:tcPr>
            <w:tcW w:w="3817" w:type="dxa"/>
            <w:tcBorders>
              <w:top w:val="single" w:sz="4" w:space="0" w:color="auto"/>
              <w:left w:val="single" w:sz="4" w:space="0" w:color="auto"/>
              <w:bottom w:val="single" w:sz="4" w:space="0" w:color="auto"/>
              <w:right w:val="single" w:sz="4" w:space="0" w:color="auto"/>
            </w:tcBorders>
            <w:vAlign w:val="center"/>
          </w:tcPr>
          <w:p w14:paraId="718E54DD"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D94EE69" w14:textId="7C5A85B6"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758B047D" w14:textId="384A07F2" w:rsidR="00E52817" w:rsidRPr="00A80192" w:rsidRDefault="00E52817" w:rsidP="00A80192">
            <w:pPr>
              <w:contextualSpacing/>
              <w:jc w:val="center"/>
              <w:rPr>
                <w:sz w:val="16"/>
                <w:szCs w:val="16"/>
              </w:rPr>
            </w:pPr>
          </w:p>
        </w:tc>
        <w:tc>
          <w:tcPr>
            <w:tcW w:w="974" w:type="dxa"/>
            <w:tcBorders>
              <w:top w:val="single" w:sz="4" w:space="0" w:color="auto"/>
              <w:left w:val="single" w:sz="4" w:space="0" w:color="auto"/>
              <w:bottom w:val="single" w:sz="4" w:space="0" w:color="auto"/>
              <w:right w:val="single" w:sz="4" w:space="0" w:color="auto"/>
            </w:tcBorders>
            <w:vAlign w:val="center"/>
          </w:tcPr>
          <w:p w14:paraId="71382126" w14:textId="5CABA5C9" w:rsidR="00E52817" w:rsidRPr="00A80192" w:rsidRDefault="00E52817" w:rsidP="00A80192">
            <w:pPr>
              <w:contextualSpacing/>
              <w:jc w:val="center"/>
              <w:rPr>
                <w:sz w:val="16"/>
                <w:szCs w:val="16"/>
              </w:rPr>
            </w:pPr>
            <w:r w:rsidRPr="00A80192">
              <w:rPr>
                <w:sz w:val="16"/>
                <w:szCs w:val="16"/>
              </w:rPr>
              <w:t>0,180</w:t>
            </w:r>
          </w:p>
        </w:tc>
        <w:tc>
          <w:tcPr>
            <w:tcW w:w="576" w:type="dxa"/>
            <w:tcBorders>
              <w:top w:val="single" w:sz="4" w:space="0" w:color="auto"/>
              <w:left w:val="single" w:sz="4" w:space="0" w:color="auto"/>
              <w:bottom w:val="single" w:sz="4" w:space="0" w:color="auto"/>
              <w:right w:val="single" w:sz="4" w:space="0" w:color="auto"/>
            </w:tcBorders>
            <w:vAlign w:val="center"/>
          </w:tcPr>
          <w:p w14:paraId="115CA4D2" w14:textId="08683588"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6D3ADF08" w14:textId="6AF3111B" w:rsidR="00E52817" w:rsidRPr="00A80192" w:rsidRDefault="00E52817" w:rsidP="00A80192">
            <w:pPr>
              <w:contextualSpacing/>
              <w:jc w:val="center"/>
              <w:rPr>
                <w:sz w:val="16"/>
                <w:szCs w:val="16"/>
              </w:rPr>
            </w:pPr>
            <w:r w:rsidRPr="00A80192">
              <w:rPr>
                <w:sz w:val="16"/>
                <w:szCs w:val="16"/>
              </w:rPr>
              <w:t>x</w:t>
            </w:r>
          </w:p>
        </w:tc>
      </w:tr>
      <w:tr w:rsidR="00A80192" w:rsidRPr="00A80192" w14:paraId="0306F479" w14:textId="12696D58" w:rsidTr="00F60879">
        <w:trPr>
          <w:trHeight w:val="405"/>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BE70E2F" w14:textId="00A83223" w:rsidR="00E52817" w:rsidRPr="00A80192" w:rsidRDefault="00E52817" w:rsidP="00A80192">
            <w:pPr>
              <w:contextualSpacing/>
              <w:jc w:val="center"/>
              <w:rPr>
                <w:b/>
                <w:i/>
                <w:sz w:val="16"/>
                <w:szCs w:val="16"/>
              </w:rPr>
            </w:pPr>
            <w:r w:rsidRPr="00A80192">
              <w:rPr>
                <w:b/>
                <w:i/>
                <w:sz w:val="16"/>
                <w:szCs w:val="16"/>
              </w:rPr>
              <w:t>29</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1A1804F5" w14:textId="02C05016" w:rsidR="00E52817" w:rsidRPr="00A80192" w:rsidRDefault="00E52817" w:rsidP="00A80192">
            <w:pPr>
              <w:contextualSpacing/>
              <w:jc w:val="center"/>
              <w:rPr>
                <w:sz w:val="16"/>
                <w:szCs w:val="16"/>
              </w:rPr>
            </w:pPr>
            <w:r w:rsidRPr="00A80192">
              <w:rPr>
                <w:sz w:val="16"/>
                <w:szCs w:val="16"/>
              </w:rPr>
              <w:t>Водоснабжение и приготовление пищи для сельскохозяйственных животных</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0482384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682E36D" w14:textId="12B668C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065B9DD3"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03C2573C" w14:textId="2F3AC35E" w:rsidR="00E52817" w:rsidRPr="00A80192" w:rsidRDefault="00E52817" w:rsidP="00A80192">
            <w:pPr>
              <w:contextualSpacing/>
              <w:jc w:val="center"/>
              <w:rPr>
                <w:sz w:val="16"/>
                <w:szCs w:val="16"/>
              </w:rPr>
            </w:pPr>
            <w:r w:rsidRPr="00A80192">
              <w:rPr>
                <w:sz w:val="16"/>
                <w:szCs w:val="16"/>
              </w:rPr>
              <w:t>x</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51995962" w14:textId="74EC5BF3"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71947985" w14:textId="0FDCC2E9" w:rsidR="00E52817" w:rsidRPr="00A80192" w:rsidRDefault="00E52817" w:rsidP="00A80192">
            <w:pPr>
              <w:contextualSpacing/>
              <w:jc w:val="center"/>
              <w:rPr>
                <w:sz w:val="16"/>
                <w:szCs w:val="16"/>
              </w:rPr>
            </w:pPr>
            <w:r w:rsidRPr="00A80192">
              <w:rPr>
                <w:sz w:val="16"/>
                <w:szCs w:val="16"/>
              </w:rPr>
              <w:t>x</w:t>
            </w:r>
          </w:p>
        </w:tc>
      </w:tr>
      <w:tr w:rsidR="00A80192" w:rsidRPr="00A80192" w14:paraId="30882980" w14:textId="5ED8A3F6"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CDD80B4" w14:textId="4606FBC7" w:rsidR="00E52817" w:rsidRPr="00A80192" w:rsidRDefault="00E52817" w:rsidP="00A80192">
            <w:pPr>
              <w:contextualSpacing/>
              <w:jc w:val="center"/>
              <w:rPr>
                <w:b/>
                <w:i/>
                <w:sz w:val="16"/>
                <w:szCs w:val="16"/>
              </w:rPr>
            </w:pPr>
            <w:r w:rsidRPr="00A80192">
              <w:rPr>
                <w:b/>
                <w:i/>
                <w:sz w:val="16"/>
                <w:szCs w:val="16"/>
              </w:rPr>
              <w:t>30</w:t>
            </w:r>
          </w:p>
        </w:tc>
        <w:tc>
          <w:tcPr>
            <w:tcW w:w="6663" w:type="dxa"/>
            <w:tcBorders>
              <w:top w:val="single" w:sz="4" w:space="0" w:color="auto"/>
              <w:left w:val="single" w:sz="4" w:space="0" w:color="auto"/>
              <w:bottom w:val="single" w:sz="4" w:space="0" w:color="auto"/>
              <w:right w:val="single" w:sz="4" w:space="0" w:color="auto"/>
            </w:tcBorders>
            <w:vAlign w:val="center"/>
          </w:tcPr>
          <w:p w14:paraId="189F3C75" w14:textId="278625BD" w:rsidR="00E52817" w:rsidRPr="00A80192" w:rsidRDefault="00E52817" w:rsidP="00A80192">
            <w:pPr>
              <w:contextualSpacing/>
              <w:jc w:val="center"/>
              <w:rPr>
                <w:sz w:val="16"/>
                <w:szCs w:val="16"/>
              </w:rPr>
            </w:pPr>
            <w:r w:rsidRPr="00A80192">
              <w:rPr>
                <w:sz w:val="16"/>
                <w:szCs w:val="16"/>
              </w:rPr>
              <w:t>Корова</w:t>
            </w:r>
          </w:p>
        </w:tc>
        <w:tc>
          <w:tcPr>
            <w:tcW w:w="3817" w:type="dxa"/>
            <w:tcBorders>
              <w:top w:val="single" w:sz="4" w:space="0" w:color="auto"/>
              <w:left w:val="single" w:sz="4" w:space="0" w:color="auto"/>
              <w:bottom w:val="single" w:sz="4" w:space="0" w:color="auto"/>
              <w:right w:val="single" w:sz="4" w:space="0" w:color="auto"/>
            </w:tcBorders>
            <w:vAlign w:val="center"/>
          </w:tcPr>
          <w:p w14:paraId="18E2F3A7"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FDF0E6D" w14:textId="55AA03EA"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1B392EBC"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BC2B28B" w14:textId="4003EF41" w:rsidR="00E52817" w:rsidRPr="00A80192" w:rsidRDefault="00E52817" w:rsidP="00A80192">
            <w:pPr>
              <w:contextualSpacing/>
              <w:jc w:val="center"/>
              <w:rPr>
                <w:sz w:val="16"/>
                <w:szCs w:val="16"/>
              </w:rPr>
            </w:pPr>
            <w:r w:rsidRPr="00A80192">
              <w:rPr>
                <w:sz w:val="16"/>
                <w:szCs w:val="16"/>
              </w:rPr>
              <w:t>1,69</w:t>
            </w:r>
          </w:p>
        </w:tc>
        <w:tc>
          <w:tcPr>
            <w:tcW w:w="576" w:type="dxa"/>
            <w:tcBorders>
              <w:top w:val="single" w:sz="4" w:space="0" w:color="auto"/>
              <w:left w:val="single" w:sz="4" w:space="0" w:color="auto"/>
              <w:bottom w:val="single" w:sz="4" w:space="0" w:color="auto"/>
              <w:right w:val="single" w:sz="4" w:space="0" w:color="auto"/>
            </w:tcBorders>
            <w:vAlign w:val="center"/>
          </w:tcPr>
          <w:p w14:paraId="77486CF0" w14:textId="01CDE9D0"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381705BC" w14:textId="3CB3342A" w:rsidR="00E52817" w:rsidRPr="00A80192" w:rsidRDefault="00E52817" w:rsidP="00A80192">
            <w:pPr>
              <w:contextualSpacing/>
              <w:jc w:val="center"/>
              <w:rPr>
                <w:sz w:val="16"/>
                <w:szCs w:val="16"/>
              </w:rPr>
            </w:pPr>
            <w:r w:rsidRPr="00A80192">
              <w:rPr>
                <w:sz w:val="16"/>
                <w:szCs w:val="16"/>
              </w:rPr>
              <w:t>x</w:t>
            </w:r>
          </w:p>
        </w:tc>
      </w:tr>
      <w:tr w:rsidR="00A80192" w:rsidRPr="00A80192" w14:paraId="58CC3FBE" w14:textId="7B37723F"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72ACE625" w14:textId="66482091" w:rsidR="00E52817" w:rsidRPr="00A80192" w:rsidRDefault="00E52817" w:rsidP="00A80192">
            <w:pPr>
              <w:contextualSpacing/>
              <w:jc w:val="center"/>
              <w:rPr>
                <w:b/>
                <w:i/>
                <w:sz w:val="16"/>
                <w:szCs w:val="16"/>
              </w:rPr>
            </w:pPr>
            <w:r w:rsidRPr="00A80192">
              <w:rPr>
                <w:b/>
                <w:i/>
                <w:sz w:val="16"/>
                <w:szCs w:val="16"/>
              </w:rPr>
              <w:t>31</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6E0600B1" w14:textId="3F446B93" w:rsidR="00E52817" w:rsidRPr="00A80192" w:rsidRDefault="00E52817" w:rsidP="00A80192">
            <w:pPr>
              <w:contextualSpacing/>
              <w:jc w:val="center"/>
              <w:rPr>
                <w:sz w:val="16"/>
                <w:szCs w:val="16"/>
              </w:rPr>
            </w:pPr>
            <w:r w:rsidRPr="00A80192">
              <w:rPr>
                <w:sz w:val="16"/>
                <w:szCs w:val="16"/>
              </w:rPr>
              <w:t>Свинья</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256F39D0"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77556BD3" w14:textId="3709A14D"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231682A7"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319F0408" w14:textId="71FE6548" w:rsidR="00E52817" w:rsidRPr="00A80192" w:rsidRDefault="00E52817" w:rsidP="00A80192">
            <w:pPr>
              <w:contextualSpacing/>
              <w:jc w:val="center"/>
              <w:rPr>
                <w:sz w:val="16"/>
                <w:szCs w:val="16"/>
              </w:rPr>
            </w:pPr>
            <w:r w:rsidRPr="00A80192">
              <w:rPr>
                <w:sz w:val="16"/>
                <w:szCs w:val="16"/>
              </w:rPr>
              <w:t>0,57</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3C6A65B2" w14:textId="450856F4"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1926E2A9" w14:textId="092DC62F" w:rsidR="00E52817" w:rsidRPr="00A80192" w:rsidRDefault="00E52817" w:rsidP="00A80192">
            <w:pPr>
              <w:contextualSpacing/>
              <w:jc w:val="center"/>
              <w:rPr>
                <w:sz w:val="16"/>
                <w:szCs w:val="16"/>
              </w:rPr>
            </w:pPr>
            <w:r w:rsidRPr="00A80192">
              <w:rPr>
                <w:sz w:val="16"/>
                <w:szCs w:val="16"/>
              </w:rPr>
              <w:t>x</w:t>
            </w:r>
          </w:p>
        </w:tc>
      </w:tr>
      <w:tr w:rsidR="00A80192" w:rsidRPr="00A80192" w14:paraId="520DD787" w14:textId="7DD45896"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2EB65350" w14:textId="776BBE3B" w:rsidR="00E52817" w:rsidRPr="00A80192" w:rsidRDefault="00E52817" w:rsidP="00A80192">
            <w:pPr>
              <w:contextualSpacing/>
              <w:jc w:val="center"/>
              <w:rPr>
                <w:b/>
                <w:i/>
                <w:sz w:val="16"/>
                <w:szCs w:val="16"/>
              </w:rPr>
            </w:pPr>
            <w:r w:rsidRPr="00A80192">
              <w:rPr>
                <w:b/>
                <w:i/>
                <w:sz w:val="16"/>
                <w:szCs w:val="16"/>
              </w:rPr>
              <w:lastRenderedPageBreak/>
              <w:t>32</w:t>
            </w:r>
          </w:p>
        </w:tc>
        <w:tc>
          <w:tcPr>
            <w:tcW w:w="6663" w:type="dxa"/>
            <w:tcBorders>
              <w:top w:val="single" w:sz="4" w:space="0" w:color="auto"/>
              <w:left w:val="single" w:sz="4" w:space="0" w:color="auto"/>
              <w:bottom w:val="single" w:sz="4" w:space="0" w:color="auto"/>
              <w:right w:val="single" w:sz="4" w:space="0" w:color="auto"/>
            </w:tcBorders>
            <w:vAlign w:val="center"/>
          </w:tcPr>
          <w:p w14:paraId="23A6DE22" w14:textId="265AF92B" w:rsidR="00E52817" w:rsidRPr="00A80192" w:rsidRDefault="00E52817" w:rsidP="00A80192">
            <w:pPr>
              <w:contextualSpacing/>
              <w:jc w:val="center"/>
              <w:rPr>
                <w:sz w:val="16"/>
                <w:szCs w:val="16"/>
              </w:rPr>
            </w:pPr>
            <w:r w:rsidRPr="00A80192">
              <w:rPr>
                <w:sz w:val="16"/>
                <w:szCs w:val="16"/>
              </w:rPr>
              <w:t>Овца</w:t>
            </w:r>
          </w:p>
        </w:tc>
        <w:tc>
          <w:tcPr>
            <w:tcW w:w="3817" w:type="dxa"/>
            <w:tcBorders>
              <w:top w:val="single" w:sz="4" w:space="0" w:color="auto"/>
              <w:left w:val="single" w:sz="4" w:space="0" w:color="auto"/>
              <w:bottom w:val="single" w:sz="4" w:space="0" w:color="auto"/>
              <w:right w:val="single" w:sz="4" w:space="0" w:color="auto"/>
            </w:tcBorders>
            <w:vAlign w:val="center"/>
          </w:tcPr>
          <w:p w14:paraId="2083EE22"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3A48F6C" w14:textId="00535563"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6B1F109A"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21CCD324" w14:textId="47805EBC" w:rsidR="00E52817" w:rsidRPr="00A80192" w:rsidRDefault="00E52817" w:rsidP="00A80192">
            <w:pPr>
              <w:contextualSpacing/>
              <w:jc w:val="center"/>
              <w:rPr>
                <w:sz w:val="16"/>
                <w:szCs w:val="16"/>
              </w:rPr>
            </w:pPr>
            <w:r w:rsidRPr="00A80192">
              <w:rPr>
                <w:sz w:val="16"/>
                <w:szCs w:val="16"/>
              </w:rPr>
              <w:t>0,14</w:t>
            </w:r>
          </w:p>
        </w:tc>
        <w:tc>
          <w:tcPr>
            <w:tcW w:w="576" w:type="dxa"/>
            <w:tcBorders>
              <w:top w:val="single" w:sz="4" w:space="0" w:color="auto"/>
              <w:left w:val="single" w:sz="4" w:space="0" w:color="auto"/>
              <w:bottom w:val="single" w:sz="4" w:space="0" w:color="auto"/>
              <w:right w:val="single" w:sz="4" w:space="0" w:color="auto"/>
            </w:tcBorders>
            <w:vAlign w:val="center"/>
          </w:tcPr>
          <w:p w14:paraId="49CCD4D5" w14:textId="54E9DE99"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5657679B" w14:textId="17812757" w:rsidR="00E52817" w:rsidRPr="00A80192" w:rsidRDefault="00E52817" w:rsidP="00A80192">
            <w:pPr>
              <w:contextualSpacing/>
              <w:jc w:val="center"/>
              <w:rPr>
                <w:sz w:val="16"/>
                <w:szCs w:val="16"/>
              </w:rPr>
            </w:pPr>
            <w:r w:rsidRPr="00A80192">
              <w:rPr>
                <w:sz w:val="16"/>
                <w:szCs w:val="16"/>
              </w:rPr>
              <w:t>x</w:t>
            </w:r>
          </w:p>
        </w:tc>
      </w:tr>
      <w:tr w:rsidR="00A80192" w:rsidRPr="00A80192" w14:paraId="6E284B96" w14:textId="7AB94FE7"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78124250" w14:textId="32F91D9B" w:rsidR="00E52817" w:rsidRPr="00A80192" w:rsidRDefault="00E52817" w:rsidP="00A80192">
            <w:pPr>
              <w:contextualSpacing/>
              <w:jc w:val="center"/>
              <w:rPr>
                <w:b/>
                <w:i/>
                <w:sz w:val="16"/>
                <w:szCs w:val="16"/>
              </w:rPr>
            </w:pPr>
            <w:r w:rsidRPr="00A80192">
              <w:rPr>
                <w:b/>
                <w:i/>
                <w:sz w:val="16"/>
                <w:szCs w:val="16"/>
              </w:rPr>
              <w:t>33</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6F86E2F5" w14:textId="57103F64" w:rsidR="00E52817" w:rsidRPr="00A80192" w:rsidRDefault="00E52817" w:rsidP="00A80192">
            <w:pPr>
              <w:contextualSpacing/>
              <w:jc w:val="center"/>
              <w:rPr>
                <w:sz w:val="16"/>
                <w:szCs w:val="16"/>
              </w:rPr>
            </w:pPr>
            <w:r w:rsidRPr="00A80192">
              <w:rPr>
                <w:sz w:val="16"/>
                <w:szCs w:val="16"/>
              </w:rPr>
              <w:t>Лошадь</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4C37FD17"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24BDC06D" w14:textId="1AF5429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1E8BCCF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744328D9" w14:textId="22BF3B93" w:rsidR="00E52817" w:rsidRPr="00A80192" w:rsidRDefault="00E52817" w:rsidP="00A80192">
            <w:pPr>
              <w:contextualSpacing/>
              <w:jc w:val="center"/>
              <w:rPr>
                <w:sz w:val="16"/>
                <w:szCs w:val="16"/>
              </w:rPr>
            </w:pPr>
            <w:r w:rsidRPr="00A80192">
              <w:rPr>
                <w:sz w:val="16"/>
                <w:szCs w:val="16"/>
              </w:rPr>
              <w:t>1,94</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4F82F61B" w14:textId="3FDD7AD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323B4283" w14:textId="2E568C08" w:rsidR="00E52817" w:rsidRPr="00A80192" w:rsidRDefault="00E52817" w:rsidP="00A80192">
            <w:pPr>
              <w:contextualSpacing/>
              <w:jc w:val="center"/>
              <w:rPr>
                <w:sz w:val="16"/>
                <w:szCs w:val="16"/>
              </w:rPr>
            </w:pPr>
            <w:r w:rsidRPr="00A80192">
              <w:rPr>
                <w:sz w:val="16"/>
                <w:szCs w:val="16"/>
              </w:rPr>
              <w:t>x</w:t>
            </w:r>
          </w:p>
        </w:tc>
      </w:tr>
      <w:tr w:rsidR="00A80192" w:rsidRPr="00A80192" w14:paraId="54342E47" w14:textId="69A6403B"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1AE8BB45" w14:textId="413C4059" w:rsidR="00E52817" w:rsidRPr="00A80192" w:rsidRDefault="00E52817" w:rsidP="00A80192">
            <w:pPr>
              <w:contextualSpacing/>
              <w:jc w:val="center"/>
              <w:rPr>
                <w:b/>
                <w:i/>
                <w:sz w:val="16"/>
                <w:szCs w:val="16"/>
              </w:rPr>
            </w:pPr>
            <w:r w:rsidRPr="00A80192">
              <w:rPr>
                <w:b/>
                <w:i/>
                <w:sz w:val="16"/>
                <w:szCs w:val="16"/>
              </w:rPr>
              <w:t>34</w:t>
            </w:r>
          </w:p>
        </w:tc>
        <w:tc>
          <w:tcPr>
            <w:tcW w:w="6663" w:type="dxa"/>
            <w:tcBorders>
              <w:top w:val="single" w:sz="4" w:space="0" w:color="auto"/>
              <w:left w:val="single" w:sz="4" w:space="0" w:color="auto"/>
              <w:bottom w:val="single" w:sz="4" w:space="0" w:color="auto"/>
              <w:right w:val="single" w:sz="4" w:space="0" w:color="auto"/>
            </w:tcBorders>
            <w:vAlign w:val="center"/>
          </w:tcPr>
          <w:p w14:paraId="6D65109E" w14:textId="7257EB5C" w:rsidR="00E52817" w:rsidRPr="00A80192" w:rsidRDefault="00E52817" w:rsidP="00A80192">
            <w:pPr>
              <w:contextualSpacing/>
              <w:jc w:val="center"/>
              <w:rPr>
                <w:sz w:val="16"/>
                <w:szCs w:val="16"/>
              </w:rPr>
            </w:pPr>
            <w:r w:rsidRPr="00A80192">
              <w:rPr>
                <w:sz w:val="16"/>
                <w:szCs w:val="16"/>
              </w:rPr>
              <w:t>Коза</w:t>
            </w:r>
          </w:p>
        </w:tc>
        <w:tc>
          <w:tcPr>
            <w:tcW w:w="3817" w:type="dxa"/>
            <w:tcBorders>
              <w:top w:val="single" w:sz="4" w:space="0" w:color="auto"/>
              <w:left w:val="single" w:sz="4" w:space="0" w:color="auto"/>
              <w:bottom w:val="single" w:sz="4" w:space="0" w:color="auto"/>
              <w:right w:val="single" w:sz="4" w:space="0" w:color="auto"/>
            </w:tcBorders>
            <w:vAlign w:val="center"/>
          </w:tcPr>
          <w:p w14:paraId="0E54C9C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93B7356" w14:textId="65CE4B1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58C4807C"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0581F183" w14:textId="1D5D31BF" w:rsidR="00E52817" w:rsidRPr="00A80192" w:rsidRDefault="00E52817" w:rsidP="00A80192">
            <w:pPr>
              <w:contextualSpacing/>
              <w:jc w:val="center"/>
              <w:rPr>
                <w:sz w:val="16"/>
                <w:szCs w:val="16"/>
              </w:rPr>
            </w:pPr>
            <w:r w:rsidRPr="00A80192">
              <w:rPr>
                <w:sz w:val="16"/>
                <w:szCs w:val="16"/>
              </w:rPr>
              <w:t>0,05</w:t>
            </w:r>
          </w:p>
        </w:tc>
        <w:tc>
          <w:tcPr>
            <w:tcW w:w="576" w:type="dxa"/>
            <w:tcBorders>
              <w:top w:val="single" w:sz="4" w:space="0" w:color="auto"/>
              <w:left w:val="single" w:sz="4" w:space="0" w:color="auto"/>
              <w:bottom w:val="single" w:sz="4" w:space="0" w:color="auto"/>
              <w:right w:val="single" w:sz="4" w:space="0" w:color="auto"/>
            </w:tcBorders>
            <w:vAlign w:val="center"/>
          </w:tcPr>
          <w:p w14:paraId="651AE79C" w14:textId="027BEF61"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29FB16D0" w14:textId="4041DA39" w:rsidR="00E52817" w:rsidRPr="00A80192" w:rsidRDefault="00E52817" w:rsidP="00A80192">
            <w:pPr>
              <w:contextualSpacing/>
              <w:jc w:val="center"/>
              <w:rPr>
                <w:sz w:val="16"/>
                <w:szCs w:val="16"/>
              </w:rPr>
            </w:pPr>
            <w:r w:rsidRPr="00A80192">
              <w:rPr>
                <w:sz w:val="16"/>
                <w:szCs w:val="16"/>
              </w:rPr>
              <w:t>x</w:t>
            </w:r>
          </w:p>
        </w:tc>
      </w:tr>
      <w:tr w:rsidR="00A80192" w:rsidRPr="00A80192" w14:paraId="71B664E4" w14:textId="2E450F1B"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70E03521" w14:textId="58E717CF" w:rsidR="00E52817" w:rsidRPr="00A80192" w:rsidRDefault="00E52817" w:rsidP="00A80192">
            <w:pPr>
              <w:contextualSpacing/>
              <w:jc w:val="center"/>
              <w:rPr>
                <w:b/>
                <w:i/>
                <w:sz w:val="16"/>
                <w:szCs w:val="16"/>
              </w:rPr>
            </w:pPr>
            <w:r w:rsidRPr="00A80192">
              <w:rPr>
                <w:b/>
                <w:i/>
                <w:sz w:val="16"/>
                <w:szCs w:val="16"/>
              </w:rPr>
              <w:t>35</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64631CEF" w14:textId="5B703B7D" w:rsidR="00E52817" w:rsidRPr="00A80192" w:rsidRDefault="00E52817" w:rsidP="00A80192">
            <w:pPr>
              <w:contextualSpacing/>
              <w:jc w:val="center"/>
              <w:rPr>
                <w:sz w:val="16"/>
                <w:szCs w:val="16"/>
              </w:rPr>
            </w:pPr>
            <w:r w:rsidRPr="00A80192">
              <w:rPr>
                <w:sz w:val="16"/>
                <w:szCs w:val="16"/>
              </w:rPr>
              <w:t>Водоснабжение и приготовление пищи для сельскохозяйственных птиц</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6A57A91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4959F708" w14:textId="3FFFD604"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1B66D190"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52824B1E" w14:textId="1877435A" w:rsidR="00E52817" w:rsidRPr="00A80192" w:rsidRDefault="00E52817" w:rsidP="00A80192">
            <w:pPr>
              <w:contextualSpacing/>
              <w:jc w:val="center"/>
              <w:rPr>
                <w:sz w:val="16"/>
                <w:szCs w:val="16"/>
              </w:rPr>
            </w:pP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6B889483" w14:textId="406C4B8A"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2A614A1D" w14:textId="56232D81" w:rsidR="00E52817" w:rsidRPr="00A80192" w:rsidRDefault="00E52817" w:rsidP="00A80192">
            <w:pPr>
              <w:contextualSpacing/>
              <w:jc w:val="center"/>
              <w:rPr>
                <w:sz w:val="16"/>
                <w:szCs w:val="16"/>
              </w:rPr>
            </w:pPr>
            <w:r w:rsidRPr="00A80192">
              <w:rPr>
                <w:sz w:val="16"/>
                <w:szCs w:val="16"/>
              </w:rPr>
              <w:t>x</w:t>
            </w:r>
          </w:p>
        </w:tc>
      </w:tr>
      <w:tr w:rsidR="00A80192" w:rsidRPr="00A80192" w14:paraId="252FEB6A" w14:textId="63A35194"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7D49700B" w14:textId="0783A9E8" w:rsidR="00E52817" w:rsidRPr="00A80192" w:rsidRDefault="00E52817" w:rsidP="00A80192">
            <w:pPr>
              <w:contextualSpacing/>
              <w:jc w:val="center"/>
              <w:rPr>
                <w:b/>
                <w:i/>
                <w:sz w:val="16"/>
                <w:szCs w:val="16"/>
              </w:rPr>
            </w:pPr>
            <w:r w:rsidRPr="00A80192">
              <w:rPr>
                <w:b/>
                <w:i/>
                <w:sz w:val="16"/>
                <w:szCs w:val="16"/>
              </w:rPr>
              <w:t>36</w:t>
            </w:r>
          </w:p>
        </w:tc>
        <w:tc>
          <w:tcPr>
            <w:tcW w:w="6663" w:type="dxa"/>
            <w:tcBorders>
              <w:top w:val="single" w:sz="4" w:space="0" w:color="auto"/>
              <w:left w:val="single" w:sz="4" w:space="0" w:color="auto"/>
              <w:bottom w:val="single" w:sz="4" w:space="0" w:color="auto"/>
              <w:right w:val="single" w:sz="4" w:space="0" w:color="auto"/>
            </w:tcBorders>
            <w:vAlign w:val="center"/>
          </w:tcPr>
          <w:p w14:paraId="055C4186" w14:textId="54A23728" w:rsidR="00E52817" w:rsidRPr="00A80192" w:rsidRDefault="00E52817" w:rsidP="00A80192">
            <w:pPr>
              <w:contextualSpacing/>
              <w:jc w:val="center"/>
              <w:rPr>
                <w:sz w:val="16"/>
                <w:szCs w:val="16"/>
              </w:rPr>
            </w:pPr>
            <w:r w:rsidRPr="00A80192">
              <w:rPr>
                <w:sz w:val="16"/>
                <w:szCs w:val="16"/>
              </w:rPr>
              <w:t>Курица</w:t>
            </w:r>
          </w:p>
        </w:tc>
        <w:tc>
          <w:tcPr>
            <w:tcW w:w="3817" w:type="dxa"/>
            <w:tcBorders>
              <w:top w:val="single" w:sz="4" w:space="0" w:color="auto"/>
              <w:left w:val="single" w:sz="4" w:space="0" w:color="auto"/>
              <w:bottom w:val="single" w:sz="4" w:space="0" w:color="auto"/>
              <w:right w:val="single" w:sz="4" w:space="0" w:color="auto"/>
            </w:tcBorders>
            <w:vAlign w:val="center"/>
          </w:tcPr>
          <w:p w14:paraId="6779492C"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F4A57F8" w14:textId="32F9037D"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221D97F7"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645BB485" w14:textId="1B4A40D5" w:rsidR="00E52817" w:rsidRPr="00A80192" w:rsidRDefault="00E52817" w:rsidP="00A80192">
            <w:pPr>
              <w:contextualSpacing/>
              <w:jc w:val="center"/>
              <w:rPr>
                <w:sz w:val="16"/>
                <w:szCs w:val="16"/>
              </w:rPr>
            </w:pPr>
            <w:r w:rsidRPr="00A80192">
              <w:rPr>
                <w:sz w:val="16"/>
                <w:szCs w:val="16"/>
              </w:rPr>
              <w:t>0,01</w:t>
            </w:r>
          </w:p>
        </w:tc>
        <w:tc>
          <w:tcPr>
            <w:tcW w:w="576" w:type="dxa"/>
            <w:tcBorders>
              <w:top w:val="single" w:sz="4" w:space="0" w:color="auto"/>
              <w:left w:val="single" w:sz="4" w:space="0" w:color="auto"/>
              <w:bottom w:val="single" w:sz="4" w:space="0" w:color="auto"/>
              <w:right w:val="single" w:sz="4" w:space="0" w:color="auto"/>
            </w:tcBorders>
            <w:vAlign w:val="center"/>
          </w:tcPr>
          <w:p w14:paraId="2D2951B2" w14:textId="17DC743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0B7D8ADD" w14:textId="0A2A4D45" w:rsidR="00E52817" w:rsidRPr="00A80192" w:rsidRDefault="00E52817" w:rsidP="00A80192">
            <w:pPr>
              <w:contextualSpacing/>
              <w:jc w:val="center"/>
              <w:rPr>
                <w:sz w:val="16"/>
                <w:szCs w:val="16"/>
              </w:rPr>
            </w:pPr>
            <w:r w:rsidRPr="00A80192">
              <w:rPr>
                <w:sz w:val="16"/>
                <w:szCs w:val="16"/>
              </w:rPr>
              <w:t>x</w:t>
            </w:r>
          </w:p>
        </w:tc>
      </w:tr>
      <w:tr w:rsidR="00A80192" w:rsidRPr="00A80192" w14:paraId="71E7024A" w14:textId="36245364"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A66FB81" w14:textId="58E77957" w:rsidR="00E52817" w:rsidRPr="00A80192" w:rsidRDefault="00E52817" w:rsidP="00A80192">
            <w:pPr>
              <w:contextualSpacing/>
              <w:jc w:val="center"/>
              <w:rPr>
                <w:b/>
                <w:i/>
                <w:sz w:val="16"/>
                <w:szCs w:val="16"/>
              </w:rPr>
            </w:pPr>
            <w:r w:rsidRPr="00A80192">
              <w:rPr>
                <w:b/>
                <w:i/>
                <w:sz w:val="16"/>
                <w:szCs w:val="16"/>
              </w:rPr>
              <w:t>37</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1BCB4DF8" w14:textId="7F938BCC" w:rsidR="00E52817" w:rsidRPr="00A80192" w:rsidRDefault="00E52817" w:rsidP="00A80192">
            <w:pPr>
              <w:contextualSpacing/>
              <w:jc w:val="center"/>
              <w:rPr>
                <w:sz w:val="16"/>
                <w:szCs w:val="16"/>
              </w:rPr>
            </w:pPr>
            <w:r w:rsidRPr="00A80192">
              <w:rPr>
                <w:sz w:val="16"/>
                <w:szCs w:val="16"/>
              </w:rPr>
              <w:t>Индейка</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7E05A946"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17AEF38" w14:textId="3A3BD752"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4438262A"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391CE589" w14:textId="0AA5FA0F" w:rsidR="00E52817" w:rsidRPr="00A80192" w:rsidRDefault="00E52817" w:rsidP="00A80192">
            <w:pPr>
              <w:contextualSpacing/>
              <w:jc w:val="center"/>
              <w:rPr>
                <w:sz w:val="16"/>
                <w:szCs w:val="16"/>
              </w:rPr>
            </w:pPr>
            <w:r w:rsidRPr="00A80192">
              <w:rPr>
                <w:sz w:val="16"/>
                <w:szCs w:val="16"/>
              </w:rPr>
              <w:t>0,01</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249E8F2A" w14:textId="3EF4F19F"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2A9FE484" w14:textId="061A4809" w:rsidR="00E52817" w:rsidRPr="00A80192" w:rsidRDefault="00E52817" w:rsidP="00A80192">
            <w:pPr>
              <w:contextualSpacing/>
              <w:jc w:val="center"/>
              <w:rPr>
                <w:sz w:val="16"/>
                <w:szCs w:val="16"/>
              </w:rPr>
            </w:pPr>
            <w:r w:rsidRPr="00A80192">
              <w:rPr>
                <w:sz w:val="16"/>
                <w:szCs w:val="16"/>
              </w:rPr>
              <w:t>x</w:t>
            </w:r>
          </w:p>
        </w:tc>
      </w:tr>
      <w:tr w:rsidR="00A80192" w:rsidRPr="00A80192" w14:paraId="0C023139" w14:textId="07B324E9"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64FCE63" w14:textId="722B14B3" w:rsidR="00E52817" w:rsidRPr="00A80192" w:rsidRDefault="00E52817" w:rsidP="00A80192">
            <w:pPr>
              <w:contextualSpacing/>
              <w:jc w:val="center"/>
              <w:rPr>
                <w:b/>
                <w:i/>
                <w:sz w:val="16"/>
                <w:szCs w:val="16"/>
              </w:rPr>
            </w:pPr>
            <w:r w:rsidRPr="00A80192">
              <w:rPr>
                <w:b/>
                <w:i/>
                <w:sz w:val="16"/>
                <w:szCs w:val="16"/>
              </w:rPr>
              <w:t>38</w:t>
            </w:r>
          </w:p>
        </w:tc>
        <w:tc>
          <w:tcPr>
            <w:tcW w:w="6663" w:type="dxa"/>
            <w:tcBorders>
              <w:top w:val="single" w:sz="4" w:space="0" w:color="auto"/>
              <w:left w:val="single" w:sz="4" w:space="0" w:color="auto"/>
              <w:bottom w:val="single" w:sz="4" w:space="0" w:color="auto"/>
              <w:right w:val="single" w:sz="4" w:space="0" w:color="auto"/>
            </w:tcBorders>
            <w:vAlign w:val="center"/>
          </w:tcPr>
          <w:p w14:paraId="7EAD8F64" w14:textId="3CDC9528" w:rsidR="00E52817" w:rsidRPr="00A80192" w:rsidRDefault="00E52817" w:rsidP="00A80192">
            <w:pPr>
              <w:contextualSpacing/>
              <w:jc w:val="center"/>
              <w:rPr>
                <w:sz w:val="16"/>
                <w:szCs w:val="16"/>
              </w:rPr>
            </w:pPr>
            <w:r w:rsidRPr="00A80192">
              <w:rPr>
                <w:sz w:val="16"/>
                <w:szCs w:val="16"/>
              </w:rPr>
              <w:t>Утка</w:t>
            </w:r>
          </w:p>
        </w:tc>
        <w:tc>
          <w:tcPr>
            <w:tcW w:w="3817" w:type="dxa"/>
            <w:tcBorders>
              <w:top w:val="single" w:sz="4" w:space="0" w:color="auto"/>
              <w:left w:val="single" w:sz="4" w:space="0" w:color="auto"/>
              <w:bottom w:val="single" w:sz="4" w:space="0" w:color="auto"/>
              <w:right w:val="single" w:sz="4" w:space="0" w:color="auto"/>
            </w:tcBorders>
            <w:vAlign w:val="center"/>
          </w:tcPr>
          <w:p w14:paraId="13D10B33"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362F0F4" w14:textId="55A75AA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65C2A3C5"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711A251" w14:textId="1C76BA4A" w:rsidR="00E52817" w:rsidRPr="00A80192" w:rsidRDefault="00E52817" w:rsidP="00A80192">
            <w:pPr>
              <w:contextualSpacing/>
              <w:jc w:val="center"/>
              <w:rPr>
                <w:sz w:val="16"/>
                <w:szCs w:val="16"/>
              </w:rPr>
            </w:pPr>
            <w:r w:rsidRPr="00A80192">
              <w:rPr>
                <w:sz w:val="16"/>
                <w:szCs w:val="16"/>
              </w:rPr>
              <w:t>0,06</w:t>
            </w:r>
          </w:p>
        </w:tc>
        <w:tc>
          <w:tcPr>
            <w:tcW w:w="576" w:type="dxa"/>
            <w:tcBorders>
              <w:top w:val="single" w:sz="4" w:space="0" w:color="auto"/>
              <w:left w:val="single" w:sz="4" w:space="0" w:color="auto"/>
              <w:bottom w:val="single" w:sz="4" w:space="0" w:color="auto"/>
              <w:right w:val="single" w:sz="4" w:space="0" w:color="auto"/>
            </w:tcBorders>
            <w:vAlign w:val="center"/>
          </w:tcPr>
          <w:p w14:paraId="7A8CF0E3" w14:textId="7BFB7C45"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7E9BB0D8" w14:textId="6EE79448" w:rsidR="00E52817" w:rsidRPr="00A80192" w:rsidRDefault="00E52817" w:rsidP="00A80192">
            <w:pPr>
              <w:contextualSpacing/>
              <w:jc w:val="center"/>
              <w:rPr>
                <w:sz w:val="16"/>
                <w:szCs w:val="16"/>
              </w:rPr>
            </w:pPr>
            <w:r w:rsidRPr="00A80192">
              <w:rPr>
                <w:sz w:val="16"/>
                <w:szCs w:val="16"/>
              </w:rPr>
              <w:t>x</w:t>
            </w:r>
          </w:p>
        </w:tc>
      </w:tr>
      <w:tr w:rsidR="00A80192" w:rsidRPr="00A80192" w14:paraId="3B22F220" w14:textId="5AFFFE22"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B271BD1" w14:textId="43C23229" w:rsidR="00E52817" w:rsidRPr="00A80192" w:rsidRDefault="00E52817" w:rsidP="00A80192">
            <w:pPr>
              <w:contextualSpacing/>
              <w:jc w:val="center"/>
              <w:rPr>
                <w:b/>
                <w:i/>
                <w:sz w:val="16"/>
                <w:szCs w:val="16"/>
              </w:rPr>
            </w:pPr>
            <w:r w:rsidRPr="00A80192">
              <w:rPr>
                <w:b/>
                <w:i/>
                <w:sz w:val="16"/>
                <w:szCs w:val="16"/>
              </w:rPr>
              <w:t>39</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3662FF09" w14:textId="0C801451" w:rsidR="00E52817" w:rsidRPr="00A80192" w:rsidRDefault="00E52817" w:rsidP="00A80192">
            <w:pPr>
              <w:contextualSpacing/>
              <w:jc w:val="center"/>
              <w:rPr>
                <w:sz w:val="16"/>
                <w:szCs w:val="16"/>
              </w:rPr>
            </w:pPr>
            <w:r w:rsidRPr="00A80192">
              <w:rPr>
                <w:sz w:val="16"/>
                <w:szCs w:val="16"/>
              </w:rPr>
              <w:t>Гусь</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303410D1"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EDEDB82" w14:textId="5876020F"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1697B88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558F1CFC" w14:textId="11D55C23" w:rsidR="00E52817" w:rsidRPr="00A80192" w:rsidRDefault="00E52817" w:rsidP="00A80192">
            <w:pPr>
              <w:contextualSpacing/>
              <w:jc w:val="center"/>
              <w:rPr>
                <w:sz w:val="16"/>
                <w:szCs w:val="16"/>
              </w:rPr>
            </w:pPr>
            <w:r w:rsidRPr="00A80192">
              <w:rPr>
                <w:sz w:val="16"/>
                <w:szCs w:val="16"/>
              </w:rPr>
              <w:t>0,05</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6E57D8BE" w14:textId="6FA76961"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29C548C0" w14:textId="6F0C5C9F" w:rsidR="00E52817" w:rsidRPr="00A80192" w:rsidRDefault="00E52817" w:rsidP="00A80192">
            <w:pPr>
              <w:contextualSpacing/>
              <w:jc w:val="center"/>
              <w:rPr>
                <w:sz w:val="16"/>
                <w:szCs w:val="16"/>
              </w:rPr>
            </w:pPr>
            <w:r w:rsidRPr="00A80192">
              <w:rPr>
                <w:sz w:val="16"/>
                <w:szCs w:val="16"/>
              </w:rPr>
              <w:t>x</w:t>
            </w:r>
          </w:p>
        </w:tc>
      </w:tr>
      <w:tr w:rsidR="00A80192" w:rsidRPr="00A80192" w14:paraId="63129844" w14:textId="4748FBC6"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6AF8E44" w14:textId="6A722B99" w:rsidR="00E52817" w:rsidRPr="00A80192" w:rsidRDefault="00E52817" w:rsidP="00A80192">
            <w:pPr>
              <w:contextualSpacing/>
              <w:jc w:val="center"/>
              <w:rPr>
                <w:b/>
                <w:i/>
                <w:sz w:val="16"/>
                <w:szCs w:val="16"/>
              </w:rPr>
            </w:pPr>
            <w:r w:rsidRPr="00A80192">
              <w:rPr>
                <w:b/>
                <w:i/>
                <w:sz w:val="16"/>
                <w:szCs w:val="16"/>
              </w:rPr>
              <w:t>40</w:t>
            </w:r>
          </w:p>
        </w:tc>
        <w:tc>
          <w:tcPr>
            <w:tcW w:w="6663" w:type="dxa"/>
            <w:tcBorders>
              <w:top w:val="single" w:sz="4" w:space="0" w:color="auto"/>
              <w:left w:val="single" w:sz="4" w:space="0" w:color="auto"/>
              <w:bottom w:val="single" w:sz="4" w:space="0" w:color="auto"/>
              <w:right w:val="single" w:sz="4" w:space="0" w:color="auto"/>
            </w:tcBorders>
            <w:vAlign w:val="center"/>
          </w:tcPr>
          <w:p w14:paraId="57F19BF8" w14:textId="6C3639A4" w:rsidR="00E52817" w:rsidRPr="00A80192" w:rsidRDefault="00E52817" w:rsidP="00A80192">
            <w:pPr>
              <w:contextualSpacing/>
              <w:jc w:val="center"/>
              <w:rPr>
                <w:sz w:val="16"/>
                <w:szCs w:val="16"/>
              </w:rPr>
            </w:pPr>
            <w:r w:rsidRPr="00A80192">
              <w:rPr>
                <w:sz w:val="16"/>
                <w:szCs w:val="16"/>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3817" w:type="dxa"/>
            <w:tcBorders>
              <w:top w:val="single" w:sz="4" w:space="0" w:color="auto"/>
              <w:left w:val="single" w:sz="4" w:space="0" w:color="auto"/>
              <w:bottom w:val="single" w:sz="4" w:space="0" w:color="auto"/>
              <w:right w:val="single" w:sz="4" w:space="0" w:color="auto"/>
            </w:tcBorders>
            <w:vAlign w:val="center"/>
          </w:tcPr>
          <w:p w14:paraId="473D949A"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AF96E0E" w14:textId="207AA74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7DFFFDAD"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60B3D9F2" w14:textId="413C677B" w:rsidR="00E52817" w:rsidRPr="00A80192" w:rsidRDefault="00E52817" w:rsidP="00A80192">
            <w:pPr>
              <w:contextualSpacing/>
              <w:jc w:val="center"/>
              <w:rPr>
                <w:sz w:val="16"/>
                <w:szCs w:val="16"/>
              </w:rPr>
            </w:pPr>
            <w:r w:rsidRPr="00A80192">
              <w:rPr>
                <w:sz w:val="16"/>
                <w:szCs w:val="16"/>
              </w:rPr>
              <w:t>5,55</w:t>
            </w:r>
          </w:p>
        </w:tc>
        <w:tc>
          <w:tcPr>
            <w:tcW w:w="576" w:type="dxa"/>
            <w:tcBorders>
              <w:top w:val="single" w:sz="4" w:space="0" w:color="auto"/>
              <w:left w:val="single" w:sz="4" w:space="0" w:color="auto"/>
              <w:bottom w:val="single" w:sz="4" w:space="0" w:color="auto"/>
              <w:right w:val="single" w:sz="4" w:space="0" w:color="auto"/>
            </w:tcBorders>
            <w:vAlign w:val="center"/>
          </w:tcPr>
          <w:p w14:paraId="6EBCFBBE" w14:textId="251D2EC8"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55EFC554" w14:textId="5F49094E" w:rsidR="00E52817" w:rsidRPr="00A80192" w:rsidRDefault="00E52817" w:rsidP="00A80192">
            <w:pPr>
              <w:contextualSpacing/>
              <w:jc w:val="center"/>
              <w:rPr>
                <w:sz w:val="16"/>
                <w:szCs w:val="16"/>
              </w:rPr>
            </w:pPr>
            <w:r w:rsidRPr="00A80192">
              <w:rPr>
                <w:sz w:val="16"/>
                <w:szCs w:val="16"/>
              </w:rPr>
              <w:t>x</w:t>
            </w:r>
          </w:p>
        </w:tc>
      </w:tr>
      <w:tr w:rsidR="00A80192" w:rsidRPr="00A80192" w14:paraId="25807FDA" w14:textId="28340996"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5B684670" w14:textId="201B7E5A" w:rsidR="00E52817" w:rsidRPr="00A80192" w:rsidRDefault="00E52817" w:rsidP="00A80192">
            <w:pPr>
              <w:contextualSpacing/>
              <w:jc w:val="center"/>
              <w:rPr>
                <w:b/>
                <w:i/>
                <w:sz w:val="16"/>
                <w:szCs w:val="16"/>
              </w:rPr>
            </w:pPr>
            <w:r w:rsidRPr="00A80192">
              <w:rPr>
                <w:b/>
                <w:i/>
                <w:sz w:val="16"/>
                <w:szCs w:val="16"/>
              </w:rPr>
              <w:t>41</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4A631971" w14:textId="6719ED53" w:rsidR="00E52817" w:rsidRPr="00A80192" w:rsidRDefault="00E52817" w:rsidP="00A80192">
            <w:pPr>
              <w:contextualSpacing/>
              <w:jc w:val="center"/>
              <w:rPr>
                <w:sz w:val="16"/>
                <w:szCs w:val="16"/>
              </w:rPr>
            </w:pPr>
            <w:r w:rsidRPr="00A80192">
              <w:rPr>
                <w:sz w:val="16"/>
                <w:szCs w:val="16"/>
              </w:rPr>
              <w:t>Водоснабжение иных надворных построек, в том числе гаража, теплиц (зимних садов), других объектов &lt;**&gt;</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51FD7EA0"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6D3ED53" w14:textId="04EFB46B"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1B446ADD"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2AC44E5E" w14:textId="455ABF70" w:rsidR="00E52817" w:rsidRPr="00A80192" w:rsidRDefault="00E52817" w:rsidP="00A80192">
            <w:pPr>
              <w:contextualSpacing/>
              <w:jc w:val="center"/>
              <w:rPr>
                <w:sz w:val="16"/>
                <w:szCs w:val="16"/>
              </w:rPr>
            </w:pPr>
            <w:r w:rsidRPr="00A80192">
              <w:rPr>
                <w:sz w:val="16"/>
                <w:szCs w:val="16"/>
              </w:rPr>
              <w:t>0,180</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47FF3AD3" w14:textId="52E7C245"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6F60919C" w14:textId="0F592AC4" w:rsidR="00E52817" w:rsidRPr="00A80192" w:rsidRDefault="00E52817" w:rsidP="00A80192">
            <w:pPr>
              <w:contextualSpacing/>
              <w:jc w:val="center"/>
              <w:rPr>
                <w:sz w:val="16"/>
                <w:szCs w:val="16"/>
              </w:rPr>
            </w:pPr>
            <w:r w:rsidRPr="00A80192">
              <w:rPr>
                <w:sz w:val="16"/>
                <w:szCs w:val="16"/>
              </w:rPr>
              <w:t>x</w:t>
            </w:r>
          </w:p>
        </w:tc>
      </w:tr>
      <w:tr w:rsidR="00A80192" w:rsidRPr="00A80192" w14:paraId="628680BC" w14:textId="7A40BF76"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DB5A7CF" w14:textId="1F6744FD" w:rsidR="00E52817" w:rsidRPr="00A80192" w:rsidRDefault="00E52817" w:rsidP="00A80192">
            <w:pPr>
              <w:contextualSpacing/>
              <w:jc w:val="center"/>
              <w:rPr>
                <w:b/>
                <w:i/>
                <w:sz w:val="16"/>
                <w:szCs w:val="16"/>
              </w:rPr>
            </w:pPr>
            <w:r w:rsidRPr="00A80192">
              <w:rPr>
                <w:b/>
                <w:i/>
                <w:sz w:val="16"/>
                <w:szCs w:val="16"/>
              </w:rPr>
              <w:t>42</w:t>
            </w:r>
          </w:p>
        </w:tc>
        <w:tc>
          <w:tcPr>
            <w:tcW w:w="6663" w:type="dxa"/>
            <w:tcBorders>
              <w:top w:val="single" w:sz="4" w:space="0" w:color="auto"/>
              <w:left w:val="single" w:sz="4" w:space="0" w:color="auto"/>
              <w:bottom w:val="single" w:sz="4" w:space="0" w:color="auto"/>
              <w:right w:val="single" w:sz="4" w:space="0" w:color="auto"/>
            </w:tcBorders>
            <w:vAlign w:val="center"/>
          </w:tcPr>
          <w:p w14:paraId="4CF39354" w14:textId="08EA0A1C"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и горячим водоснабжением, водоотведением от 1 до 5 этажей</w:t>
            </w:r>
          </w:p>
        </w:tc>
        <w:tc>
          <w:tcPr>
            <w:tcW w:w="3817" w:type="dxa"/>
            <w:tcBorders>
              <w:top w:val="single" w:sz="4" w:space="0" w:color="auto"/>
              <w:left w:val="single" w:sz="4" w:space="0" w:color="auto"/>
              <w:bottom w:val="single" w:sz="4" w:space="0" w:color="auto"/>
              <w:right w:val="single" w:sz="4" w:space="0" w:color="auto"/>
            </w:tcBorders>
            <w:vAlign w:val="center"/>
          </w:tcPr>
          <w:p w14:paraId="2F32E88A"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767E345" w14:textId="4F0FCA94"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27869B2B"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1FB96F0" w14:textId="58ABDD9E" w:rsidR="00E52817" w:rsidRPr="00A80192" w:rsidRDefault="00E52817" w:rsidP="00A80192">
            <w:pPr>
              <w:contextualSpacing/>
              <w:jc w:val="center"/>
              <w:rPr>
                <w:sz w:val="16"/>
                <w:szCs w:val="16"/>
              </w:rPr>
            </w:pPr>
            <w:r w:rsidRPr="00A80192">
              <w:rPr>
                <w:sz w:val="16"/>
                <w:szCs w:val="16"/>
              </w:rPr>
              <w:t>0,028</w:t>
            </w:r>
          </w:p>
        </w:tc>
        <w:tc>
          <w:tcPr>
            <w:tcW w:w="576" w:type="dxa"/>
            <w:tcBorders>
              <w:top w:val="single" w:sz="4" w:space="0" w:color="auto"/>
              <w:left w:val="single" w:sz="4" w:space="0" w:color="auto"/>
              <w:bottom w:val="single" w:sz="4" w:space="0" w:color="auto"/>
              <w:right w:val="single" w:sz="4" w:space="0" w:color="auto"/>
            </w:tcBorders>
            <w:vAlign w:val="center"/>
          </w:tcPr>
          <w:p w14:paraId="5BDA589E" w14:textId="53A85B0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20FE0BA1" w14:textId="709DB7AE" w:rsidR="00E52817" w:rsidRPr="00A80192" w:rsidRDefault="00E52817" w:rsidP="00A80192">
            <w:pPr>
              <w:contextualSpacing/>
              <w:jc w:val="center"/>
              <w:rPr>
                <w:sz w:val="16"/>
                <w:szCs w:val="16"/>
              </w:rPr>
            </w:pPr>
            <w:r w:rsidRPr="00A80192">
              <w:rPr>
                <w:sz w:val="16"/>
                <w:szCs w:val="16"/>
              </w:rPr>
              <w:t>x</w:t>
            </w:r>
          </w:p>
        </w:tc>
      </w:tr>
      <w:tr w:rsidR="00A80192" w:rsidRPr="00A80192" w14:paraId="30FBB2B0" w14:textId="72CFA33C"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5D05963E" w14:textId="57740FA0" w:rsidR="00E52817" w:rsidRPr="00A80192" w:rsidRDefault="00E52817" w:rsidP="00A80192">
            <w:pPr>
              <w:contextualSpacing/>
              <w:jc w:val="center"/>
              <w:rPr>
                <w:b/>
                <w:i/>
                <w:sz w:val="16"/>
                <w:szCs w:val="16"/>
              </w:rPr>
            </w:pPr>
            <w:r w:rsidRPr="00A80192">
              <w:rPr>
                <w:b/>
                <w:i/>
                <w:sz w:val="16"/>
                <w:szCs w:val="16"/>
              </w:rPr>
              <w:t>43</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3A61C295" w14:textId="55BD3E3B"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и горячим водоснабжением, водоотведением от 6 до 9 этажей</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6F41F56F"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5372A3D9" w14:textId="5071A70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70048DE0"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79C3C69A" w14:textId="4F6F53D5" w:rsidR="00E52817" w:rsidRPr="00A80192" w:rsidRDefault="00E52817" w:rsidP="00A80192">
            <w:pPr>
              <w:contextualSpacing/>
              <w:jc w:val="center"/>
              <w:rPr>
                <w:sz w:val="16"/>
                <w:szCs w:val="16"/>
              </w:rPr>
            </w:pPr>
            <w:r w:rsidRPr="00A80192">
              <w:rPr>
                <w:sz w:val="16"/>
                <w:szCs w:val="16"/>
              </w:rPr>
              <w:t>0,022</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66A70871" w14:textId="7CEFEDF0" w:rsidR="00E52817" w:rsidRPr="00A80192" w:rsidRDefault="00E52817" w:rsidP="00A80192">
            <w:pPr>
              <w:contextualSpacing/>
              <w:jc w:val="center"/>
              <w:rPr>
                <w:sz w:val="16"/>
                <w:szCs w:val="16"/>
              </w:rPr>
            </w:pPr>
            <w:r w:rsidRPr="00A80192">
              <w:rPr>
                <w:sz w:val="16"/>
                <w:szCs w:val="16"/>
              </w:rPr>
              <w:t>0,022</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22B629D6" w14:textId="009ACAEC" w:rsidR="00E52817" w:rsidRPr="00A80192" w:rsidRDefault="00E52817" w:rsidP="00A80192">
            <w:pPr>
              <w:contextualSpacing/>
              <w:jc w:val="center"/>
              <w:rPr>
                <w:sz w:val="16"/>
                <w:szCs w:val="16"/>
              </w:rPr>
            </w:pPr>
            <w:r w:rsidRPr="00A80192">
              <w:rPr>
                <w:sz w:val="16"/>
                <w:szCs w:val="16"/>
              </w:rPr>
              <w:t>x</w:t>
            </w:r>
          </w:p>
        </w:tc>
      </w:tr>
      <w:tr w:rsidR="00A80192" w:rsidRPr="00A80192" w14:paraId="09AA0215" w14:textId="28DDD852"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302E965" w14:textId="4737423E" w:rsidR="00E52817" w:rsidRPr="00A80192" w:rsidRDefault="00E52817" w:rsidP="00A80192">
            <w:pPr>
              <w:contextualSpacing/>
              <w:jc w:val="center"/>
              <w:rPr>
                <w:b/>
                <w:i/>
                <w:sz w:val="16"/>
                <w:szCs w:val="16"/>
              </w:rPr>
            </w:pPr>
            <w:r w:rsidRPr="00A80192">
              <w:rPr>
                <w:b/>
                <w:i/>
                <w:sz w:val="16"/>
                <w:szCs w:val="16"/>
              </w:rPr>
              <w:lastRenderedPageBreak/>
              <w:t>44</w:t>
            </w:r>
          </w:p>
        </w:tc>
        <w:tc>
          <w:tcPr>
            <w:tcW w:w="6663" w:type="dxa"/>
            <w:tcBorders>
              <w:top w:val="single" w:sz="4" w:space="0" w:color="auto"/>
              <w:left w:val="single" w:sz="4" w:space="0" w:color="auto"/>
              <w:bottom w:val="single" w:sz="4" w:space="0" w:color="auto"/>
              <w:right w:val="single" w:sz="4" w:space="0" w:color="auto"/>
            </w:tcBorders>
            <w:vAlign w:val="center"/>
          </w:tcPr>
          <w:p w14:paraId="61C0B143" w14:textId="2A097106"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и горячим водоснабжением, водоотведением от 10 и более этажей</w:t>
            </w:r>
          </w:p>
        </w:tc>
        <w:tc>
          <w:tcPr>
            <w:tcW w:w="3817" w:type="dxa"/>
            <w:tcBorders>
              <w:top w:val="single" w:sz="4" w:space="0" w:color="auto"/>
              <w:left w:val="single" w:sz="4" w:space="0" w:color="auto"/>
              <w:bottom w:val="single" w:sz="4" w:space="0" w:color="auto"/>
              <w:right w:val="single" w:sz="4" w:space="0" w:color="auto"/>
            </w:tcBorders>
            <w:vAlign w:val="center"/>
          </w:tcPr>
          <w:p w14:paraId="5383D0E5"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385D54EC" w14:textId="02F1C23A"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6F8FA5B1"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4D46DD6" w14:textId="2ACECD11" w:rsidR="00E52817" w:rsidRPr="00A80192" w:rsidRDefault="00E52817" w:rsidP="00A80192">
            <w:pPr>
              <w:contextualSpacing/>
              <w:jc w:val="center"/>
              <w:rPr>
                <w:sz w:val="16"/>
                <w:szCs w:val="16"/>
              </w:rPr>
            </w:pPr>
            <w:r w:rsidRPr="00A80192">
              <w:rPr>
                <w:sz w:val="16"/>
                <w:szCs w:val="16"/>
              </w:rPr>
              <w:t>0,026</w:t>
            </w:r>
          </w:p>
        </w:tc>
        <w:tc>
          <w:tcPr>
            <w:tcW w:w="576" w:type="dxa"/>
            <w:tcBorders>
              <w:top w:val="single" w:sz="4" w:space="0" w:color="auto"/>
              <w:left w:val="single" w:sz="4" w:space="0" w:color="auto"/>
              <w:bottom w:val="single" w:sz="4" w:space="0" w:color="auto"/>
              <w:right w:val="single" w:sz="4" w:space="0" w:color="auto"/>
            </w:tcBorders>
            <w:vAlign w:val="center"/>
          </w:tcPr>
          <w:p w14:paraId="1486925F" w14:textId="5A9DD606" w:rsidR="00E52817" w:rsidRPr="00A80192" w:rsidRDefault="00E52817" w:rsidP="00A80192">
            <w:pPr>
              <w:contextualSpacing/>
              <w:jc w:val="center"/>
              <w:rPr>
                <w:sz w:val="16"/>
                <w:szCs w:val="16"/>
              </w:rPr>
            </w:pPr>
            <w:r w:rsidRPr="00A80192">
              <w:rPr>
                <w:sz w:val="16"/>
                <w:szCs w:val="16"/>
              </w:rPr>
              <w:t>0,026</w:t>
            </w:r>
          </w:p>
        </w:tc>
        <w:tc>
          <w:tcPr>
            <w:tcW w:w="752" w:type="dxa"/>
            <w:tcBorders>
              <w:top w:val="single" w:sz="4" w:space="0" w:color="auto"/>
              <w:left w:val="single" w:sz="4" w:space="0" w:color="auto"/>
              <w:bottom w:val="single" w:sz="4" w:space="0" w:color="auto"/>
              <w:right w:val="single" w:sz="4" w:space="0" w:color="auto"/>
            </w:tcBorders>
            <w:vAlign w:val="center"/>
          </w:tcPr>
          <w:p w14:paraId="61C0806D" w14:textId="1306C3F3" w:rsidR="00E52817" w:rsidRPr="00A80192" w:rsidRDefault="00E52817" w:rsidP="00A80192">
            <w:pPr>
              <w:contextualSpacing/>
              <w:jc w:val="center"/>
              <w:rPr>
                <w:sz w:val="16"/>
                <w:szCs w:val="16"/>
              </w:rPr>
            </w:pPr>
            <w:r w:rsidRPr="00A80192">
              <w:rPr>
                <w:sz w:val="16"/>
                <w:szCs w:val="16"/>
              </w:rPr>
              <w:t>x</w:t>
            </w:r>
          </w:p>
        </w:tc>
      </w:tr>
      <w:tr w:rsidR="00A80192" w:rsidRPr="00A80192" w14:paraId="4723B5DB" w14:textId="2E3492A7"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5A1EA29D" w14:textId="04C9EDCC" w:rsidR="00E52817" w:rsidRPr="00A80192" w:rsidRDefault="00E52817" w:rsidP="00A80192">
            <w:pPr>
              <w:contextualSpacing/>
              <w:jc w:val="center"/>
              <w:rPr>
                <w:b/>
                <w:i/>
                <w:sz w:val="16"/>
                <w:szCs w:val="16"/>
              </w:rPr>
            </w:pPr>
            <w:r w:rsidRPr="00A80192">
              <w:rPr>
                <w:b/>
                <w:i/>
                <w:sz w:val="16"/>
                <w:szCs w:val="16"/>
              </w:rPr>
              <w:t>45</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645149B5" w14:textId="0E9A256E"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водоснабжением, водонагревателями, водоотведением от 1 до 5 этажей</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411C06E8"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D859B71" w14:textId="6B41CA9F"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29A90D1A"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55686A1F" w14:textId="26696B2D" w:rsidR="00E52817" w:rsidRPr="00A80192" w:rsidRDefault="00E52817" w:rsidP="00A80192">
            <w:pPr>
              <w:contextualSpacing/>
              <w:jc w:val="center"/>
              <w:rPr>
                <w:sz w:val="16"/>
                <w:szCs w:val="16"/>
              </w:rPr>
            </w:pPr>
            <w:r w:rsidRPr="00A80192">
              <w:rPr>
                <w:sz w:val="16"/>
                <w:szCs w:val="16"/>
              </w:rPr>
              <w:t>0,028</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21BC12A3" w14:textId="354172B1"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31EAD8FA" w14:textId="4970EE1C" w:rsidR="00E52817" w:rsidRPr="00A80192" w:rsidRDefault="00E52817" w:rsidP="00A80192">
            <w:pPr>
              <w:contextualSpacing/>
              <w:jc w:val="center"/>
              <w:rPr>
                <w:sz w:val="16"/>
                <w:szCs w:val="16"/>
              </w:rPr>
            </w:pPr>
            <w:r w:rsidRPr="00A80192">
              <w:rPr>
                <w:sz w:val="16"/>
                <w:szCs w:val="16"/>
              </w:rPr>
              <w:t>x</w:t>
            </w:r>
          </w:p>
        </w:tc>
      </w:tr>
      <w:tr w:rsidR="00A80192" w:rsidRPr="00A80192" w14:paraId="13297279" w14:textId="4398BF13"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400466B4" w14:textId="0FDEFC40" w:rsidR="00E52817" w:rsidRPr="00A80192" w:rsidRDefault="00E52817" w:rsidP="00A80192">
            <w:pPr>
              <w:contextualSpacing/>
              <w:jc w:val="center"/>
              <w:rPr>
                <w:b/>
                <w:i/>
                <w:sz w:val="16"/>
                <w:szCs w:val="16"/>
              </w:rPr>
            </w:pPr>
            <w:r w:rsidRPr="00A80192">
              <w:rPr>
                <w:b/>
                <w:i/>
                <w:sz w:val="16"/>
                <w:szCs w:val="16"/>
              </w:rPr>
              <w:t>46</w:t>
            </w:r>
          </w:p>
        </w:tc>
        <w:tc>
          <w:tcPr>
            <w:tcW w:w="6663" w:type="dxa"/>
            <w:tcBorders>
              <w:top w:val="single" w:sz="4" w:space="0" w:color="auto"/>
              <w:left w:val="single" w:sz="4" w:space="0" w:color="auto"/>
              <w:bottom w:val="single" w:sz="4" w:space="0" w:color="auto"/>
              <w:right w:val="single" w:sz="4" w:space="0" w:color="auto"/>
            </w:tcBorders>
            <w:vAlign w:val="center"/>
          </w:tcPr>
          <w:p w14:paraId="03E4E08F" w14:textId="760A27F1"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водоснабжением, водонагревателями, водоотведением от 6 до 9 этажей</w:t>
            </w:r>
          </w:p>
        </w:tc>
        <w:tc>
          <w:tcPr>
            <w:tcW w:w="3817" w:type="dxa"/>
            <w:tcBorders>
              <w:top w:val="single" w:sz="4" w:space="0" w:color="auto"/>
              <w:left w:val="single" w:sz="4" w:space="0" w:color="auto"/>
              <w:bottom w:val="single" w:sz="4" w:space="0" w:color="auto"/>
              <w:right w:val="single" w:sz="4" w:space="0" w:color="auto"/>
            </w:tcBorders>
            <w:vAlign w:val="center"/>
          </w:tcPr>
          <w:p w14:paraId="462CF7AA"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7E878744" w14:textId="462619FC"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305D3A2F"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038DE7EE" w14:textId="29586AD7" w:rsidR="00E52817" w:rsidRPr="00A80192" w:rsidRDefault="00E52817" w:rsidP="00A80192">
            <w:pPr>
              <w:contextualSpacing/>
              <w:jc w:val="center"/>
              <w:rPr>
                <w:sz w:val="16"/>
                <w:szCs w:val="16"/>
              </w:rPr>
            </w:pPr>
            <w:r w:rsidRPr="00A80192">
              <w:rPr>
                <w:sz w:val="16"/>
                <w:szCs w:val="16"/>
              </w:rPr>
              <w:t>0,022</w:t>
            </w:r>
          </w:p>
        </w:tc>
        <w:tc>
          <w:tcPr>
            <w:tcW w:w="576" w:type="dxa"/>
            <w:tcBorders>
              <w:top w:val="single" w:sz="4" w:space="0" w:color="auto"/>
              <w:left w:val="single" w:sz="4" w:space="0" w:color="auto"/>
              <w:bottom w:val="single" w:sz="4" w:space="0" w:color="auto"/>
              <w:right w:val="single" w:sz="4" w:space="0" w:color="auto"/>
            </w:tcBorders>
            <w:vAlign w:val="center"/>
          </w:tcPr>
          <w:p w14:paraId="76075A8B" w14:textId="40078DA7"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55E72447" w14:textId="099ECBC9" w:rsidR="00E52817" w:rsidRPr="00A80192" w:rsidRDefault="00E52817" w:rsidP="00A80192">
            <w:pPr>
              <w:contextualSpacing/>
              <w:jc w:val="center"/>
              <w:rPr>
                <w:sz w:val="16"/>
                <w:szCs w:val="16"/>
              </w:rPr>
            </w:pPr>
            <w:r w:rsidRPr="00A80192">
              <w:rPr>
                <w:sz w:val="16"/>
                <w:szCs w:val="16"/>
              </w:rPr>
              <w:t>x</w:t>
            </w:r>
          </w:p>
        </w:tc>
      </w:tr>
      <w:tr w:rsidR="00A80192" w:rsidRPr="00A80192" w14:paraId="11F8B5E1" w14:textId="31304501"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81935B1" w14:textId="23C2BAD6" w:rsidR="00E52817" w:rsidRPr="00A80192" w:rsidRDefault="00E52817" w:rsidP="00A80192">
            <w:pPr>
              <w:contextualSpacing/>
              <w:jc w:val="center"/>
              <w:rPr>
                <w:b/>
                <w:i/>
                <w:sz w:val="16"/>
                <w:szCs w:val="16"/>
              </w:rPr>
            </w:pPr>
            <w:r w:rsidRPr="00A80192">
              <w:rPr>
                <w:b/>
                <w:i/>
                <w:sz w:val="16"/>
                <w:szCs w:val="16"/>
              </w:rPr>
              <w:t>47</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3A2DA7CF" w14:textId="56F646E8"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водоснабжением, водонагревателями, водоотведением от 10 и более этажей</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3F67B77E"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048B883E" w14:textId="08F720D0"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77F67668"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45296359" w14:textId="11364987" w:rsidR="00E52817" w:rsidRPr="00A80192" w:rsidRDefault="00E52817" w:rsidP="00A80192">
            <w:pPr>
              <w:contextualSpacing/>
              <w:jc w:val="center"/>
              <w:rPr>
                <w:sz w:val="16"/>
                <w:szCs w:val="16"/>
              </w:rPr>
            </w:pPr>
            <w:r w:rsidRPr="00A80192">
              <w:rPr>
                <w:sz w:val="16"/>
                <w:szCs w:val="16"/>
              </w:rPr>
              <w:t>0,026</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5FD53901" w14:textId="6AAF6894"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23D410FB" w14:textId="35525410" w:rsidR="00E52817" w:rsidRPr="00A80192" w:rsidRDefault="00E52817" w:rsidP="00A80192">
            <w:pPr>
              <w:contextualSpacing/>
              <w:jc w:val="center"/>
              <w:rPr>
                <w:sz w:val="16"/>
                <w:szCs w:val="16"/>
              </w:rPr>
            </w:pPr>
            <w:r w:rsidRPr="00A80192">
              <w:rPr>
                <w:sz w:val="16"/>
                <w:szCs w:val="16"/>
              </w:rPr>
              <w:t>x</w:t>
            </w:r>
          </w:p>
        </w:tc>
      </w:tr>
      <w:tr w:rsidR="00A80192" w:rsidRPr="00A80192" w14:paraId="24CF2AFB" w14:textId="265351D0"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0D663C67" w14:textId="08FFEAEA" w:rsidR="00E52817" w:rsidRPr="00A80192" w:rsidRDefault="00E52817" w:rsidP="00A80192">
            <w:pPr>
              <w:contextualSpacing/>
              <w:jc w:val="center"/>
              <w:rPr>
                <w:b/>
                <w:i/>
                <w:sz w:val="16"/>
                <w:szCs w:val="16"/>
              </w:rPr>
            </w:pPr>
            <w:r w:rsidRPr="00A80192">
              <w:rPr>
                <w:b/>
                <w:i/>
                <w:sz w:val="16"/>
                <w:szCs w:val="16"/>
              </w:rPr>
              <w:t>48</w:t>
            </w:r>
          </w:p>
        </w:tc>
        <w:tc>
          <w:tcPr>
            <w:tcW w:w="6663" w:type="dxa"/>
            <w:tcBorders>
              <w:top w:val="single" w:sz="4" w:space="0" w:color="auto"/>
              <w:left w:val="single" w:sz="4" w:space="0" w:color="auto"/>
              <w:bottom w:val="single" w:sz="4" w:space="0" w:color="auto"/>
              <w:right w:val="single" w:sz="4" w:space="0" w:color="auto"/>
            </w:tcBorders>
            <w:vAlign w:val="center"/>
          </w:tcPr>
          <w:p w14:paraId="2627EFB8" w14:textId="7F4D1318" w:rsidR="00E52817" w:rsidRPr="00A80192" w:rsidRDefault="00E52817" w:rsidP="00A80192">
            <w:pPr>
              <w:contextualSpacing/>
              <w:jc w:val="center"/>
              <w:rPr>
                <w:sz w:val="16"/>
                <w:szCs w:val="16"/>
              </w:rPr>
            </w:pPr>
            <w:r w:rsidRPr="00A80192">
              <w:rPr>
                <w:sz w:val="16"/>
                <w:szCs w:val="16"/>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 от 1 до 5 этажей</w:t>
            </w:r>
          </w:p>
        </w:tc>
        <w:tc>
          <w:tcPr>
            <w:tcW w:w="3817" w:type="dxa"/>
            <w:tcBorders>
              <w:top w:val="single" w:sz="4" w:space="0" w:color="auto"/>
              <w:left w:val="single" w:sz="4" w:space="0" w:color="auto"/>
              <w:bottom w:val="single" w:sz="4" w:space="0" w:color="auto"/>
              <w:right w:val="single" w:sz="4" w:space="0" w:color="auto"/>
            </w:tcBorders>
            <w:vAlign w:val="center"/>
          </w:tcPr>
          <w:p w14:paraId="76643A12"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65243770" w14:textId="7E14CD21"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396FBC79"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0E9E404E" w14:textId="74ADA2BE" w:rsidR="00E52817" w:rsidRPr="00A80192" w:rsidRDefault="00E52817" w:rsidP="00A80192">
            <w:pPr>
              <w:contextualSpacing/>
              <w:jc w:val="center"/>
              <w:rPr>
                <w:sz w:val="16"/>
                <w:szCs w:val="16"/>
              </w:rPr>
            </w:pPr>
            <w:r w:rsidRPr="00A80192">
              <w:rPr>
                <w:sz w:val="16"/>
                <w:szCs w:val="16"/>
              </w:rPr>
              <w:t>0,028</w:t>
            </w:r>
          </w:p>
        </w:tc>
        <w:tc>
          <w:tcPr>
            <w:tcW w:w="576" w:type="dxa"/>
            <w:tcBorders>
              <w:top w:val="single" w:sz="4" w:space="0" w:color="auto"/>
              <w:left w:val="single" w:sz="4" w:space="0" w:color="auto"/>
              <w:bottom w:val="single" w:sz="4" w:space="0" w:color="auto"/>
              <w:right w:val="single" w:sz="4" w:space="0" w:color="auto"/>
            </w:tcBorders>
            <w:vAlign w:val="center"/>
          </w:tcPr>
          <w:p w14:paraId="6815BBB6" w14:textId="57670D0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65766EBA" w14:textId="39940555" w:rsidR="00E52817" w:rsidRPr="00A80192" w:rsidRDefault="00E52817" w:rsidP="00A80192">
            <w:pPr>
              <w:contextualSpacing/>
              <w:jc w:val="center"/>
              <w:rPr>
                <w:sz w:val="16"/>
                <w:szCs w:val="16"/>
              </w:rPr>
            </w:pPr>
            <w:r w:rsidRPr="00A80192">
              <w:rPr>
                <w:sz w:val="16"/>
                <w:szCs w:val="16"/>
              </w:rPr>
              <w:t>x</w:t>
            </w:r>
          </w:p>
        </w:tc>
      </w:tr>
      <w:tr w:rsidR="00A80192" w:rsidRPr="00A80192" w14:paraId="1339ED82" w14:textId="446C506A"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AB0AE4F" w14:textId="36C16E6E" w:rsidR="00E52817" w:rsidRPr="00A80192" w:rsidRDefault="00E52817" w:rsidP="00A80192">
            <w:pPr>
              <w:contextualSpacing/>
              <w:jc w:val="center"/>
              <w:rPr>
                <w:b/>
                <w:i/>
                <w:sz w:val="16"/>
                <w:szCs w:val="16"/>
              </w:rPr>
            </w:pPr>
            <w:r w:rsidRPr="00A80192">
              <w:rPr>
                <w:b/>
                <w:i/>
                <w:sz w:val="16"/>
                <w:szCs w:val="16"/>
              </w:rPr>
              <w:t>49</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271BDF59" w14:textId="4C81B2AE" w:rsidR="00E52817" w:rsidRPr="00A80192" w:rsidRDefault="00E52817" w:rsidP="00A80192">
            <w:pPr>
              <w:contextualSpacing/>
              <w:jc w:val="center"/>
              <w:rPr>
                <w:sz w:val="16"/>
                <w:szCs w:val="16"/>
              </w:rPr>
            </w:pPr>
            <w:r w:rsidRPr="00A80192">
              <w:rPr>
                <w:sz w:val="16"/>
                <w:szCs w:val="16"/>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 от 6 до 9 этажей</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02824051"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73541A38" w14:textId="59EA0598"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7C7EBBB8"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24F478E8" w14:textId="276CBA50" w:rsidR="00E52817" w:rsidRPr="00A80192" w:rsidRDefault="00E52817" w:rsidP="00A80192">
            <w:pPr>
              <w:contextualSpacing/>
              <w:jc w:val="center"/>
              <w:rPr>
                <w:sz w:val="16"/>
                <w:szCs w:val="16"/>
              </w:rPr>
            </w:pPr>
            <w:r w:rsidRPr="00A80192">
              <w:rPr>
                <w:sz w:val="16"/>
                <w:szCs w:val="16"/>
              </w:rPr>
              <w:t>0,022</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51CF27E2" w14:textId="11345BF1"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0A55CE60" w14:textId="7DB1ED93" w:rsidR="00E52817" w:rsidRPr="00A80192" w:rsidRDefault="00E52817" w:rsidP="00A80192">
            <w:pPr>
              <w:contextualSpacing/>
              <w:jc w:val="center"/>
              <w:rPr>
                <w:sz w:val="16"/>
                <w:szCs w:val="16"/>
              </w:rPr>
            </w:pPr>
            <w:r w:rsidRPr="00A80192">
              <w:rPr>
                <w:sz w:val="16"/>
                <w:szCs w:val="16"/>
              </w:rPr>
              <w:t>x</w:t>
            </w:r>
          </w:p>
        </w:tc>
      </w:tr>
      <w:tr w:rsidR="00A80192" w:rsidRPr="00A80192" w14:paraId="3726B89D" w14:textId="556F230F"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305956FD" w14:textId="657006E9" w:rsidR="00E52817" w:rsidRPr="00A80192" w:rsidRDefault="00E52817" w:rsidP="00A80192">
            <w:pPr>
              <w:contextualSpacing/>
              <w:jc w:val="center"/>
              <w:rPr>
                <w:b/>
                <w:i/>
                <w:sz w:val="16"/>
                <w:szCs w:val="16"/>
              </w:rPr>
            </w:pPr>
            <w:r w:rsidRPr="00A80192">
              <w:rPr>
                <w:b/>
                <w:i/>
                <w:sz w:val="16"/>
                <w:szCs w:val="16"/>
              </w:rPr>
              <w:t>50</w:t>
            </w:r>
          </w:p>
        </w:tc>
        <w:tc>
          <w:tcPr>
            <w:tcW w:w="6663" w:type="dxa"/>
            <w:tcBorders>
              <w:top w:val="single" w:sz="4" w:space="0" w:color="auto"/>
              <w:left w:val="single" w:sz="4" w:space="0" w:color="auto"/>
              <w:bottom w:val="single" w:sz="4" w:space="0" w:color="auto"/>
              <w:right w:val="single" w:sz="4" w:space="0" w:color="auto"/>
            </w:tcBorders>
            <w:vAlign w:val="center"/>
          </w:tcPr>
          <w:p w14:paraId="6E6AFBAD" w14:textId="09F85D87" w:rsidR="00E52817" w:rsidRPr="00A80192" w:rsidRDefault="00E52817" w:rsidP="00A80192">
            <w:pPr>
              <w:contextualSpacing/>
              <w:jc w:val="center"/>
              <w:rPr>
                <w:sz w:val="16"/>
                <w:szCs w:val="16"/>
              </w:rPr>
            </w:pPr>
            <w:r w:rsidRPr="00A80192">
              <w:rPr>
                <w:sz w:val="16"/>
                <w:szCs w:val="16"/>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 от 10 и более этажей</w:t>
            </w:r>
          </w:p>
        </w:tc>
        <w:tc>
          <w:tcPr>
            <w:tcW w:w="3817" w:type="dxa"/>
            <w:tcBorders>
              <w:top w:val="single" w:sz="4" w:space="0" w:color="auto"/>
              <w:left w:val="single" w:sz="4" w:space="0" w:color="auto"/>
              <w:bottom w:val="single" w:sz="4" w:space="0" w:color="auto"/>
              <w:right w:val="single" w:sz="4" w:space="0" w:color="auto"/>
            </w:tcBorders>
            <w:vAlign w:val="center"/>
          </w:tcPr>
          <w:p w14:paraId="49276C86"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19461EE6" w14:textId="087B316A"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vAlign w:val="center"/>
          </w:tcPr>
          <w:p w14:paraId="321C2B8E"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vAlign w:val="center"/>
          </w:tcPr>
          <w:p w14:paraId="7DBFC3CB" w14:textId="4F6685C2" w:rsidR="00E52817" w:rsidRPr="00A80192" w:rsidRDefault="00E52817" w:rsidP="00A80192">
            <w:pPr>
              <w:contextualSpacing/>
              <w:jc w:val="center"/>
              <w:rPr>
                <w:sz w:val="16"/>
                <w:szCs w:val="16"/>
              </w:rPr>
            </w:pPr>
            <w:r w:rsidRPr="00A80192">
              <w:rPr>
                <w:sz w:val="16"/>
                <w:szCs w:val="16"/>
              </w:rPr>
              <w:t>0,026</w:t>
            </w:r>
          </w:p>
        </w:tc>
        <w:tc>
          <w:tcPr>
            <w:tcW w:w="576" w:type="dxa"/>
            <w:tcBorders>
              <w:top w:val="single" w:sz="4" w:space="0" w:color="auto"/>
              <w:left w:val="single" w:sz="4" w:space="0" w:color="auto"/>
              <w:bottom w:val="single" w:sz="4" w:space="0" w:color="auto"/>
              <w:right w:val="single" w:sz="4" w:space="0" w:color="auto"/>
            </w:tcBorders>
            <w:vAlign w:val="center"/>
          </w:tcPr>
          <w:p w14:paraId="40C74173" w14:textId="2B26312E"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vAlign w:val="center"/>
          </w:tcPr>
          <w:p w14:paraId="23A0E259" w14:textId="41165088" w:rsidR="00E52817" w:rsidRPr="00A80192" w:rsidRDefault="00E52817" w:rsidP="00A80192">
            <w:pPr>
              <w:contextualSpacing/>
              <w:jc w:val="center"/>
              <w:rPr>
                <w:sz w:val="16"/>
                <w:szCs w:val="16"/>
              </w:rPr>
            </w:pPr>
            <w:r w:rsidRPr="00A80192">
              <w:rPr>
                <w:sz w:val="16"/>
                <w:szCs w:val="16"/>
              </w:rPr>
              <w:t>x</w:t>
            </w:r>
          </w:p>
        </w:tc>
      </w:tr>
      <w:tr w:rsidR="00A80192" w:rsidRPr="00A80192" w14:paraId="6321A04A" w14:textId="4E8D5A1A" w:rsidTr="00F60879">
        <w:trPr>
          <w:trHeight w:val="757"/>
          <w:jc w:val="center"/>
        </w:trPr>
        <w:tc>
          <w:tcPr>
            <w:tcW w:w="562" w:type="dxa"/>
            <w:tcBorders>
              <w:top w:val="single" w:sz="4" w:space="0" w:color="auto"/>
              <w:left w:val="single" w:sz="4" w:space="0" w:color="auto"/>
              <w:bottom w:val="single" w:sz="4" w:space="0" w:color="auto"/>
              <w:right w:val="single" w:sz="4" w:space="0" w:color="auto"/>
            </w:tcBorders>
            <w:shd w:val="clear" w:color="auto" w:fill="C5E0B3"/>
            <w:vAlign w:val="center"/>
          </w:tcPr>
          <w:p w14:paraId="63851EB9" w14:textId="5C788A43" w:rsidR="00E52817" w:rsidRPr="00A80192" w:rsidRDefault="00E52817" w:rsidP="00A80192">
            <w:pPr>
              <w:contextualSpacing/>
              <w:jc w:val="center"/>
              <w:rPr>
                <w:b/>
                <w:i/>
                <w:sz w:val="16"/>
                <w:szCs w:val="16"/>
              </w:rPr>
            </w:pPr>
            <w:r w:rsidRPr="00A80192">
              <w:rPr>
                <w:b/>
                <w:i/>
                <w:sz w:val="16"/>
                <w:szCs w:val="16"/>
              </w:rPr>
              <w:t>51</w:t>
            </w:r>
          </w:p>
        </w:tc>
        <w:tc>
          <w:tcPr>
            <w:tcW w:w="6663" w:type="dxa"/>
            <w:tcBorders>
              <w:top w:val="single" w:sz="4" w:space="0" w:color="auto"/>
              <w:left w:val="single" w:sz="4" w:space="0" w:color="auto"/>
              <w:bottom w:val="single" w:sz="4" w:space="0" w:color="auto"/>
              <w:right w:val="single" w:sz="4" w:space="0" w:color="auto"/>
            </w:tcBorders>
            <w:shd w:val="clear" w:color="auto" w:fill="E2EFD9"/>
            <w:vAlign w:val="center"/>
          </w:tcPr>
          <w:p w14:paraId="04F8882F" w14:textId="1D7B8DF8" w:rsidR="00E52817" w:rsidRPr="00A80192" w:rsidRDefault="00E52817" w:rsidP="00A80192">
            <w:pPr>
              <w:contextualSpacing/>
              <w:jc w:val="center"/>
              <w:rPr>
                <w:sz w:val="16"/>
                <w:szCs w:val="16"/>
              </w:rPr>
            </w:pPr>
            <w:r w:rsidRPr="00A80192">
              <w:rPr>
                <w:sz w:val="16"/>
                <w:szCs w:val="16"/>
              </w:rPr>
              <w:t>Многоквартирные дома с централизованным холодным водоснабжением без централизованного водоотведения</w:t>
            </w:r>
          </w:p>
        </w:tc>
        <w:tc>
          <w:tcPr>
            <w:tcW w:w="3817" w:type="dxa"/>
            <w:tcBorders>
              <w:top w:val="single" w:sz="4" w:space="0" w:color="auto"/>
              <w:left w:val="single" w:sz="4" w:space="0" w:color="auto"/>
              <w:bottom w:val="single" w:sz="4" w:space="0" w:color="auto"/>
              <w:right w:val="single" w:sz="4" w:space="0" w:color="auto"/>
            </w:tcBorders>
            <w:shd w:val="clear" w:color="auto" w:fill="E2EFD9"/>
            <w:vAlign w:val="center"/>
          </w:tcPr>
          <w:p w14:paraId="3F132FB6" w14:textId="77777777" w:rsidR="00F60879" w:rsidRPr="00F60879" w:rsidRDefault="00F60879" w:rsidP="00F60879">
            <w:pPr>
              <w:contextualSpacing/>
              <w:jc w:val="center"/>
              <w:rPr>
                <w:sz w:val="16"/>
                <w:szCs w:val="16"/>
              </w:rPr>
            </w:pPr>
            <w:r w:rsidRPr="00F60879">
              <w:rPr>
                <w:sz w:val="16"/>
                <w:szCs w:val="16"/>
              </w:rPr>
              <w:t>Министерство строительства и жилищно-коммунального хозяйства Кабардино-Балкарской Республики</w:t>
            </w:r>
          </w:p>
          <w:p w14:paraId="4D8D38E8" w14:textId="5E1A2937" w:rsidR="00E52817" w:rsidRPr="00A80192" w:rsidRDefault="00F60879" w:rsidP="00F60879">
            <w:pPr>
              <w:contextualSpacing/>
              <w:jc w:val="center"/>
              <w:rPr>
                <w:sz w:val="16"/>
                <w:szCs w:val="16"/>
              </w:rPr>
            </w:pPr>
            <w:r w:rsidRPr="00F60879">
              <w:rPr>
                <w:sz w:val="16"/>
                <w:szCs w:val="16"/>
              </w:rPr>
              <w:t xml:space="preserve">Приказ </w:t>
            </w:r>
            <w:r w:rsidRPr="00A80192">
              <w:rPr>
                <w:sz w:val="16"/>
                <w:szCs w:val="16"/>
              </w:rPr>
              <w:t xml:space="preserve">от 31 августа 2020 года </w:t>
            </w:r>
            <w:r>
              <w:rPr>
                <w:sz w:val="16"/>
                <w:szCs w:val="16"/>
              </w:rPr>
              <w:t>№ 134</w:t>
            </w:r>
          </w:p>
        </w:tc>
        <w:tc>
          <w:tcPr>
            <w:tcW w:w="1436" w:type="dxa"/>
            <w:tcBorders>
              <w:top w:val="single" w:sz="4" w:space="0" w:color="auto"/>
              <w:left w:val="single" w:sz="4" w:space="0" w:color="auto"/>
              <w:bottom w:val="single" w:sz="4" w:space="0" w:color="auto"/>
              <w:right w:val="single" w:sz="4" w:space="0" w:color="auto"/>
            </w:tcBorders>
            <w:shd w:val="clear" w:color="auto" w:fill="E2EFD9"/>
            <w:vAlign w:val="center"/>
          </w:tcPr>
          <w:p w14:paraId="3DCD0136" w14:textId="77777777" w:rsidR="00E52817" w:rsidRPr="00A80192" w:rsidRDefault="00E52817" w:rsidP="00A80192">
            <w:pPr>
              <w:contextualSpacing/>
              <w:jc w:val="center"/>
              <w:rPr>
                <w:sz w:val="16"/>
                <w:szCs w:val="16"/>
              </w:rPr>
            </w:pPr>
            <w:proofErr w:type="spellStart"/>
            <w:r w:rsidRPr="00A80192">
              <w:rPr>
                <w:sz w:val="16"/>
                <w:szCs w:val="16"/>
              </w:rPr>
              <w:t>м.куб</w:t>
            </w:r>
            <w:proofErr w:type="spellEnd"/>
            <w:r w:rsidRPr="00A80192">
              <w:rPr>
                <w:sz w:val="16"/>
                <w:szCs w:val="16"/>
              </w:rPr>
              <w:t>./чел в месяц</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tcPr>
          <w:p w14:paraId="7CB441CA" w14:textId="71965A41" w:rsidR="00E52817" w:rsidRPr="00A80192" w:rsidRDefault="00E52817" w:rsidP="00A80192">
            <w:pPr>
              <w:contextualSpacing/>
              <w:jc w:val="center"/>
              <w:rPr>
                <w:sz w:val="16"/>
                <w:szCs w:val="16"/>
              </w:rPr>
            </w:pPr>
            <w:r w:rsidRPr="00A80192">
              <w:rPr>
                <w:sz w:val="16"/>
                <w:szCs w:val="16"/>
              </w:rPr>
              <w:t>0,022</w:t>
            </w:r>
          </w:p>
        </w:tc>
        <w:tc>
          <w:tcPr>
            <w:tcW w:w="576" w:type="dxa"/>
            <w:tcBorders>
              <w:top w:val="single" w:sz="4" w:space="0" w:color="auto"/>
              <w:left w:val="single" w:sz="4" w:space="0" w:color="auto"/>
              <w:bottom w:val="single" w:sz="4" w:space="0" w:color="auto"/>
              <w:right w:val="single" w:sz="4" w:space="0" w:color="auto"/>
            </w:tcBorders>
            <w:shd w:val="clear" w:color="auto" w:fill="E2EFD9"/>
            <w:vAlign w:val="center"/>
          </w:tcPr>
          <w:p w14:paraId="2A4CE609" w14:textId="30115F7C" w:rsidR="00E52817" w:rsidRPr="00A80192" w:rsidRDefault="00E52817" w:rsidP="00A80192">
            <w:pPr>
              <w:contextualSpacing/>
              <w:jc w:val="center"/>
              <w:rPr>
                <w:sz w:val="16"/>
                <w:szCs w:val="16"/>
              </w:rPr>
            </w:pPr>
            <w:r w:rsidRPr="00A80192">
              <w:rPr>
                <w:sz w:val="16"/>
                <w:szCs w:val="16"/>
              </w:rPr>
              <w:t>x</w:t>
            </w:r>
          </w:p>
        </w:tc>
        <w:tc>
          <w:tcPr>
            <w:tcW w:w="752" w:type="dxa"/>
            <w:tcBorders>
              <w:top w:val="single" w:sz="4" w:space="0" w:color="auto"/>
              <w:left w:val="single" w:sz="4" w:space="0" w:color="auto"/>
              <w:bottom w:val="single" w:sz="4" w:space="0" w:color="auto"/>
              <w:right w:val="single" w:sz="4" w:space="0" w:color="auto"/>
            </w:tcBorders>
            <w:shd w:val="clear" w:color="auto" w:fill="E2EFD9"/>
            <w:vAlign w:val="center"/>
          </w:tcPr>
          <w:p w14:paraId="1FC672A3" w14:textId="542E33B5" w:rsidR="00E52817" w:rsidRPr="00A80192" w:rsidRDefault="00E52817" w:rsidP="00A80192">
            <w:pPr>
              <w:contextualSpacing/>
              <w:jc w:val="center"/>
              <w:rPr>
                <w:sz w:val="16"/>
                <w:szCs w:val="16"/>
              </w:rPr>
            </w:pPr>
            <w:r w:rsidRPr="00A80192">
              <w:rPr>
                <w:sz w:val="16"/>
                <w:szCs w:val="16"/>
              </w:rPr>
              <w:t>x</w:t>
            </w:r>
          </w:p>
        </w:tc>
      </w:tr>
    </w:tbl>
    <w:p w14:paraId="19C137B6" w14:textId="77777777" w:rsidR="00CD067E" w:rsidRDefault="00CD067E" w:rsidP="00CD067E">
      <w:pPr>
        <w:tabs>
          <w:tab w:val="left" w:pos="2460"/>
        </w:tabs>
        <w:spacing w:line="360" w:lineRule="auto"/>
        <w:ind w:firstLine="567"/>
        <w:jc w:val="both"/>
        <w:rPr>
          <w:rStyle w:val="ac"/>
          <w:rFonts w:cstheme="minorHAnsi"/>
          <w:b/>
          <w:bCs/>
          <w:sz w:val="28"/>
          <w:szCs w:val="28"/>
        </w:rPr>
      </w:pPr>
    </w:p>
    <w:p w14:paraId="39DBF8E2" w14:textId="77777777" w:rsidR="00F62150" w:rsidRDefault="00F62150" w:rsidP="00F62150">
      <w:pPr>
        <w:tabs>
          <w:tab w:val="left" w:pos="2460"/>
        </w:tabs>
        <w:spacing w:line="360" w:lineRule="auto"/>
        <w:ind w:firstLine="567"/>
        <w:jc w:val="both"/>
        <w:rPr>
          <w:rStyle w:val="ac"/>
          <w:rFonts w:cstheme="minorHAnsi"/>
          <w:b/>
          <w:bCs/>
          <w:sz w:val="28"/>
          <w:szCs w:val="28"/>
        </w:rPr>
        <w:sectPr w:rsidR="00F62150" w:rsidSect="00A80192">
          <w:pgSz w:w="16838" w:h="11906" w:orient="landscape"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2F88570" w14:textId="31D9CF4C" w:rsidR="00F62150" w:rsidRPr="00B13C56" w:rsidRDefault="00F62150" w:rsidP="00F60879">
      <w:pPr>
        <w:jc w:val="center"/>
        <w:rPr>
          <w:rFonts w:eastAsiaTheme="minorHAnsi"/>
          <w:b/>
          <w:bCs/>
          <w:i/>
          <w:iCs/>
          <w:sz w:val="28"/>
          <w:szCs w:val="28"/>
          <w:lang w:eastAsia="en-US"/>
        </w:rPr>
      </w:pPr>
      <w:r w:rsidRPr="00220742">
        <w:rPr>
          <w:rFonts w:eastAsiaTheme="minorHAnsi"/>
          <w:b/>
          <w:bCs/>
          <w:i/>
          <w:iCs/>
          <w:sz w:val="28"/>
          <w:szCs w:val="28"/>
          <w:lang w:eastAsia="en-US"/>
        </w:rPr>
        <w:lastRenderedPageBreak/>
        <w:t xml:space="preserve">Таблица </w:t>
      </w:r>
      <w:r w:rsidR="00D868D2">
        <w:rPr>
          <w:rFonts w:eastAsiaTheme="minorHAnsi"/>
          <w:b/>
          <w:bCs/>
          <w:i/>
          <w:iCs/>
          <w:sz w:val="28"/>
          <w:szCs w:val="28"/>
          <w:lang w:eastAsia="en-US"/>
        </w:rPr>
        <w:t>13</w:t>
      </w:r>
      <w:r w:rsidR="00E746BE" w:rsidRPr="00220742">
        <w:rPr>
          <w:rFonts w:eastAsiaTheme="minorHAnsi"/>
          <w:b/>
          <w:bCs/>
          <w:i/>
          <w:iCs/>
          <w:sz w:val="28"/>
          <w:szCs w:val="28"/>
          <w:lang w:eastAsia="en-US"/>
        </w:rPr>
        <w:t xml:space="preserve"> – </w:t>
      </w:r>
      <w:r w:rsidRPr="00B13C56">
        <w:rPr>
          <w:rFonts w:eastAsiaTheme="minorHAnsi"/>
          <w:b/>
          <w:bCs/>
          <w:i/>
          <w:iCs/>
          <w:sz w:val="28"/>
          <w:szCs w:val="28"/>
          <w:lang w:eastAsia="en-US"/>
        </w:rPr>
        <w:t>Прогноз спроса на тепловую энергию, Гкал/час</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851"/>
        <w:gridCol w:w="709"/>
        <w:gridCol w:w="642"/>
        <w:gridCol w:w="636"/>
        <w:gridCol w:w="643"/>
        <w:gridCol w:w="636"/>
        <w:gridCol w:w="855"/>
      </w:tblGrid>
      <w:tr w:rsidR="00CD067E" w:rsidRPr="00F60879" w14:paraId="12EFED3C" w14:textId="77777777" w:rsidTr="00F60879">
        <w:trPr>
          <w:trHeight w:val="20"/>
          <w:jc w:val="center"/>
        </w:trPr>
        <w:tc>
          <w:tcPr>
            <w:tcW w:w="4531" w:type="dxa"/>
            <w:shd w:val="clear" w:color="auto" w:fill="C5E0B3"/>
            <w:vAlign w:val="center"/>
          </w:tcPr>
          <w:p w14:paraId="1C85606A" w14:textId="77777777" w:rsidR="00CD067E" w:rsidRPr="00F60879" w:rsidRDefault="00CD067E" w:rsidP="00CD067E">
            <w:pPr>
              <w:jc w:val="center"/>
              <w:rPr>
                <w:b/>
                <w:i/>
                <w:sz w:val="16"/>
                <w:szCs w:val="16"/>
              </w:rPr>
            </w:pPr>
            <w:r w:rsidRPr="00F60879">
              <w:rPr>
                <w:rFonts w:eastAsiaTheme="minorHAnsi"/>
                <w:b/>
                <w:i/>
                <w:sz w:val="16"/>
                <w:szCs w:val="16"/>
                <w:lang w:eastAsia="en-US"/>
              </w:rPr>
              <w:t>Потребители</w:t>
            </w:r>
          </w:p>
        </w:tc>
        <w:tc>
          <w:tcPr>
            <w:tcW w:w="851" w:type="dxa"/>
            <w:shd w:val="clear" w:color="auto" w:fill="C5E0B3"/>
            <w:vAlign w:val="center"/>
          </w:tcPr>
          <w:p w14:paraId="43D072E9" w14:textId="26F03789"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3</w:t>
            </w:r>
            <w:r w:rsidRPr="00F60879">
              <w:rPr>
                <w:b/>
                <w:i/>
                <w:sz w:val="16"/>
                <w:szCs w:val="16"/>
              </w:rPr>
              <w:t>г.</w:t>
            </w:r>
          </w:p>
        </w:tc>
        <w:tc>
          <w:tcPr>
            <w:tcW w:w="709" w:type="dxa"/>
            <w:shd w:val="clear" w:color="auto" w:fill="C5E0B3"/>
            <w:vAlign w:val="center"/>
          </w:tcPr>
          <w:p w14:paraId="2ED53B86" w14:textId="1539A0F1"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4</w:t>
            </w:r>
            <w:r w:rsidRPr="00F60879">
              <w:rPr>
                <w:b/>
                <w:i/>
                <w:sz w:val="16"/>
                <w:szCs w:val="16"/>
              </w:rPr>
              <w:t>г.</w:t>
            </w:r>
          </w:p>
        </w:tc>
        <w:tc>
          <w:tcPr>
            <w:tcW w:w="642" w:type="dxa"/>
            <w:shd w:val="clear" w:color="auto" w:fill="C5E0B3"/>
            <w:vAlign w:val="center"/>
          </w:tcPr>
          <w:p w14:paraId="45594637" w14:textId="10DB3595"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5</w:t>
            </w:r>
            <w:r w:rsidRPr="00F60879">
              <w:rPr>
                <w:b/>
                <w:i/>
                <w:sz w:val="16"/>
                <w:szCs w:val="16"/>
              </w:rPr>
              <w:t>г.</w:t>
            </w:r>
          </w:p>
        </w:tc>
        <w:tc>
          <w:tcPr>
            <w:tcW w:w="636" w:type="dxa"/>
            <w:shd w:val="clear" w:color="auto" w:fill="C5E0B3"/>
            <w:vAlign w:val="center"/>
          </w:tcPr>
          <w:p w14:paraId="0CE79136" w14:textId="200C78D8"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6</w:t>
            </w:r>
            <w:r w:rsidRPr="00F60879">
              <w:rPr>
                <w:b/>
                <w:i/>
                <w:sz w:val="16"/>
                <w:szCs w:val="16"/>
              </w:rPr>
              <w:t>г.</w:t>
            </w:r>
          </w:p>
        </w:tc>
        <w:tc>
          <w:tcPr>
            <w:tcW w:w="643" w:type="dxa"/>
            <w:shd w:val="clear" w:color="auto" w:fill="C5E0B3"/>
            <w:vAlign w:val="center"/>
          </w:tcPr>
          <w:p w14:paraId="2ABA874E" w14:textId="5106BC1D"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7</w:t>
            </w:r>
            <w:r w:rsidRPr="00F60879">
              <w:rPr>
                <w:b/>
                <w:i/>
                <w:sz w:val="16"/>
                <w:szCs w:val="16"/>
              </w:rPr>
              <w:t>г.</w:t>
            </w:r>
          </w:p>
        </w:tc>
        <w:tc>
          <w:tcPr>
            <w:tcW w:w="636" w:type="dxa"/>
            <w:shd w:val="clear" w:color="auto" w:fill="C5E0B3"/>
            <w:vAlign w:val="center"/>
          </w:tcPr>
          <w:p w14:paraId="50E58823" w14:textId="7EF1C271"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8</w:t>
            </w:r>
            <w:r w:rsidRPr="00F60879">
              <w:rPr>
                <w:b/>
                <w:i/>
                <w:sz w:val="16"/>
                <w:szCs w:val="16"/>
              </w:rPr>
              <w:t>г.</w:t>
            </w:r>
          </w:p>
        </w:tc>
        <w:tc>
          <w:tcPr>
            <w:tcW w:w="855" w:type="dxa"/>
            <w:shd w:val="clear" w:color="auto" w:fill="C5E0B3"/>
            <w:vAlign w:val="center"/>
          </w:tcPr>
          <w:p w14:paraId="10A48787" w14:textId="0E53061F" w:rsidR="00CD067E" w:rsidRPr="00F60879" w:rsidRDefault="00CD067E" w:rsidP="00D054F1">
            <w:pPr>
              <w:jc w:val="center"/>
              <w:rPr>
                <w:b/>
                <w:i/>
                <w:sz w:val="16"/>
                <w:szCs w:val="16"/>
              </w:rPr>
            </w:pPr>
            <w:r w:rsidRPr="00F60879">
              <w:rPr>
                <w:b/>
                <w:i/>
                <w:sz w:val="16"/>
                <w:szCs w:val="16"/>
              </w:rPr>
              <w:t>202</w:t>
            </w:r>
            <w:r w:rsidR="00D054F1" w:rsidRPr="00F60879">
              <w:rPr>
                <w:b/>
                <w:i/>
                <w:sz w:val="16"/>
                <w:szCs w:val="16"/>
              </w:rPr>
              <w:t>9</w:t>
            </w:r>
            <w:r w:rsidRPr="00F60879">
              <w:rPr>
                <w:b/>
                <w:i/>
                <w:sz w:val="16"/>
                <w:szCs w:val="16"/>
              </w:rPr>
              <w:t>–2040гг.</w:t>
            </w:r>
          </w:p>
        </w:tc>
      </w:tr>
      <w:tr w:rsidR="00A169EE" w:rsidRPr="00F60879" w14:paraId="05B41AD9" w14:textId="77777777" w:rsidTr="00F60879">
        <w:trPr>
          <w:trHeight w:val="20"/>
          <w:jc w:val="center"/>
        </w:trPr>
        <w:tc>
          <w:tcPr>
            <w:tcW w:w="4531" w:type="dxa"/>
            <w:shd w:val="clear" w:color="auto" w:fill="C5E0B3"/>
            <w:vAlign w:val="center"/>
          </w:tcPr>
          <w:p w14:paraId="7788A1F1" w14:textId="77777777" w:rsidR="00A169EE" w:rsidRPr="00F60879" w:rsidRDefault="00A169EE" w:rsidP="00A169EE">
            <w:pPr>
              <w:pStyle w:val="Default"/>
              <w:jc w:val="center"/>
              <w:rPr>
                <w:b/>
                <w:i/>
                <w:sz w:val="16"/>
                <w:szCs w:val="16"/>
              </w:rPr>
            </w:pPr>
            <w:r w:rsidRPr="00F60879">
              <w:rPr>
                <w:b/>
                <w:i/>
                <w:sz w:val="16"/>
                <w:szCs w:val="16"/>
              </w:rPr>
              <w:t>Выработано тепловой энергии</w:t>
            </w:r>
          </w:p>
        </w:tc>
        <w:tc>
          <w:tcPr>
            <w:tcW w:w="851" w:type="dxa"/>
            <w:vAlign w:val="center"/>
          </w:tcPr>
          <w:p w14:paraId="4FB98EC4" w14:textId="00D2A733" w:rsidR="00A169EE" w:rsidRPr="00F60879" w:rsidRDefault="00A169EE" w:rsidP="00A169EE">
            <w:pPr>
              <w:jc w:val="center"/>
              <w:rPr>
                <w:sz w:val="16"/>
                <w:szCs w:val="16"/>
                <w:highlight w:val="yellow"/>
              </w:rPr>
            </w:pPr>
            <w:r w:rsidRPr="00F60879">
              <w:rPr>
                <w:sz w:val="16"/>
                <w:szCs w:val="16"/>
              </w:rPr>
              <w:t>0</w:t>
            </w:r>
          </w:p>
        </w:tc>
        <w:tc>
          <w:tcPr>
            <w:tcW w:w="709" w:type="dxa"/>
            <w:vAlign w:val="center"/>
          </w:tcPr>
          <w:p w14:paraId="1CA6C48E" w14:textId="2C64FF55" w:rsidR="00A169EE" w:rsidRPr="00F60879" w:rsidRDefault="00A169EE" w:rsidP="00A169EE">
            <w:pPr>
              <w:jc w:val="center"/>
              <w:rPr>
                <w:sz w:val="16"/>
                <w:szCs w:val="16"/>
                <w:highlight w:val="yellow"/>
              </w:rPr>
            </w:pPr>
            <w:r w:rsidRPr="00F60879">
              <w:rPr>
                <w:sz w:val="16"/>
                <w:szCs w:val="16"/>
              </w:rPr>
              <w:t>0</w:t>
            </w:r>
          </w:p>
        </w:tc>
        <w:tc>
          <w:tcPr>
            <w:tcW w:w="642" w:type="dxa"/>
            <w:vAlign w:val="center"/>
          </w:tcPr>
          <w:p w14:paraId="44CF3CC6" w14:textId="39A43560" w:rsidR="00A169EE" w:rsidRPr="00F60879" w:rsidRDefault="00A169EE" w:rsidP="00A169EE">
            <w:pPr>
              <w:jc w:val="center"/>
              <w:rPr>
                <w:sz w:val="16"/>
                <w:szCs w:val="16"/>
              </w:rPr>
            </w:pPr>
            <w:r w:rsidRPr="00F60879">
              <w:rPr>
                <w:sz w:val="16"/>
                <w:szCs w:val="16"/>
              </w:rPr>
              <w:t>0</w:t>
            </w:r>
          </w:p>
        </w:tc>
        <w:tc>
          <w:tcPr>
            <w:tcW w:w="636" w:type="dxa"/>
            <w:vAlign w:val="center"/>
          </w:tcPr>
          <w:p w14:paraId="5D5B52D1" w14:textId="6BA06C84" w:rsidR="00A169EE" w:rsidRPr="00F60879" w:rsidRDefault="00A169EE" w:rsidP="00A169EE">
            <w:pPr>
              <w:jc w:val="center"/>
              <w:rPr>
                <w:sz w:val="16"/>
                <w:szCs w:val="16"/>
              </w:rPr>
            </w:pPr>
            <w:r w:rsidRPr="00F60879">
              <w:rPr>
                <w:sz w:val="16"/>
                <w:szCs w:val="16"/>
              </w:rPr>
              <w:t>0</w:t>
            </w:r>
          </w:p>
        </w:tc>
        <w:tc>
          <w:tcPr>
            <w:tcW w:w="643" w:type="dxa"/>
            <w:vAlign w:val="center"/>
          </w:tcPr>
          <w:p w14:paraId="1385026E" w14:textId="046FF4CD" w:rsidR="00A169EE" w:rsidRPr="00F60879" w:rsidRDefault="00A169EE" w:rsidP="00A169EE">
            <w:pPr>
              <w:jc w:val="center"/>
              <w:rPr>
                <w:sz w:val="16"/>
                <w:szCs w:val="16"/>
              </w:rPr>
            </w:pPr>
            <w:r w:rsidRPr="00F60879">
              <w:rPr>
                <w:sz w:val="16"/>
                <w:szCs w:val="16"/>
              </w:rPr>
              <w:t>0</w:t>
            </w:r>
          </w:p>
        </w:tc>
        <w:tc>
          <w:tcPr>
            <w:tcW w:w="636" w:type="dxa"/>
            <w:vAlign w:val="center"/>
          </w:tcPr>
          <w:p w14:paraId="70BAFC04" w14:textId="560EFEDD" w:rsidR="00A169EE" w:rsidRPr="00F60879" w:rsidRDefault="00A169EE" w:rsidP="00A169EE">
            <w:pPr>
              <w:jc w:val="center"/>
              <w:rPr>
                <w:sz w:val="16"/>
                <w:szCs w:val="16"/>
              </w:rPr>
            </w:pPr>
            <w:r w:rsidRPr="00F60879">
              <w:rPr>
                <w:sz w:val="16"/>
                <w:szCs w:val="16"/>
              </w:rPr>
              <w:t>0</w:t>
            </w:r>
          </w:p>
        </w:tc>
        <w:tc>
          <w:tcPr>
            <w:tcW w:w="855" w:type="dxa"/>
            <w:vAlign w:val="center"/>
          </w:tcPr>
          <w:p w14:paraId="50631F49" w14:textId="51E8AD0F" w:rsidR="00A169EE" w:rsidRPr="00F60879" w:rsidRDefault="00BF5D48" w:rsidP="00A169EE">
            <w:pPr>
              <w:jc w:val="center"/>
              <w:rPr>
                <w:sz w:val="16"/>
                <w:szCs w:val="16"/>
              </w:rPr>
            </w:pPr>
            <w:r w:rsidRPr="00F60879">
              <w:rPr>
                <w:sz w:val="16"/>
                <w:szCs w:val="16"/>
              </w:rPr>
              <w:t>-</w:t>
            </w:r>
          </w:p>
        </w:tc>
      </w:tr>
      <w:tr w:rsidR="00A169EE" w:rsidRPr="00F60879" w14:paraId="2977402C" w14:textId="77777777" w:rsidTr="00F60879">
        <w:trPr>
          <w:trHeight w:val="20"/>
          <w:jc w:val="center"/>
        </w:trPr>
        <w:tc>
          <w:tcPr>
            <w:tcW w:w="4531" w:type="dxa"/>
            <w:shd w:val="clear" w:color="auto" w:fill="C5E0B3"/>
            <w:vAlign w:val="center"/>
          </w:tcPr>
          <w:p w14:paraId="6976BCD0" w14:textId="77777777" w:rsidR="00A169EE" w:rsidRPr="00F60879" w:rsidRDefault="00A169EE" w:rsidP="00A169EE">
            <w:pPr>
              <w:pStyle w:val="Default"/>
              <w:jc w:val="center"/>
              <w:rPr>
                <w:b/>
                <w:i/>
                <w:sz w:val="16"/>
                <w:szCs w:val="16"/>
              </w:rPr>
            </w:pPr>
            <w:r w:rsidRPr="00F60879">
              <w:rPr>
                <w:b/>
                <w:i/>
                <w:sz w:val="16"/>
                <w:szCs w:val="16"/>
              </w:rPr>
              <w:t>- в том числе на собственные нужды</w:t>
            </w:r>
          </w:p>
        </w:tc>
        <w:tc>
          <w:tcPr>
            <w:tcW w:w="851" w:type="dxa"/>
            <w:shd w:val="clear" w:color="auto" w:fill="E2EFD9"/>
            <w:vAlign w:val="center"/>
          </w:tcPr>
          <w:p w14:paraId="0B366A6E" w14:textId="75052A98" w:rsidR="00A169EE" w:rsidRPr="00F60879" w:rsidRDefault="00A169EE" w:rsidP="00A169EE">
            <w:pPr>
              <w:jc w:val="center"/>
              <w:rPr>
                <w:sz w:val="16"/>
                <w:szCs w:val="16"/>
              </w:rPr>
            </w:pPr>
            <w:r w:rsidRPr="00F60879">
              <w:rPr>
                <w:sz w:val="16"/>
                <w:szCs w:val="16"/>
              </w:rPr>
              <w:t>0</w:t>
            </w:r>
          </w:p>
        </w:tc>
        <w:tc>
          <w:tcPr>
            <w:tcW w:w="709" w:type="dxa"/>
            <w:shd w:val="clear" w:color="auto" w:fill="E2EFD9"/>
            <w:vAlign w:val="center"/>
          </w:tcPr>
          <w:p w14:paraId="419DC2E5" w14:textId="623FF51D" w:rsidR="00A169EE" w:rsidRPr="00F60879" w:rsidRDefault="00A169EE" w:rsidP="00A169EE">
            <w:pPr>
              <w:jc w:val="center"/>
              <w:rPr>
                <w:sz w:val="16"/>
                <w:szCs w:val="16"/>
              </w:rPr>
            </w:pPr>
            <w:r w:rsidRPr="00F60879">
              <w:rPr>
                <w:sz w:val="16"/>
                <w:szCs w:val="16"/>
              </w:rPr>
              <w:t>0</w:t>
            </w:r>
          </w:p>
        </w:tc>
        <w:tc>
          <w:tcPr>
            <w:tcW w:w="642" w:type="dxa"/>
            <w:shd w:val="clear" w:color="auto" w:fill="E2EFD9"/>
            <w:vAlign w:val="center"/>
          </w:tcPr>
          <w:p w14:paraId="5C4AA93A" w14:textId="4AAB48F4" w:rsidR="00A169EE" w:rsidRPr="00F60879" w:rsidRDefault="00A169EE" w:rsidP="00A169EE">
            <w:pPr>
              <w:jc w:val="center"/>
              <w:rPr>
                <w:sz w:val="16"/>
                <w:szCs w:val="16"/>
              </w:rPr>
            </w:pPr>
            <w:r w:rsidRPr="00F60879">
              <w:rPr>
                <w:sz w:val="16"/>
                <w:szCs w:val="16"/>
              </w:rPr>
              <w:t>0</w:t>
            </w:r>
          </w:p>
        </w:tc>
        <w:tc>
          <w:tcPr>
            <w:tcW w:w="636" w:type="dxa"/>
            <w:shd w:val="clear" w:color="auto" w:fill="E2EFD9"/>
            <w:vAlign w:val="center"/>
          </w:tcPr>
          <w:p w14:paraId="374AEE56" w14:textId="281A964E" w:rsidR="00A169EE" w:rsidRPr="00F60879" w:rsidRDefault="00A169EE" w:rsidP="00A169EE">
            <w:pPr>
              <w:jc w:val="center"/>
              <w:rPr>
                <w:sz w:val="16"/>
                <w:szCs w:val="16"/>
              </w:rPr>
            </w:pPr>
            <w:r w:rsidRPr="00F60879">
              <w:rPr>
                <w:sz w:val="16"/>
                <w:szCs w:val="16"/>
              </w:rPr>
              <w:t>0</w:t>
            </w:r>
          </w:p>
        </w:tc>
        <w:tc>
          <w:tcPr>
            <w:tcW w:w="643" w:type="dxa"/>
            <w:shd w:val="clear" w:color="auto" w:fill="E2EFD9"/>
            <w:vAlign w:val="center"/>
          </w:tcPr>
          <w:p w14:paraId="50A63208" w14:textId="1F04E3C3" w:rsidR="00A169EE" w:rsidRPr="00F60879" w:rsidRDefault="00A169EE" w:rsidP="00A169EE">
            <w:pPr>
              <w:jc w:val="center"/>
              <w:rPr>
                <w:sz w:val="16"/>
                <w:szCs w:val="16"/>
              </w:rPr>
            </w:pPr>
            <w:r w:rsidRPr="00F60879">
              <w:rPr>
                <w:sz w:val="16"/>
                <w:szCs w:val="16"/>
              </w:rPr>
              <w:t>0</w:t>
            </w:r>
          </w:p>
        </w:tc>
        <w:tc>
          <w:tcPr>
            <w:tcW w:w="636" w:type="dxa"/>
            <w:shd w:val="clear" w:color="auto" w:fill="E2EFD9"/>
            <w:vAlign w:val="center"/>
          </w:tcPr>
          <w:p w14:paraId="12DA401D" w14:textId="19A276E0" w:rsidR="00A169EE" w:rsidRPr="00F60879" w:rsidRDefault="00A169EE" w:rsidP="00A169EE">
            <w:pPr>
              <w:jc w:val="center"/>
              <w:rPr>
                <w:sz w:val="16"/>
                <w:szCs w:val="16"/>
              </w:rPr>
            </w:pPr>
            <w:r w:rsidRPr="00F60879">
              <w:rPr>
                <w:sz w:val="16"/>
                <w:szCs w:val="16"/>
              </w:rPr>
              <w:t>0</w:t>
            </w:r>
          </w:p>
        </w:tc>
        <w:tc>
          <w:tcPr>
            <w:tcW w:w="855" w:type="dxa"/>
            <w:shd w:val="clear" w:color="auto" w:fill="E2EFD9"/>
            <w:vAlign w:val="center"/>
          </w:tcPr>
          <w:p w14:paraId="59DA5EE4" w14:textId="79155974" w:rsidR="00A169EE" w:rsidRPr="00F60879" w:rsidRDefault="00BF5D48" w:rsidP="00A169EE">
            <w:pPr>
              <w:jc w:val="center"/>
              <w:rPr>
                <w:sz w:val="16"/>
                <w:szCs w:val="16"/>
              </w:rPr>
            </w:pPr>
            <w:r w:rsidRPr="00F60879">
              <w:rPr>
                <w:sz w:val="16"/>
                <w:szCs w:val="16"/>
              </w:rPr>
              <w:t>-</w:t>
            </w:r>
          </w:p>
        </w:tc>
      </w:tr>
      <w:tr w:rsidR="00A169EE" w:rsidRPr="00F60879" w14:paraId="4AA9CE7C" w14:textId="77777777" w:rsidTr="00F60879">
        <w:trPr>
          <w:trHeight w:val="20"/>
          <w:jc w:val="center"/>
        </w:trPr>
        <w:tc>
          <w:tcPr>
            <w:tcW w:w="4531" w:type="dxa"/>
            <w:shd w:val="clear" w:color="auto" w:fill="C5E0B3"/>
            <w:vAlign w:val="center"/>
          </w:tcPr>
          <w:p w14:paraId="5EE5AEAD" w14:textId="77777777" w:rsidR="00A169EE" w:rsidRPr="00F60879" w:rsidRDefault="00A169EE" w:rsidP="00A169EE">
            <w:pPr>
              <w:pStyle w:val="Default"/>
              <w:jc w:val="center"/>
              <w:rPr>
                <w:b/>
                <w:i/>
                <w:sz w:val="16"/>
                <w:szCs w:val="16"/>
              </w:rPr>
            </w:pPr>
            <w:r w:rsidRPr="00F60879">
              <w:rPr>
                <w:b/>
                <w:i/>
                <w:sz w:val="16"/>
                <w:szCs w:val="16"/>
              </w:rPr>
              <w:t>Отпуск тепловой энергии</w:t>
            </w:r>
          </w:p>
        </w:tc>
        <w:tc>
          <w:tcPr>
            <w:tcW w:w="851" w:type="dxa"/>
            <w:vAlign w:val="center"/>
          </w:tcPr>
          <w:p w14:paraId="2C6B02C2" w14:textId="75E049EE" w:rsidR="00A169EE" w:rsidRPr="00F60879" w:rsidRDefault="00A169EE" w:rsidP="00A169EE">
            <w:pPr>
              <w:jc w:val="center"/>
              <w:rPr>
                <w:sz w:val="16"/>
                <w:szCs w:val="16"/>
              </w:rPr>
            </w:pPr>
            <w:r w:rsidRPr="00F60879">
              <w:rPr>
                <w:sz w:val="16"/>
                <w:szCs w:val="16"/>
              </w:rPr>
              <w:t>0</w:t>
            </w:r>
          </w:p>
        </w:tc>
        <w:tc>
          <w:tcPr>
            <w:tcW w:w="709" w:type="dxa"/>
            <w:vAlign w:val="center"/>
          </w:tcPr>
          <w:p w14:paraId="20559323" w14:textId="3881391B" w:rsidR="00A169EE" w:rsidRPr="00F60879" w:rsidRDefault="00A169EE" w:rsidP="00A169EE">
            <w:pPr>
              <w:jc w:val="center"/>
              <w:rPr>
                <w:sz w:val="16"/>
                <w:szCs w:val="16"/>
              </w:rPr>
            </w:pPr>
            <w:r w:rsidRPr="00F60879">
              <w:rPr>
                <w:sz w:val="16"/>
                <w:szCs w:val="16"/>
              </w:rPr>
              <w:t>0</w:t>
            </w:r>
          </w:p>
        </w:tc>
        <w:tc>
          <w:tcPr>
            <w:tcW w:w="642" w:type="dxa"/>
            <w:vAlign w:val="center"/>
          </w:tcPr>
          <w:p w14:paraId="0DFA6435" w14:textId="50788E35" w:rsidR="00A169EE" w:rsidRPr="00F60879" w:rsidRDefault="00A169EE" w:rsidP="00A169EE">
            <w:pPr>
              <w:jc w:val="center"/>
              <w:rPr>
                <w:sz w:val="16"/>
                <w:szCs w:val="16"/>
              </w:rPr>
            </w:pPr>
            <w:r w:rsidRPr="00F60879">
              <w:rPr>
                <w:sz w:val="16"/>
                <w:szCs w:val="16"/>
              </w:rPr>
              <w:t>0</w:t>
            </w:r>
          </w:p>
        </w:tc>
        <w:tc>
          <w:tcPr>
            <w:tcW w:w="636" w:type="dxa"/>
            <w:vAlign w:val="center"/>
          </w:tcPr>
          <w:p w14:paraId="59E30B76" w14:textId="3BF47972" w:rsidR="00A169EE" w:rsidRPr="00F60879" w:rsidRDefault="00A169EE" w:rsidP="00A169EE">
            <w:pPr>
              <w:jc w:val="center"/>
              <w:rPr>
                <w:sz w:val="16"/>
                <w:szCs w:val="16"/>
              </w:rPr>
            </w:pPr>
            <w:r w:rsidRPr="00F60879">
              <w:rPr>
                <w:sz w:val="16"/>
                <w:szCs w:val="16"/>
              </w:rPr>
              <w:t>0</w:t>
            </w:r>
          </w:p>
        </w:tc>
        <w:tc>
          <w:tcPr>
            <w:tcW w:w="643" w:type="dxa"/>
            <w:vAlign w:val="center"/>
          </w:tcPr>
          <w:p w14:paraId="763B8F45" w14:textId="2CE3DD5C" w:rsidR="00A169EE" w:rsidRPr="00F60879" w:rsidRDefault="00A169EE" w:rsidP="00A169EE">
            <w:pPr>
              <w:jc w:val="center"/>
              <w:rPr>
                <w:sz w:val="16"/>
                <w:szCs w:val="16"/>
              </w:rPr>
            </w:pPr>
            <w:r w:rsidRPr="00F60879">
              <w:rPr>
                <w:sz w:val="16"/>
                <w:szCs w:val="16"/>
              </w:rPr>
              <w:t>0</w:t>
            </w:r>
          </w:p>
        </w:tc>
        <w:tc>
          <w:tcPr>
            <w:tcW w:w="636" w:type="dxa"/>
            <w:vAlign w:val="center"/>
          </w:tcPr>
          <w:p w14:paraId="65F44F5D" w14:textId="3CAFEF2F" w:rsidR="00A169EE" w:rsidRPr="00F60879" w:rsidRDefault="00A169EE" w:rsidP="00A169EE">
            <w:pPr>
              <w:jc w:val="center"/>
              <w:rPr>
                <w:sz w:val="16"/>
                <w:szCs w:val="16"/>
              </w:rPr>
            </w:pPr>
            <w:r w:rsidRPr="00F60879">
              <w:rPr>
                <w:sz w:val="16"/>
                <w:szCs w:val="16"/>
              </w:rPr>
              <w:t>0</w:t>
            </w:r>
          </w:p>
        </w:tc>
        <w:tc>
          <w:tcPr>
            <w:tcW w:w="855" w:type="dxa"/>
            <w:vAlign w:val="center"/>
          </w:tcPr>
          <w:p w14:paraId="68958204" w14:textId="67EBB2F3" w:rsidR="00A169EE" w:rsidRPr="00F60879" w:rsidRDefault="00BF5D48" w:rsidP="00A169EE">
            <w:pPr>
              <w:jc w:val="center"/>
              <w:rPr>
                <w:sz w:val="16"/>
                <w:szCs w:val="16"/>
              </w:rPr>
            </w:pPr>
            <w:r w:rsidRPr="00F60879">
              <w:rPr>
                <w:sz w:val="16"/>
                <w:szCs w:val="16"/>
              </w:rPr>
              <w:t>-</w:t>
            </w:r>
          </w:p>
        </w:tc>
      </w:tr>
      <w:tr w:rsidR="00A169EE" w:rsidRPr="00F60879" w14:paraId="0CB050E8" w14:textId="77777777" w:rsidTr="00F60879">
        <w:trPr>
          <w:trHeight w:val="20"/>
          <w:jc w:val="center"/>
        </w:trPr>
        <w:tc>
          <w:tcPr>
            <w:tcW w:w="4531" w:type="dxa"/>
            <w:shd w:val="clear" w:color="auto" w:fill="C5E0B3"/>
            <w:vAlign w:val="center"/>
          </w:tcPr>
          <w:p w14:paraId="6F634EA0" w14:textId="77777777" w:rsidR="00A169EE" w:rsidRPr="00F60879" w:rsidRDefault="00A169EE" w:rsidP="00A169EE">
            <w:pPr>
              <w:pStyle w:val="Default"/>
              <w:jc w:val="center"/>
              <w:rPr>
                <w:b/>
                <w:i/>
                <w:sz w:val="16"/>
                <w:szCs w:val="16"/>
              </w:rPr>
            </w:pPr>
            <w:r w:rsidRPr="00F60879">
              <w:rPr>
                <w:b/>
                <w:i/>
                <w:sz w:val="16"/>
                <w:szCs w:val="16"/>
              </w:rPr>
              <w:t>- в том числе потери в распределительных сетях</w:t>
            </w:r>
          </w:p>
        </w:tc>
        <w:tc>
          <w:tcPr>
            <w:tcW w:w="851" w:type="dxa"/>
            <w:shd w:val="clear" w:color="auto" w:fill="E2EFD9"/>
            <w:vAlign w:val="center"/>
          </w:tcPr>
          <w:p w14:paraId="4FCC3953" w14:textId="3F19A637" w:rsidR="00A169EE" w:rsidRPr="00F60879" w:rsidRDefault="00A169EE" w:rsidP="00A169EE">
            <w:pPr>
              <w:jc w:val="center"/>
              <w:rPr>
                <w:sz w:val="16"/>
                <w:szCs w:val="16"/>
              </w:rPr>
            </w:pPr>
            <w:r w:rsidRPr="00F60879">
              <w:rPr>
                <w:sz w:val="16"/>
                <w:szCs w:val="16"/>
              </w:rPr>
              <w:t>0</w:t>
            </w:r>
          </w:p>
        </w:tc>
        <w:tc>
          <w:tcPr>
            <w:tcW w:w="709" w:type="dxa"/>
            <w:shd w:val="clear" w:color="auto" w:fill="E2EFD9"/>
            <w:vAlign w:val="center"/>
          </w:tcPr>
          <w:p w14:paraId="68BFFFE3" w14:textId="560A68D1" w:rsidR="00A169EE" w:rsidRPr="00F60879" w:rsidRDefault="00A169EE" w:rsidP="00A169EE">
            <w:pPr>
              <w:jc w:val="center"/>
              <w:rPr>
                <w:sz w:val="16"/>
                <w:szCs w:val="16"/>
              </w:rPr>
            </w:pPr>
            <w:r w:rsidRPr="00F60879">
              <w:rPr>
                <w:sz w:val="16"/>
                <w:szCs w:val="16"/>
              </w:rPr>
              <w:t>0</w:t>
            </w:r>
          </w:p>
        </w:tc>
        <w:tc>
          <w:tcPr>
            <w:tcW w:w="642" w:type="dxa"/>
            <w:shd w:val="clear" w:color="auto" w:fill="E2EFD9"/>
            <w:vAlign w:val="center"/>
          </w:tcPr>
          <w:p w14:paraId="28C8A665" w14:textId="6863F5C9" w:rsidR="00A169EE" w:rsidRPr="00F60879" w:rsidRDefault="00A169EE" w:rsidP="00A169EE">
            <w:pPr>
              <w:jc w:val="center"/>
              <w:rPr>
                <w:sz w:val="16"/>
                <w:szCs w:val="16"/>
              </w:rPr>
            </w:pPr>
            <w:r w:rsidRPr="00F60879">
              <w:rPr>
                <w:sz w:val="16"/>
                <w:szCs w:val="16"/>
              </w:rPr>
              <w:t>0</w:t>
            </w:r>
          </w:p>
        </w:tc>
        <w:tc>
          <w:tcPr>
            <w:tcW w:w="636" w:type="dxa"/>
            <w:shd w:val="clear" w:color="auto" w:fill="E2EFD9"/>
            <w:vAlign w:val="center"/>
          </w:tcPr>
          <w:p w14:paraId="34A43EFE" w14:textId="5DD91462" w:rsidR="00A169EE" w:rsidRPr="00F60879" w:rsidRDefault="00A169EE" w:rsidP="00A169EE">
            <w:pPr>
              <w:jc w:val="center"/>
              <w:rPr>
                <w:sz w:val="16"/>
                <w:szCs w:val="16"/>
              </w:rPr>
            </w:pPr>
            <w:r w:rsidRPr="00F60879">
              <w:rPr>
                <w:sz w:val="16"/>
                <w:szCs w:val="16"/>
              </w:rPr>
              <w:t>0</w:t>
            </w:r>
          </w:p>
        </w:tc>
        <w:tc>
          <w:tcPr>
            <w:tcW w:w="643" w:type="dxa"/>
            <w:shd w:val="clear" w:color="auto" w:fill="E2EFD9"/>
            <w:vAlign w:val="center"/>
          </w:tcPr>
          <w:p w14:paraId="1C1168FF" w14:textId="6BEFD0CF" w:rsidR="00A169EE" w:rsidRPr="00F60879" w:rsidRDefault="00A169EE" w:rsidP="00A169EE">
            <w:pPr>
              <w:jc w:val="center"/>
              <w:rPr>
                <w:sz w:val="16"/>
                <w:szCs w:val="16"/>
              </w:rPr>
            </w:pPr>
            <w:r w:rsidRPr="00F60879">
              <w:rPr>
                <w:sz w:val="16"/>
                <w:szCs w:val="16"/>
              </w:rPr>
              <w:t>0</w:t>
            </w:r>
          </w:p>
        </w:tc>
        <w:tc>
          <w:tcPr>
            <w:tcW w:w="636" w:type="dxa"/>
            <w:shd w:val="clear" w:color="auto" w:fill="E2EFD9"/>
            <w:vAlign w:val="center"/>
          </w:tcPr>
          <w:p w14:paraId="62F5C67E" w14:textId="6A2A93E7" w:rsidR="00A169EE" w:rsidRPr="00F60879" w:rsidRDefault="00A169EE" w:rsidP="00A169EE">
            <w:pPr>
              <w:jc w:val="center"/>
              <w:rPr>
                <w:sz w:val="16"/>
                <w:szCs w:val="16"/>
              </w:rPr>
            </w:pPr>
            <w:r w:rsidRPr="00F60879">
              <w:rPr>
                <w:sz w:val="16"/>
                <w:szCs w:val="16"/>
              </w:rPr>
              <w:t>0</w:t>
            </w:r>
          </w:p>
        </w:tc>
        <w:tc>
          <w:tcPr>
            <w:tcW w:w="855" w:type="dxa"/>
            <w:shd w:val="clear" w:color="auto" w:fill="E2EFD9"/>
            <w:vAlign w:val="center"/>
          </w:tcPr>
          <w:p w14:paraId="09CCB109" w14:textId="5456CA60" w:rsidR="00A169EE" w:rsidRPr="00F60879" w:rsidRDefault="00BF5D48" w:rsidP="00A169EE">
            <w:pPr>
              <w:jc w:val="center"/>
              <w:rPr>
                <w:sz w:val="16"/>
                <w:szCs w:val="16"/>
              </w:rPr>
            </w:pPr>
            <w:r w:rsidRPr="00F60879">
              <w:rPr>
                <w:sz w:val="16"/>
                <w:szCs w:val="16"/>
              </w:rPr>
              <w:t>-</w:t>
            </w:r>
          </w:p>
        </w:tc>
      </w:tr>
      <w:tr w:rsidR="00A169EE" w:rsidRPr="00F60879" w14:paraId="3FA84ED7" w14:textId="77777777" w:rsidTr="00F60879">
        <w:trPr>
          <w:trHeight w:val="20"/>
          <w:jc w:val="center"/>
        </w:trPr>
        <w:tc>
          <w:tcPr>
            <w:tcW w:w="4531" w:type="dxa"/>
            <w:shd w:val="clear" w:color="auto" w:fill="C5E0B3"/>
            <w:vAlign w:val="center"/>
          </w:tcPr>
          <w:p w14:paraId="631C9551" w14:textId="77777777" w:rsidR="00A169EE" w:rsidRPr="00F60879" w:rsidRDefault="00A169EE" w:rsidP="00A169EE">
            <w:pPr>
              <w:pStyle w:val="Default"/>
              <w:jc w:val="center"/>
              <w:rPr>
                <w:b/>
                <w:i/>
                <w:sz w:val="16"/>
                <w:szCs w:val="16"/>
              </w:rPr>
            </w:pPr>
            <w:r w:rsidRPr="00F60879">
              <w:rPr>
                <w:b/>
                <w:i/>
                <w:sz w:val="16"/>
                <w:szCs w:val="16"/>
              </w:rPr>
              <w:t>Полезный отпуск тепловой энергии</w:t>
            </w:r>
          </w:p>
        </w:tc>
        <w:tc>
          <w:tcPr>
            <w:tcW w:w="851" w:type="dxa"/>
            <w:vAlign w:val="center"/>
          </w:tcPr>
          <w:p w14:paraId="5A9937BD" w14:textId="7EEC7FCD" w:rsidR="00A169EE" w:rsidRPr="00F60879" w:rsidRDefault="00A169EE" w:rsidP="00A169EE">
            <w:pPr>
              <w:jc w:val="center"/>
              <w:rPr>
                <w:sz w:val="16"/>
                <w:szCs w:val="16"/>
              </w:rPr>
            </w:pPr>
            <w:r w:rsidRPr="00F60879">
              <w:rPr>
                <w:sz w:val="16"/>
                <w:szCs w:val="16"/>
              </w:rPr>
              <w:t>0</w:t>
            </w:r>
          </w:p>
        </w:tc>
        <w:tc>
          <w:tcPr>
            <w:tcW w:w="709" w:type="dxa"/>
            <w:vAlign w:val="center"/>
          </w:tcPr>
          <w:p w14:paraId="42FC3C68" w14:textId="51EFC499" w:rsidR="00A169EE" w:rsidRPr="00F60879" w:rsidRDefault="00A169EE" w:rsidP="00A169EE">
            <w:pPr>
              <w:jc w:val="center"/>
              <w:rPr>
                <w:sz w:val="16"/>
                <w:szCs w:val="16"/>
              </w:rPr>
            </w:pPr>
            <w:r w:rsidRPr="00F60879">
              <w:rPr>
                <w:sz w:val="16"/>
                <w:szCs w:val="16"/>
              </w:rPr>
              <w:t>0</w:t>
            </w:r>
          </w:p>
        </w:tc>
        <w:tc>
          <w:tcPr>
            <w:tcW w:w="642" w:type="dxa"/>
            <w:vAlign w:val="center"/>
          </w:tcPr>
          <w:p w14:paraId="61A62717" w14:textId="7655F56C" w:rsidR="00A169EE" w:rsidRPr="00F60879" w:rsidRDefault="00A169EE" w:rsidP="00A169EE">
            <w:pPr>
              <w:jc w:val="center"/>
              <w:rPr>
                <w:sz w:val="16"/>
                <w:szCs w:val="16"/>
              </w:rPr>
            </w:pPr>
            <w:r w:rsidRPr="00F60879">
              <w:rPr>
                <w:sz w:val="16"/>
                <w:szCs w:val="16"/>
              </w:rPr>
              <w:t>0</w:t>
            </w:r>
          </w:p>
        </w:tc>
        <w:tc>
          <w:tcPr>
            <w:tcW w:w="636" w:type="dxa"/>
            <w:vAlign w:val="center"/>
          </w:tcPr>
          <w:p w14:paraId="3E3677DF" w14:textId="5AB53A40" w:rsidR="00A169EE" w:rsidRPr="00F60879" w:rsidRDefault="00A169EE" w:rsidP="00A169EE">
            <w:pPr>
              <w:jc w:val="center"/>
              <w:rPr>
                <w:sz w:val="16"/>
                <w:szCs w:val="16"/>
              </w:rPr>
            </w:pPr>
            <w:r w:rsidRPr="00F60879">
              <w:rPr>
                <w:sz w:val="16"/>
                <w:szCs w:val="16"/>
              </w:rPr>
              <w:t>0</w:t>
            </w:r>
          </w:p>
        </w:tc>
        <w:tc>
          <w:tcPr>
            <w:tcW w:w="643" w:type="dxa"/>
            <w:vAlign w:val="center"/>
          </w:tcPr>
          <w:p w14:paraId="4AA169AC" w14:textId="75889991" w:rsidR="00A169EE" w:rsidRPr="00F60879" w:rsidRDefault="00A169EE" w:rsidP="00A169EE">
            <w:pPr>
              <w:jc w:val="center"/>
              <w:rPr>
                <w:sz w:val="16"/>
                <w:szCs w:val="16"/>
              </w:rPr>
            </w:pPr>
            <w:r w:rsidRPr="00F60879">
              <w:rPr>
                <w:sz w:val="16"/>
                <w:szCs w:val="16"/>
              </w:rPr>
              <w:t>0</w:t>
            </w:r>
          </w:p>
        </w:tc>
        <w:tc>
          <w:tcPr>
            <w:tcW w:w="636" w:type="dxa"/>
            <w:vAlign w:val="center"/>
          </w:tcPr>
          <w:p w14:paraId="2D5FC626" w14:textId="1478343C" w:rsidR="00A169EE" w:rsidRPr="00F60879" w:rsidRDefault="00A169EE" w:rsidP="00A169EE">
            <w:pPr>
              <w:jc w:val="center"/>
              <w:rPr>
                <w:sz w:val="16"/>
                <w:szCs w:val="16"/>
              </w:rPr>
            </w:pPr>
            <w:r w:rsidRPr="00F60879">
              <w:rPr>
                <w:sz w:val="16"/>
                <w:szCs w:val="16"/>
              </w:rPr>
              <w:t>0</w:t>
            </w:r>
          </w:p>
        </w:tc>
        <w:tc>
          <w:tcPr>
            <w:tcW w:w="855" w:type="dxa"/>
            <w:vAlign w:val="center"/>
          </w:tcPr>
          <w:p w14:paraId="4E417167" w14:textId="5B994B9F" w:rsidR="00A169EE" w:rsidRPr="00F60879" w:rsidRDefault="00BF5D48" w:rsidP="00A169EE">
            <w:pPr>
              <w:jc w:val="center"/>
              <w:rPr>
                <w:sz w:val="16"/>
                <w:szCs w:val="16"/>
              </w:rPr>
            </w:pPr>
            <w:r w:rsidRPr="00F60879">
              <w:rPr>
                <w:sz w:val="16"/>
                <w:szCs w:val="16"/>
              </w:rPr>
              <w:t>-</w:t>
            </w:r>
          </w:p>
        </w:tc>
      </w:tr>
      <w:tr w:rsidR="00A169EE" w:rsidRPr="00F60879" w14:paraId="6561BE16" w14:textId="77777777" w:rsidTr="00F60879">
        <w:trPr>
          <w:trHeight w:val="20"/>
          <w:jc w:val="center"/>
        </w:trPr>
        <w:tc>
          <w:tcPr>
            <w:tcW w:w="4531" w:type="dxa"/>
            <w:shd w:val="clear" w:color="auto" w:fill="C5E0B3"/>
            <w:vAlign w:val="center"/>
          </w:tcPr>
          <w:p w14:paraId="36E56074" w14:textId="77777777" w:rsidR="00A169EE" w:rsidRPr="00F60879" w:rsidRDefault="00A169EE" w:rsidP="00A169EE">
            <w:pPr>
              <w:pStyle w:val="Default"/>
              <w:jc w:val="center"/>
              <w:rPr>
                <w:b/>
                <w:i/>
                <w:sz w:val="16"/>
                <w:szCs w:val="16"/>
              </w:rPr>
            </w:pPr>
            <w:r w:rsidRPr="00F60879">
              <w:rPr>
                <w:b/>
                <w:i/>
                <w:sz w:val="16"/>
                <w:szCs w:val="16"/>
                <w:lang w:eastAsia="ru-RU"/>
              </w:rPr>
              <w:t>Бюджетным учреждениям</w:t>
            </w:r>
          </w:p>
        </w:tc>
        <w:tc>
          <w:tcPr>
            <w:tcW w:w="851" w:type="dxa"/>
            <w:shd w:val="clear" w:color="auto" w:fill="E2EFD9"/>
            <w:vAlign w:val="center"/>
          </w:tcPr>
          <w:p w14:paraId="18B20D85" w14:textId="45AA7F9F" w:rsidR="00A169EE" w:rsidRPr="00F60879" w:rsidRDefault="00A169EE" w:rsidP="00A169EE">
            <w:pPr>
              <w:jc w:val="center"/>
              <w:rPr>
                <w:sz w:val="16"/>
                <w:szCs w:val="16"/>
              </w:rPr>
            </w:pPr>
            <w:r w:rsidRPr="00F60879">
              <w:rPr>
                <w:sz w:val="16"/>
                <w:szCs w:val="16"/>
              </w:rPr>
              <w:t>0</w:t>
            </w:r>
          </w:p>
        </w:tc>
        <w:tc>
          <w:tcPr>
            <w:tcW w:w="709" w:type="dxa"/>
            <w:shd w:val="clear" w:color="auto" w:fill="E2EFD9"/>
            <w:vAlign w:val="center"/>
          </w:tcPr>
          <w:p w14:paraId="01BD76D2" w14:textId="38EECBF5" w:rsidR="00A169EE" w:rsidRPr="00F60879" w:rsidRDefault="00A169EE" w:rsidP="00A169EE">
            <w:pPr>
              <w:jc w:val="center"/>
              <w:rPr>
                <w:sz w:val="16"/>
                <w:szCs w:val="16"/>
              </w:rPr>
            </w:pPr>
            <w:r w:rsidRPr="00F60879">
              <w:rPr>
                <w:sz w:val="16"/>
                <w:szCs w:val="16"/>
              </w:rPr>
              <w:t>0</w:t>
            </w:r>
          </w:p>
        </w:tc>
        <w:tc>
          <w:tcPr>
            <w:tcW w:w="642" w:type="dxa"/>
            <w:shd w:val="clear" w:color="auto" w:fill="E2EFD9"/>
            <w:vAlign w:val="center"/>
          </w:tcPr>
          <w:p w14:paraId="5C83FF0C" w14:textId="3C133DA3" w:rsidR="00A169EE" w:rsidRPr="00F60879" w:rsidRDefault="00A169EE" w:rsidP="00A169EE">
            <w:pPr>
              <w:jc w:val="center"/>
              <w:rPr>
                <w:sz w:val="16"/>
                <w:szCs w:val="16"/>
              </w:rPr>
            </w:pPr>
            <w:r w:rsidRPr="00F60879">
              <w:rPr>
                <w:sz w:val="16"/>
                <w:szCs w:val="16"/>
              </w:rPr>
              <w:t>0</w:t>
            </w:r>
          </w:p>
        </w:tc>
        <w:tc>
          <w:tcPr>
            <w:tcW w:w="636" w:type="dxa"/>
            <w:shd w:val="clear" w:color="auto" w:fill="E2EFD9"/>
            <w:vAlign w:val="center"/>
          </w:tcPr>
          <w:p w14:paraId="4EDC685F" w14:textId="49306291" w:rsidR="00A169EE" w:rsidRPr="00F60879" w:rsidRDefault="00A169EE" w:rsidP="00A169EE">
            <w:pPr>
              <w:jc w:val="center"/>
              <w:rPr>
                <w:sz w:val="16"/>
                <w:szCs w:val="16"/>
              </w:rPr>
            </w:pPr>
            <w:r w:rsidRPr="00F60879">
              <w:rPr>
                <w:sz w:val="16"/>
                <w:szCs w:val="16"/>
              </w:rPr>
              <w:t>0</w:t>
            </w:r>
          </w:p>
        </w:tc>
        <w:tc>
          <w:tcPr>
            <w:tcW w:w="643" w:type="dxa"/>
            <w:shd w:val="clear" w:color="auto" w:fill="E2EFD9"/>
            <w:vAlign w:val="center"/>
          </w:tcPr>
          <w:p w14:paraId="789CDC66" w14:textId="60423209" w:rsidR="00A169EE" w:rsidRPr="00F60879" w:rsidRDefault="00A169EE" w:rsidP="00A169EE">
            <w:pPr>
              <w:jc w:val="center"/>
              <w:rPr>
                <w:sz w:val="16"/>
                <w:szCs w:val="16"/>
              </w:rPr>
            </w:pPr>
            <w:r w:rsidRPr="00F60879">
              <w:rPr>
                <w:sz w:val="16"/>
                <w:szCs w:val="16"/>
              </w:rPr>
              <w:t>0</w:t>
            </w:r>
          </w:p>
        </w:tc>
        <w:tc>
          <w:tcPr>
            <w:tcW w:w="636" w:type="dxa"/>
            <w:shd w:val="clear" w:color="auto" w:fill="E2EFD9"/>
            <w:vAlign w:val="center"/>
          </w:tcPr>
          <w:p w14:paraId="34C037BB" w14:textId="6686698B" w:rsidR="00A169EE" w:rsidRPr="00F60879" w:rsidRDefault="00A169EE" w:rsidP="00A169EE">
            <w:pPr>
              <w:jc w:val="center"/>
              <w:rPr>
                <w:sz w:val="16"/>
                <w:szCs w:val="16"/>
              </w:rPr>
            </w:pPr>
            <w:r w:rsidRPr="00F60879">
              <w:rPr>
                <w:sz w:val="16"/>
                <w:szCs w:val="16"/>
              </w:rPr>
              <w:t>0</w:t>
            </w:r>
          </w:p>
        </w:tc>
        <w:tc>
          <w:tcPr>
            <w:tcW w:w="855" w:type="dxa"/>
            <w:shd w:val="clear" w:color="auto" w:fill="E2EFD9"/>
            <w:vAlign w:val="center"/>
          </w:tcPr>
          <w:p w14:paraId="4D26D261" w14:textId="6B10CE92" w:rsidR="00A169EE" w:rsidRPr="00F60879" w:rsidRDefault="00BF5D48" w:rsidP="00A169EE">
            <w:pPr>
              <w:jc w:val="center"/>
              <w:rPr>
                <w:sz w:val="16"/>
                <w:szCs w:val="16"/>
              </w:rPr>
            </w:pPr>
            <w:r w:rsidRPr="00F60879">
              <w:rPr>
                <w:sz w:val="16"/>
                <w:szCs w:val="16"/>
              </w:rPr>
              <w:t>-</w:t>
            </w:r>
          </w:p>
        </w:tc>
      </w:tr>
      <w:tr w:rsidR="00A169EE" w:rsidRPr="00F60879" w14:paraId="2C58E73B" w14:textId="77777777" w:rsidTr="00F60879">
        <w:trPr>
          <w:trHeight w:val="20"/>
          <w:jc w:val="center"/>
        </w:trPr>
        <w:tc>
          <w:tcPr>
            <w:tcW w:w="4531" w:type="dxa"/>
            <w:shd w:val="clear" w:color="auto" w:fill="C5E0B3"/>
            <w:vAlign w:val="center"/>
          </w:tcPr>
          <w:p w14:paraId="71C62C94" w14:textId="77777777" w:rsidR="00A169EE" w:rsidRPr="00F60879" w:rsidRDefault="00A169EE" w:rsidP="00A169EE">
            <w:pPr>
              <w:pStyle w:val="Default"/>
              <w:jc w:val="center"/>
              <w:rPr>
                <w:b/>
                <w:i/>
                <w:sz w:val="16"/>
                <w:szCs w:val="16"/>
              </w:rPr>
            </w:pPr>
            <w:r w:rsidRPr="00F60879">
              <w:rPr>
                <w:b/>
                <w:i/>
                <w:sz w:val="16"/>
                <w:szCs w:val="16"/>
                <w:lang w:eastAsia="ru-RU"/>
              </w:rPr>
              <w:t>Предприятия иной формы собственности</w:t>
            </w:r>
          </w:p>
        </w:tc>
        <w:tc>
          <w:tcPr>
            <w:tcW w:w="851" w:type="dxa"/>
            <w:vAlign w:val="center"/>
          </w:tcPr>
          <w:p w14:paraId="5AA91AC2" w14:textId="0D9DFDB6" w:rsidR="00A169EE" w:rsidRPr="00F60879" w:rsidRDefault="00A169EE" w:rsidP="00A169EE">
            <w:pPr>
              <w:jc w:val="center"/>
              <w:rPr>
                <w:sz w:val="16"/>
                <w:szCs w:val="16"/>
              </w:rPr>
            </w:pPr>
            <w:r w:rsidRPr="00F60879">
              <w:rPr>
                <w:sz w:val="16"/>
                <w:szCs w:val="16"/>
              </w:rPr>
              <w:t>0</w:t>
            </w:r>
          </w:p>
        </w:tc>
        <w:tc>
          <w:tcPr>
            <w:tcW w:w="709" w:type="dxa"/>
            <w:vAlign w:val="center"/>
          </w:tcPr>
          <w:p w14:paraId="24745B05" w14:textId="011AEECF" w:rsidR="00A169EE" w:rsidRPr="00F60879" w:rsidRDefault="00A169EE" w:rsidP="00A169EE">
            <w:pPr>
              <w:jc w:val="center"/>
              <w:rPr>
                <w:sz w:val="16"/>
                <w:szCs w:val="16"/>
              </w:rPr>
            </w:pPr>
            <w:r w:rsidRPr="00F60879">
              <w:rPr>
                <w:sz w:val="16"/>
                <w:szCs w:val="16"/>
              </w:rPr>
              <w:t>0</w:t>
            </w:r>
          </w:p>
        </w:tc>
        <w:tc>
          <w:tcPr>
            <w:tcW w:w="642" w:type="dxa"/>
            <w:vAlign w:val="center"/>
          </w:tcPr>
          <w:p w14:paraId="1ED4A0CA" w14:textId="01483DD1" w:rsidR="00A169EE" w:rsidRPr="00F60879" w:rsidRDefault="00A169EE" w:rsidP="00A169EE">
            <w:pPr>
              <w:jc w:val="center"/>
              <w:rPr>
                <w:sz w:val="16"/>
                <w:szCs w:val="16"/>
              </w:rPr>
            </w:pPr>
            <w:r w:rsidRPr="00F60879">
              <w:rPr>
                <w:sz w:val="16"/>
                <w:szCs w:val="16"/>
              </w:rPr>
              <w:t>0</w:t>
            </w:r>
          </w:p>
        </w:tc>
        <w:tc>
          <w:tcPr>
            <w:tcW w:w="636" w:type="dxa"/>
            <w:vAlign w:val="center"/>
          </w:tcPr>
          <w:p w14:paraId="5E293448" w14:textId="4B781A65" w:rsidR="00A169EE" w:rsidRPr="00F60879" w:rsidRDefault="00A169EE" w:rsidP="00A169EE">
            <w:pPr>
              <w:jc w:val="center"/>
              <w:rPr>
                <w:sz w:val="16"/>
                <w:szCs w:val="16"/>
              </w:rPr>
            </w:pPr>
            <w:r w:rsidRPr="00F60879">
              <w:rPr>
                <w:sz w:val="16"/>
                <w:szCs w:val="16"/>
              </w:rPr>
              <w:t>0</w:t>
            </w:r>
          </w:p>
        </w:tc>
        <w:tc>
          <w:tcPr>
            <w:tcW w:w="643" w:type="dxa"/>
            <w:vAlign w:val="center"/>
          </w:tcPr>
          <w:p w14:paraId="6DC79242" w14:textId="5999851E" w:rsidR="00A169EE" w:rsidRPr="00F60879" w:rsidRDefault="00A169EE" w:rsidP="00A169EE">
            <w:pPr>
              <w:jc w:val="center"/>
              <w:rPr>
                <w:sz w:val="16"/>
                <w:szCs w:val="16"/>
              </w:rPr>
            </w:pPr>
            <w:r w:rsidRPr="00F60879">
              <w:rPr>
                <w:sz w:val="16"/>
                <w:szCs w:val="16"/>
              </w:rPr>
              <w:t>0</w:t>
            </w:r>
          </w:p>
        </w:tc>
        <w:tc>
          <w:tcPr>
            <w:tcW w:w="636" w:type="dxa"/>
            <w:vAlign w:val="center"/>
          </w:tcPr>
          <w:p w14:paraId="1C42E198" w14:textId="7194BB1E" w:rsidR="00A169EE" w:rsidRPr="00F60879" w:rsidRDefault="00A169EE" w:rsidP="00A169EE">
            <w:pPr>
              <w:jc w:val="center"/>
              <w:rPr>
                <w:sz w:val="16"/>
                <w:szCs w:val="16"/>
              </w:rPr>
            </w:pPr>
            <w:r w:rsidRPr="00F60879">
              <w:rPr>
                <w:sz w:val="16"/>
                <w:szCs w:val="16"/>
              </w:rPr>
              <w:t>0</w:t>
            </w:r>
          </w:p>
        </w:tc>
        <w:tc>
          <w:tcPr>
            <w:tcW w:w="855" w:type="dxa"/>
            <w:vAlign w:val="center"/>
          </w:tcPr>
          <w:p w14:paraId="4CD5422F" w14:textId="75B1FD2E" w:rsidR="00A169EE" w:rsidRPr="00F60879" w:rsidRDefault="00BF5D48" w:rsidP="00A169EE">
            <w:pPr>
              <w:jc w:val="center"/>
              <w:rPr>
                <w:sz w:val="16"/>
                <w:szCs w:val="16"/>
              </w:rPr>
            </w:pPr>
            <w:r w:rsidRPr="00F60879">
              <w:rPr>
                <w:sz w:val="16"/>
                <w:szCs w:val="16"/>
              </w:rPr>
              <w:t>-</w:t>
            </w:r>
          </w:p>
        </w:tc>
      </w:tr>
      <w:tr w:rsidR="00076A57" w:rsidRPr="00F60879" w14:paraId="4DD7D4D3" w14:textId="77777777" w:rsidTr="00F60879">
        <w:trPr>
          <w:trHeight w:val="20"/>
          <w:jc w:val="center"/>
        </w:trPr>
        <w:tc>
          <w:tcPr>
            <w:tcW w:w="4531" w:type="dxa"/>
            <w:shd w:val="clear" w:color="auto" w:fill="C5E0B3"/>
            <w:vAlign w:val="center"/>
          </w:tcPr>
          <w:p w14:paraId="69AB9A52" w14:textId="77777777" w:rsidR="00076A57" w:rsidRPr="00F60879" w:rsidRDefault="00076A57" w:rsidP="00076A57">
            <w:pPr>
              <w:pStyle w:val="Default"/>
              <w:jc w:val="center"/>
              <w:rPr>
                <w:b/>
                <w:i/>
                <w:sz w:val="16"/>
                <w:szCs w:val="16"/>
              </w:rPr>
            </w:pPr>
            <w:r w:rsidRPr="00F60879">
              <w:rPr>
                <w:b/>
                <w:i/>
                <w:sz w:val="16"/>
                <w:szCs w:val="16"/>
                <w:lang w:eastAsia="ru-RU"/>
              </w:rPr>
              <w:t>Населению (жилой фонд)</w:t>
            </w:r>
          </w:p>
        </w:tc>
        <w:tc>
          <w:tcPr>
            <w:tcW w:w="851" w:type="dxa"/>
            <w:shd w:val="clear" w:color="auto" w:fill="E2EFD9"/>
            <w:vAlign w:val="center"/>
          </w:tcPr>
          <w:p w14:paraId="774C3E76" w14:textId="51273362" w:rsidR="00076A57" w:rsidRPr="00F60879" w:rsidRDefault="00076A57" w:rsidP="00076A57">
            <w:pPr>
              <w:jc w:val="center"/>
              <w:rPr>
                <w:sz w:val="16"/>
                <w:szCs w:val="16"/>
              </w:rPr>
            </w:pPr>
            <w:r w:rsidRPr="00F60879">
              <w:rPr>
                <w:sz w:val="16"/>
                <w:szCs w:val="16"/>
              </w:rPr>
              <w:t>0</w:t>
            </w:r>
          </w:p>
        </w:tc>
        <w:tc>
          <w:tcPr>
            <w:tcW w:w="709" w:type="dxa"/>
            <w:shd w:val="clear" w:color="auto" w:fill="E2EFD9"/>
            <w:vAlign w:val="center"/>
          </w:tcPr>
          <w:p w14:paraId="43052CAD" w14:textId="5479BA95" w:rsidR="00076A57" w:rsidRPr="00F60879" w:rsidRDefault="00076A57" w:rsidP="00076A57">
            <w:pPr>
              <w:jc w:val="center"/>
              <w:rPr>
                <w:sz w:val="16"/>
                <w:szCs w:val="16"/>
              </w:rPr>
            </w:pPr>
            <w:r w:rsidRPr="00F60879">
              <w:rPr>
                <w:sz w:val="16"/>
                <w:szCs w:val="16"/>
              </w:rPr>
              <w:t>0</w:t>
            </w:r>
          </w:p>
        </w:tc>
        <w:tc>
          <w:tcPr>
            <w:tcW w:w="642" w:type="dxa"/>
            <w:shd w:val="clear" w:color="auto" w:fill="E2EFD9"/>
            <w:vAlign w:val="center"/>
          </w:tcPr>
          <w:p w14:paraId="388FD3C5" w14:textId="58E962E8" w:rsidR="00076A57" w:rsidRPr="00F60879" w:rsidRDefault="00076A57" w:rsidP="00076A57">
            <w:pPr>
              <w:jc w:val="center"/>
              <w:rPr>
                <w:sz w:val="16"/>
                <w:szCs w:val="16"/>
              </w:rPr>
            </w:pPr>
            <w:r w:rsidRPr="00F60879">
              <w:rPr>
                <w:sz w:val="16"/>
                <w:szCs w:val="16"/>
              </w:rPr>
              <w:t>0</w:t>
            </w:r>
          </w:p>
        </w:tc>
        <w:tc>
          <w:tcPr>
            <w:tcW w:w="636" w:type="dxa"/>
            <w:shd w:val="clear" w:color="auto" w:fill="E2EFD9"/>
            <w:vAlign w:val="center"/>
          </w:tcPr>
          <w:p w14:paraId="00BC0E21" w14:textId="30991265" w:rsidR="00076A57" w:rsidRPr="00F60879" w:rsidRDefault="00076A57" w:rsidP="00076A57">
            <w:pPr>
              <w:jc w:val="center"/>
              <w:rPr>
                <w:sz w:val="16"/>
                <w:szCs w:val="16"/>
              </w:rPr>
            </w:pPr>
            <w:r w:rsidRPr="00F60879">
              <w:rPr>
                <w:sz w:val="16"/>
                <w:szCs w:val="16"/>
              </w:rPr>
              <w:t>0</w:t>
            </w:r>
          </w:p>
        </w:tc>
        <w:tc>
          <w:tcPr>
            <w:tcW w:w="643" w:type="dxa"/>
            <w:shd w:val="clear" w:color="auto" w:fill="E2EFD9"/>
            <w:vAlign w:val="center"/>
          </w:tcPr>
          <w:p w14:paraId="4976A822" w14:textId="107F145F" w:rsidR="00076A57" w:rsidRPr="00F60879" w:rsidRDefault="00076A57" w:rsidP="00076A57">
            <w:pPr>
              <w:jc w:val="center"/>
              <w:rPr>
                <w:sz w:val="16"/>
                <w:szCs w:val="16"/>
              </w:rPr>
            </w:pPr>
            <w:r w:rsidRPr="00F60879">
              <w:rPr>
                <w:sz w:val="16"/>
                <w:szCs w:val="16"/>
              </w:rPr>
              <w:t>0</w:t>
            </w:r>
          </w:p>
        </w:tc>
        <w:tc>
          <w:tcPr>
            <w:tcW w:w="636" w:type="dxa"/>
            <w:shd w:val="clear" w:color="auto" w:fill="E2EFD9"/>
            <w:vAlign w:val="center"/>
          </w:tcPr>
          <w:p w14:paraId="681CF744" w14:textId="0CBA3917" w:rsidR="00076A57" w:rsidRPr="00F60879" w:rsidRDefault="00076A57" w:rsidP="00076A57">
            <w:pPr>
              <w:jc w:val="center"/>
              <w:rPr>
                <w:sz w:val="16"/>
                <w:szCs w:val="16"/>
              </w:rPr>
            </w:pPr>
            <w:r w:rsidRPr="00F60879">
              <w:rPr>
                <w:sz w:val="16"/>
                <w:szCs w:val="16"/>
              </w:rPr>
              <w:t>0</w:t>
            </w:r>
          </w:p>
        </w:tc>
        <w:tc>
          <w:tcPr>
            <w:tcW w:w="855" w:type="dxa"/>
            <w:shd w:val="clear" w:color="auto" w:fill="E2EFD9"/>
            <w:vAlign w:val="center"/>
          </w:tcPr>
          <w:p w14:paraId="3A46EBFB" w14:textId="691CA54B" w:rsidR="00076A57" w:rsidRPr="00F60879" w:rsidRDefault="00BF5D48" w:rsidP="00076A57">
            <w:pPr>
              <w:jc w:val="center"/>
              <w:rPr>
                <w:sz w:val="16"/>
                <w:szCs w:val="16"/>
              </w:rPr>
            </w:pPr>
            <w:r w:rsidRPr="00F60879">
              <w:rPr>
                <w:sz w:val="16"/>
                <w:szCs w:val="16"/>
              </w:rPr>
              <w:t>-</w:t>
            </w:r>
          </w:p>
        </w:tc>
      </w:tr>
    </w:tbl>
    <w:p w14:paraId="2601FE91" w14:textId="110238ED" w:rsidR="00F62150" w:rsidRPr="00B13C56" w:rsidRDefault="00F62150" w:rsidP="00F60879">
      <w:pPr>
        <w:ind w:firstLine="567"/>
        <w:jc w:val="center"/>
        <w:rPr>
          <w:i/>
          <w:iCs/>
          <w:sz w:val="28"/>
          <w:szCs w:val="28"/>
        </w:rPr>
      </w:pPr>
      <w:r w:rsidRPr="00B13C56">
        <w:rPr>
          <w:rFonts w:eastAsiaTheme="minorHAnsi"/>
          <w:b/>
          <w:bCs/>
          <w:i/>
          <w:iCs/>
          <w:sz w:val="28"/>
          <w:szCs w:val="28"/>
          <w:lang w:eastAsia="en-US"/>
        </w:rPr>
        <w:t xml:space="preserve">Таблица </w:t>
      </w:r>
      <w:r w:rsidR="00D868D2">
        <w:rPr>
          <w:rFonts w:eastAsiaTheme="minorHAnsi"/>
          <w:b/>
          <w:bCs/>
          <w:i/>
          <w:iCs/>
          <w:sz w:val="28"/>
          <w:szCs w:val="28"/>
          <w:lang w:eastAsia="en-US"/>
        </w:rPr>
        <w:t>14</w:t>
      </w:r>
      <w:r w:rsidR="005755AC" w:rsidRPr="00B13C56">
        <w:rPr>
          <w:rFonts w:eastAsiaTheme="minorHAnsi"/>
          <w:b/>
          <w:bCs/>
          <w:i/>
          <w:iCs/>
          <w:sz w:val="28"/>
          <w:szCs w:val="28"/>
          <w:lang w:eastAsia="en-US"/>
        </w:rPr>
        <w:t xml:space="preserve"> – </w:t>
      </w:r>
      <w:r w:rsidRPr="00B13C56">
        <w:rPr>
          <w:rFonts w:eastAsiaTheme="minorHAnsi"/>
          <w:b/>
          <w:bCs/>
          <w:i/>
          <w:iCs/>
          <w:sz w:val="28"/>
          <w:szCs w:val="28"/>
          <w:lang w:eastAsia="en-US"/>
        </w:rPr>
        <w:t>Прогноз спроса на природный газ, тыс. м</w:t>
      </w:r>
      <w:r w:rsidRPr="00F60879">
        <w:rPr>
          <w:rFonts w:eastAsiaTheme="minorHAnsi"/>
          <w:b/>
          <w:bCs/>
          <w:i/>
          <w:iCs/>
          <w:sz w:val="28"/>
          <w:szCs w:val="28"/>
          <w:vertAlign w:val="superscript"/>
          <w:lang w:eastAsia="en-US"/>
        </w:rPr>
        <w:t>3</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851"/>
        <w:gridCol w:w="708"/>
        <w:gridCol w:w="709"/>
        <w:gridCol w:w="709"/>
        <w:gridCol w:w="709"/>
        <w:gridCol w:w="660"/>
        <w:gridCol w:w="1046"/>
      </w:tblGrid>
      <w:tr w:rsidR="00D054F1" w:rsidRPr="00F60879" w14:paraId="7EA07378" w14:textId="77777777" w:rsidTr="00F60879">
        <w:trPr>
          <w:trHeight w:val="20"/>
          <w:jc w:val="center"/>
        </w:trPr>
        <w:tc>
          <w:tcPr>
            <w:tcW w:w="4106" w:type="dxa"/>
            <w:shd w:val="clear" w:color="auto" w:fill="C5E0B3"/>
            <w:vAlign w:val="center"/>
          </w:tcPr>
          <w:p w14:paraId="1C051DD3" w14:textId="77777777" w:rsidR="00D054F1" w:rsidRPr="00F60879" w:rsidRDefault="00D054F1" w:rsidP="00F60879">
            <w:pPr>
              <w:contextualSpacing/>
              <w:jc w:val="center"/>
              <w:rPr>
                <w:b/>
                <w:i/>
                <w:sz w:val="16"/>
                <w:szCs w:val="16"/>
              </w:rPr>
            </w:pPr>
            <w:r w:rsidRPr="00F60879">
              <w:rPr>
                <w:rFonts w:eastAsiaTheme="minorHAnsi"/>
                <w:b/>
                <w:i/>
                <w:sz w:val="16"/>
                <w:szCs w:val="16"/>
                <w:lang w:eastAsia="en-US"/>
              </w:rPr>
              <w:t>Тип застройки</w:t>
            </w:r>
          </w:p>
        </w:tc>
        <w:tc>
          <w:tcPr>
            <w:tcW w:w="851" w:type="dxa"/>
            <w:shd w:val="clear" w:color="auto" w:fill="C5E0B3"/>
            <w:vAlign w:val="center"/>
          </w:tcPr>
          <w:p w14:paraId="0B55EC97" w14:textId="3A7500B6" w:rsidR="00D054F1" w:rsidRPr="00F60879" w:rsidRDefault="00D054F1" w:rsidP="00F60879">
            <w:pPr>
              <w:contextualSpacing/>
              <w:jc w:val="center"/>
              <w:rPr>
                <w:b/>
                <w:i/>
                <w:sz w:val="16"/>
                <w:szCs w:val="16"/>
              </w:rPr>
            </w:pPr>
            <w:r w:rsidRPr="00F60879">
              <w:rPr>
                <w:b/>
                <w:i/>
                <w:sz w:val="16"/>
                <w:szCs w:val="16"/>
              </w:rPr>
              <w:t>2023г.</w:t>
            </w:r>
          </w:p>
        </w:tc>
        <w:tc>
          <w:tcPr>
            <w:tcW w:w="708" w:type="dxa"/>
            <w:shd w:val="clear" w:color="auto" w:fill="C5E0B3"/>
            <w:vAlign w:val="center"/>
          </w:tcPr>
          <w:p w14:paraId="7A621486" w14:textId="35A31B83" w:rsidR="00D054F1" w:rsidRPr="00F60879" w:rsidRDefault="00D054F1" w:rsidP="00F60879">
            <w:pPr>
              <w:contextualSpacing/>
              <w:jc w:val="center"/>
              <w:rPr>
                <w:b/>
                <w:i/>
                <w:sz w:val="16"/>
                <w:szCs w:val="16"/>
              </w:rPr>
            </w:pPr>
            <w:r w:rsidRPr="00F60879">
              <w:rPr>
                <w:b/>
                <w:i/>
                <w:sz w:val="16"/>
                <w:szCs w:val="16"/>
              </w:rPr>
              <w:t>2024г.</w:t>
            </w:r>
          </w:p>
        </w:tc>
        <w:tc>
          <w:tcPr>
            <w:tcW w:w="709" w:type="dxa"/>
            <w:shd w:val="clear" w:color="auto" w:fill="C5E0B3"/>
            <w:vAlign w:val="center"/>
          </w:tcPr>
          <w:p w14:paraId="1FBA5750" w14:textId="72A46CBA" w:rsidR="00D054F1" w:rsidRPr="00F60879" w:rsidRDefault="00D054F1" w:rsidP="00F60879">
            <w:pPr>
              <w:contextualSpacing/>
              <w:jc w:val="center"/>
              <w:rPr>
                <w:b/>
                <w:i/>
                <w:sz w:val="16"/>
                <w:szCs w:val="16"/>
              </w:rPr>
            </w:pPr>
            <w:r w:rsidRPr="00F60879">
              <w:rPr>
                <w:b/>
                <w:i/>
                <w:sz w:val="16"/>
                <w:szCs w:val="16"/>
              </w:rPr>
              <w:t>2025г.</w:t>
            </w:r>
          </w:p>
        </w:tc>
        <w:tc>
          <w:tcPr>
            <w:tcW w:w="709" w:type="dxa"/>
            <w:shd w:val="clear" w:color="auto" w:fill="C5E0B3"/>
            <w:vAlign w:val="center"/>
          </w:tcPr>
          <w:p w14:paraId="4AB44AA4" w14:textId="05DB2221" w:rsidR="00D054F1" w:rsidRPr="00F60879" w:rsidRDefault="00D054F1" w:rsidP="00F60879">
            <w:pPr>
              <w:contextualSpacing/>
              <w:jc w:val="center"/>
              <w:rPr>
                <w:b/>
                <w:i/>
                <w:sz w:val="16"/>
                <w:szCs w:val="16"/>
              </w:rPr>
            </w:pPr>
            <w:r w:rsidRPr="00F60879">
              <w:rPr>
                <w:b/>
                <w:i/>
                <w:sz w:val="16"/>
                <w:szCs w:val="16"/>
              </w:rPr>
              <w:t>2026г.</w:t>
            </w:r>
          </w:p>
        </w:tc>
        <w:tc>
          <w:tcPr>
            <w:tcW w:w="709" w:type="dxa"/>
            <w:shd w:val="clear" w:color="auto" w:fill="C5E0B3"/>
            <w:vAlign w:val="center"/>
          </w:tcPr>
          <w:p w14:paraId="01A0405C" w14:textId="4FD3D6E4" w:rsidR="00D054F1" w:rsidRPr="00F60879" w:rsidRDefault="00D054F1" w:rsidP="00F60879">
            <w:pPr>
              <w:contextualSpacing/>
              <w:jc w:val="center"/>
              <w:rPr>
                <w:b/>
                <w:i/>
                <w:sz w:val="16"/>
                <w:szCs w:val="16"/>
              </w:rPr>
            </w:pPr>
            <w:r w:rsidRPr="00F60879">
              <w:rPr>
                <w:b/>
                <w:i/>
                <w:sz w:val="16"/>
                <w:szCs w:val="16"/>
              </w:rPr>
              <w:t>2027г.</w:t>
            </w:r>
          </w:p>
        </w:tc>
        <w:tc>
          <w:tcPr>
            <w:tcW w:w="660" w:type="dxa"/>
            <w:shd w:val="clear" w:color="auto" w:fill="C5E0B3"/>
            <w:vAlign w:val="center"/>
          </w:tcPr>
          <w:p w14:paraId="7BD1C789" w14:textId="33463EBB" w:rsidR="00D054F1" w:rsidRPr="00F60879" w:rsidRDefault="00D054F1" w:rsidP="00F60879">
            <w:pPr>
              <w:contextualSpacing/>
              <w:jc w:val="center"/>
              <w:rPr>
                <w:b/>
                <w:i/>
                <w:sz w:val="16"/>
                <w:szCs w:val="16"/>
              </w:rPr>
            </w:pPr>
            <w:r w:rsidRPr="00F60879">
              <w:rPr>
                <w:b/>
                <w:i/>
                <w:sz w:val="16"/>
                <w:szCs w:val="16"/>
              </w:rPr>
              <w:t>2028г.</w:t>
            </w:r>
          </w:p>
        </w:tc>
        <w:tc>
          <w:tcPr>
            <w:tcW w:w="1046" w:type="dxa"/>
            <w:shd w:val="clear" w:color="auto" w:fill="C5E0B3"/>
            <w:vAlign w:val="center"/>
          </w:tcPr>
          <w:p w14:paraId="39E0C2DD" w14:textId="6AD6456B" w:rsidR="00D054F1" w:rsidRPr="00F60879" w:rsidRDefault="00D054F1" w:rsidP="00F60879">
            <w:pPr>
              <w:contextualSpacing/>
              <w:jc w:val="center"/>
              <w:rPr>
                <w:b/>
                <w:i/>
                <w:sz w:val="16"/>
                <w:szCs w:val="16"/>
              </w:rPr>
            </w:pPr>
            <w:r w:rsidRPr="00F60879">
              <w:rPr>
                <w:b/>
                <w:i/>
                <w:sz w:val="16"/>
                <w:szCs w:val="16"/>
              </w:rPr>
              <w:t>2029–2040гг.</w:t>
            </w:r>
          </w:p>
        </w:tc>
      </w:tr>
      <w:tr w:rsidR="00076A57" w:rsidRPr="00F60879" w14:paraId="7363DDBF" w14:textId="77777777" w:rsidTr="00F60879">
        <w:trPr>
          <w:trHeight w:val="20"/>
          <w:jc w:val="center"/>
        </w:trPr>
        <w:tc>
          <w:tcPr>
            <w:tcW w:w="4106" w:type="dxa"/>
            <w:shd w:val="clear" w:color="auto" w:fill="C5E0B3"/>
            <w:vAlign w:val="center"/>
          </w:tcPr>
          <w:p w14:paraId="6C7AC4F7" w14:textId="77777777" w:rsidR="00076A57" w:rsidRPr="00F60879" w:rsidRDefault="00076A57" w:rsidP="00F60879">
            <w:pPr>
              <w:contextualSpacing/>
              <w:jc w:val="center"/>
              <w:rPr>
                <w:b/>
                <w:i/>
                <w:sz w:val="16"/>
                <w:szCs w:val="16"/>
              </w:rPr>
            </w:pPr>
            <w:r w:rsidRPr="00F60879">
              <w:rPr>
                <w:rFonts w:eastAsiaTheme="minorHAnsi"/>
                <w:b/>
                <w:i/>
                <w:sz w:val="16"/>
                <w:szCs w:val="16"/>
                <w:lang w:eastAsia="en-US"/>
              </w:rPr>
              <w:t>Всего, в т.ч.</w:t>
            </w:r>
          </w:p>
        </w:tc>
        <w:tc>
          <w:tcPr>
            <w:tcW w:w="851" w:type="dxa"/>
            <w:vAlign w:val="center"/>
          </w:tcPr>
          <w:p w14:paraId="3CE33A08" w14:textId="59CC5CC5" w:rsidR="00076A57" w:rsidRPr="00F60879" w:rsidRDefault="00076A57" w:rsidP="00F60879">
            <w:pPr>
              <w:contextualSpacing/>
              <w:jc w:val="center"/>
              <w:rPr>
                <w:sz w:val="16"/>
                <w:szCs w:val="16"/>
              </w:rPr>
            </w:pPr>
            <w:r w:rsidRPr="00F60879">
              <w:rPr>
                <w:sz w:val="16"/>
                <w:szCs w:val="16"/>
              </w:rPr>
              <w:t>н/д</w:t>
            </w:r>
          </w:p>
        </w:tc>
        <w:tc>
          <w:tcPr>
            <w:tcW w:w="708" w:type="dxa"/>
            <w:vAlign w:val="center"/>
          </w:tcPr>
          <w:p w14:paraId="743619F2" w14:textId="4948C2F6" w:rsidR="00076A57" w:rsidRPr="00F60879" w:rsidRDefault="00076A57" w:rsidP="00F60879">
            <w:pPr>
              <w:contextualSpacing/>
              <w:jc w:val="center"/>
              <w:rPr>
                <w:sz w:val="16"/>
                <w:szCs w:val="16"/>
              </w:rPr>
            </w:pPr>
            <w:r w:rsidRPr="00F60879">
              <w:rPr>
                <w:sz w:val="16"/>
                <w:szCs w:val="16"/>
              </w:rPr>
              <w:t>н/д</w:t>
            </w:r>
          </w:p>
        </w:tc>
        <w:tc>
          <w:tcPr>
            <w:tcW w:w="709" w:type="dxa"/>
            <w:vAlign w:val="center"/>
          </w:tcPr>
          <w:p w14:paraId="5A8E5F56" w14:textId="4EFD1868" w:rsidR="00076A57" w:rsidRPr="00F60879" w:rsidRDefault="00076A57" w:rsidP="00F60879">
            <w:pPr>
              <w:contextualSpacing/>
              <w:jc w:val="center"/>
              <w:rPr>
                <w:sz w:val="16"/>
                <w:szCs w:val="16"/>
              </w:rPr>
            </w:pPr>
            <w:r w:rsidRPr="00F60879">
              <w:rPr>
                <w:sz w:val="16"/>
                <w:szCs w:val="16"/>
              </w:rPr>
              <w:t>н/д</w:t>
            </w:r>
          </w:p>
        </w:tc>
        <w:tc>
          <w:tcPr>
            <w:tcW w:w="709" w:type="dxa"/>
            <w:vAlign w:val="center"/>
          </w:tcPr>
          <w:p w14:paraId="22EC3AFD" w14:textId="75966298" w:rsidR="00076A57" w:rsidRPr="00F60879" w:rsidRDefault="00076A57" w:rsidP="00F60879">
            <w:pPr>
              <w:contextualSpacing/>
              <w:jc w:val="center"/>
              <w:rPr>
                <w:sz w:val="16"/>
                <w:szCs w:val="16"/>
              </w:rPr>
            </w:pPr>
            <w:r w:rsidRPr="00F60879">
              <w:rPr>
                <w:sz w:val="16"/>
                <w:szCs w:val="16"/>
              </w:rPr>
              <w:t>н/д</w:t>
            </w:r>
          </w:p>
        </w:tc>
        <w:tc>
          <w:tcPr>
            <w:tcW w:w="709" w:type="dxa"/>
            <w:vAlign w:val="center"/>
          </w:tcPr>
          <w:p w14:paraId="5B9FC018" w14:textId="77F53BA9" w:rsidR="00076A57" w:rsidRPr="00F60879" w:rsidRDefault="00076A57" w:rsidP="00F60879">
            <w:pPr>
              <w:contextualSpacing/>
              <w:jc w:val="center"/>
              <w:rPr>
                <w:sz w:val="16"/>
                <w:szCs w:val="16"/>
              </w:rPr>
            </w:pPr>
            <w:r w:rsidRPr="00F60879">
              <w:rPr>
                <w:sz w:val="16"/>
                <w:szCs w:val="16"/>
              </w:rPr>
              <w:t>н/д</w:t>
            </w:r>
          </w:p>
        </w:tc>
        <w:tc>
          <w:tcPr>
            <w:tcW w:w="660" w:type="dxa"/>
            <w:vAlign w:val="center"/>
          </w:tcPr>
          <w:p w14:paraId="1A993DCD" w14:textId="2B99618B" w:rsidR="00076A57" w:rsidRPr="00F60879" w:rsidRDefault="00A169EE" w:rsidP="00F60879">
            <w:pPr>
              <w:contextualSpacing/>
              <w:jc w:val="center"/>
              <w:rPr>
                <w:sz w:val="16"/>
                <w:szCs w:val="16"/>
              </w:rPr>
            </w:pPr>
            <w:r w:rsidRPr="00F60879">
              <w:rPr>
                <w:sz w:val="16"/>
                <w:szCs w:val="16"/>
              </w:rPr>
              <w:t>-</w:t>
            </w:r>
          </w:p>
        </w:tc>
        <w:tc>
          <w:tcPr>
            <w:tcW w:w="1046" w:type="dxa"/>
            <w:vAlign w:val="center"/>
          </w:tcPr>
          <w:p w14:paraId="03E4963A" w14:textId="106DBD00" w:rsidR="00076A57" w:rsidRPr="00F60879" w:rsidRDefault="003F0EA3" w:rsidP="00F60879">
            <w:pPr>
              <w:contextualSpacing/>
              <w:jc w:val="center"/>
              <w:rPr>
                <w:sz w:val="16"/>
                <w:szCs w:val="16"/>
              </w:rPr>
            </w:pPr>
            <w:r w:rsidRPr="00F60879">
              <w:rPr>
                <w:sz w:val="16"/>
                <w:szCs w:val="16"/>
              </w:rPr>
              <w:t>2939,1</w:t>
            </w:r>
          </w:p>
        </w:tc>
      </w:tr>
      <w:tr w:rsidR="00D04B73" w:rsidRPr="00F60879" w14:paraId="32DDB859" w14:textId="77777777" w:rsidTr="00F60879">
        <w:trPr>
          <w:trHeight w:val="20"/>
          <w:jc w:val="center"/>
        </w:trPr>
        <w:tc>
          <w:tcPr>
            <w:tcW w:w="4106" w:type="dxa"/>
            <w:shd w:val="clear" w:color="auto" w:fill="C5E0B3"/>
            <w:vAlign w:val="center"/>
          </w:tcPr>
          <w:p w14:paraId="593EEECF" w14:textId="77777777" w:rsidR="00D04B73" w:rsidRPr="00F60879" w:rsidRDefault="00D04B73" w:rsidP="00F60879">
            <w:pPr>
              <w:autoSpaceDE w:val="0"/>
              <w:autoSpaceDN w:val="0"/>
              <w:adjustRightInd w:val="0"/>
              <w:contextualSpacing/>
              <w:jc w:val="center"/>
              <w:rPr>
                <w:rFonts w:eastAsiaTheme="minorHAnsi"/>
                <w:b/>
                <w:i/>
                <w:sz w:val="16"/>
                <w:szCs w:val="16"/>
                <w:lang w:eastAsia="en-US"/>
              </w:rPr>
            </w:pPr>
            <w:r w:rsidRPr="00F60879">
              <w:rPr>
                <w:b/>
                <w:bCs/>
                <w:i/>
                <w:iCs/>
                <w:sz w:val="16"/>
                <w:szCs w:val="16"/>
              </w:rPr>
              <w:t>Для населения</w:t>
            </w:r>
            <w:r w:rsidRPr="00F60879">
              <w:rPr>
                <w:b/>
                <w:i/>
                <w:sz w:val="16"/>
                <w:szCs w:val="16"/>
              </w:rPr>
              <w:t xml:space="preserve"> тыс. м³/год</w:t>
            </w:r>
          </w:p>
        </w:tc>
        <w:tc>
          <w:tcPr>
            <w:tcW w:w="851" w:type="dxa"/>
            <w:shd w:val="clear" w:color="auto" w:fill="E2EFD9"/>
            <w:vAlign w:val="center"/>
          </w:tcPr>
          <w:p w14:paraId="5E5C4FF1" w14:textId="5D29EA1B" w:rsidR="00D04B73" w:rsidRPr="00F60879" w:rsidRDefault="00D04B73" w:rsidP="00F60879">
            <w:pPr>
              <w:contextualSpacing/>
              <w:jc w:val="center"/>
              <w:rPr>
                <w:sz w:val="16"/>
                <w:szCs w:val="16"/>
              </w:rPr>
            </w:pPr>
            <w:r w:rsidRPr="00F60879">
              <w:rPr>
                <w:sz w:val="16"/>
                <w:szCs w:val="16"/>
              </w:rPr>
              <w:t>н/д</w:t>
            </w:r>
          </w:p>
        </w:tc>
        <w:tc>
          <w:tcPr>
            <w:tcW w:w="708" w:type="dxa"/>
            <w:shd w:val="clear" w:color="auto" w:fill="E2EFD9"/>
            <w:vAlign w:val="center"/>
          </w:tcPr>
          <w:p w14:paraId="1673BB1A" w14:textId="20D4B2C3" w:rsidR="00D04B73" w:rsidRPr="00F60879" w:rsidRDefault="00D04B73" w:rsidP="00F60879">
            <w:pPr>
              <w:contextualSpacing/>
              <w:jc w:val="center"/>
              <w:rPr>
                <w:sz w:val="16"/>
                <w:szCs w:val="16"/>
              </w:rPr>
            </w:pPr>
            <w:r w:rsidRPr="00F60879">
              <w:rPr>
                <w:sz w:val="16"/>
                <w:szCs w:val="16"/>
              </w:rPr>
              <w:t>н/д</w:t>
            </w:r>
          </w:p>
        </w:tc>
        <w:tc>
          <w:tcPr>
            <w:tcW w:w="709" w:type="dxa"/>
            <w:shd w:val="clear" w:color="auto" w:fill="E2EFD9"/>
            <w:vAlign w:val="center"/>
          </w:tcPr>
          <w:p w14:paraId="70DD9328" w14:textId="3B2ABF67" w:rsidR="00D04B73" w:rsidRPr="00F60879" w:rsidRDefault="00D04B73" w:rsidP="00F60879">
            <w:pPr>
              <w:contextualSpacing/>
              <w:jc w:val="center"/>
              <w:rPr>
                <w:sz w:val="16"/>
                <w:szCs w:val="16"/>
              </w:rPr>
            </w:pPr>
            <w:r w:rsidRPr="00F60879">
              <w:rPr>
                <w:sz w:val="16"/>
                <w:szCs w:val="16"/>
              </w:rPr>
              <w:t>н/д</w:t>
            </w:r>
          </w:p>
        </w:tc>
        <w:tc>
          <w:tcPr>
            <w:tcW w:w="709" w:type="dxa"/>
            <w:shd w:val="clear" w:color="auto" w:fill="E2EFD9"/>
            <w:vAlign w:val="center"/>
          </w:tcPr>
          <w:p w14:paraId="7F636701" w14:textId="2AAF5E32" w:rsidR="00D04B73" w:rsidRPr="00F60879" w:rsidRDefault="00D04B73" w:rsidP="00F60879">
            <w:pPr>
              <w:contextualSpacing/>
              <w:jc w:val="center"/>
              <w:rPr>
                <w:sz w:val="16"/>
                <w:szCs w:val="16"/>
              </w:rPr>
            </w:pPr>
            <w:r w:rsidRPr="00F60879">
              <w:rPr>
                <w:sz w:val="16"/>
                <w:szCs w:val="16"/>
              </w:rPr>
              <w:t>н/д</w:t>
            </w:r>
          </w:p>
        </w:tc>
        <w:tc>
          <w:tcPr>
            <w:tcW w:w="709" w:type="dxa"/>
            <w:shd w:val="clear" w:color="auto" w:fill="E2EFD9"/>
            <w:vAlign w:val="center"/>
          </w:tcPr>
          <w:p w14:paraId="23738CC6" w14:textId="05BDFAE6" w:rsidR="00D04B73" w:rsidRPr="00F60879" w:rsidRDefault="00D04B73" w:rsidP="00F60879">
            <w:pPr>
              <w:contextualSpacing/>
              <w:jc w:val="center"/>
              <w:rPr>
                <w:sz w:val="16"/>
                <w:szCs w:val="16"/>
              </w:rPr>
            </w:pPr>
            <w:r w:rsidRPr="00F60879">
              <w:rPr>
                <w:sz w:val="16"/>
                <w:szCs w:val="16"/>
              </w:rPr>
              <w:t>н/д</w:t>
            </w:r>
          </w:p>
        </w:tc>
        <w:tc>
          <w:tcPr>
            <w:tcW w:w="660" w:type="dxa"/>
            <w:shd w:val="clear" w:color="auto" w:fill="E2EFD9"/>
            <w:vAlign w:val="center"/>
          </w:tcPr>
          <w:p w14:paraId="22EC41B4" w14:textId="7CB7A6E9" w:rsidR="00D04B73" w:rsidRPr="00F60879" w:rsidRDefault="00A169EE" w:rsidP="00F60879">
            <w:pPr>
              <w:contextualSpacing/>
              <w:jc w:val="center"/>
              <w:rPr>
                <w:sz w:val="16"/>
                <w:szCs w:val="16"/>
              </w:rPr>
            </w:pPr>
            <w:r w:rsidRPr="00F60879">
              <w:rPr>
                <w:sz w:val="16"/>
                <w:szCs w:val="16"/>
              </w:rPr>
              <w:t>-</w:t>
            </w:r>
          </w:p>
        </w:tc>
        <w:tc>
          <w:tcPr>
            <w:tcW w:w="1046" w:type="dxa"/>
            <w:shd w:val="clear" w:color="auto" w:fill="E2EFD9"/>
            <w:vAlign w:val="center"/>
          </w:tcPr>
          <w:p w14:paraId="5CA14B97" w14:textId="1D988C85" w:rsidR="00D04B73" w:rsidRPr="00F60879" w:rsidRDefault="003F0EA3" w:rsidP="00F60879">
            <w:pPr>
              <w:contextualSpacing/>
              <w:jc w:val="center"/>
              <w:rPr>
                <w:sz w:val="16"/>
                <w:szCs w:val="16"/>
              </w:rPr>
            </w:pPr>
            <w:r w:rsidRPr="00F60879">
              <w:rPr>
                <w:sz w:val="16"/>
                <w:szCs w:val="16"/>
              </w:rPr>
              <w:t>2449,2</w:t>
            </w:r>
          </w:p>
        </w:tc>
      </w:tr>
      <w:tr w:rsidR="00076A57" w:rsidRPr="00F60879" w14:paraId="026CF010" w14:textId="77777777" w:rsidTr="00F60879">
        <w:trPr>
          <w:trHeight w:val="20"/>
          <w:jc w:val="center"/>
        </w:trPr>
        <w:tc>
          <w:tcPr>
            <w:tcW w:w="4106" w:type="dxa"/>
            <w:shd w:val="clear" w:color="auto" w:fill="C5E0B3"/>
            <w:vAlign w:val="center"/>
          </w:tcPr>
          <w:p w14:paraId="7EF5F5A9" w14:textId="77777777" w:rsidR="00076A57" w:rsidRPr="00F60879" w:rsidRDefault="00076A57" w:rsidP="00F60879">
            <w:pPr>
              <w:tabs>
                <w:tab w:val="left" w:pos="315"/>
              </w:tabs>
              <w:autoSpaceDE w:val="0"/>
              <w:autoSpaceDN w:val="0"/>
              <w:adjustRightInd w:val="0"/>
              <w:contextualSpacing/>
              <w:jc w:val="center"/>
              <w:rPr>
                <w:rFonts w:eastAsiaTheme="minorHAnsi"/>
                <w:b/>
                <w:i/>
                <w:sz w:val="16"/>
                <w:szCs w:val="16"/>
                <w:lang w:eastAsia="en-US"/>
              </w:rPr>
            </w:pPr>
            <w:r w:rsidRPr="00F60879">
              <w:rPr>
                <w:b/>
                <w:i/>
                <w:sz w:val="16"/>
                <w:szCs w:val="16"/>
              </w:rPr>
              <w:t>Для организаций тыс. м³/год</w:t>
            </w:r>
          </w:p>
        </w:tc>
        <w:tc>
          <w:tcPr>
            <w:tcW w:w="851" w:type="dxa"/>
            <w:vAlign w:val="center"/>
          </w:tcPr>
          <w:p w14:paraId="3CDE519A" w14:textId="51A831DC" w:rsidR="00076A57" w:rsidRPr="00F60879" w:rsidRDefault="00076A57" w:rsidP="00F60879">
            <w:pPr>
              <w:contextualSpacing/>
              <w:jc w:val="center"/>
              <w:rPr>
                <w:sz w:val="16"/>
                <w:szCs w:val="16"/>
              </w:rPr>
            </w:pPr>
            <w:r w:rsidRPr="00F60879">
              <w:rPr>
                <w:sz w:val="16"/>
                <w:szCs w:val="16"/>
              </w:rPr>
              <w:t>н/д</w:t>
            </w:r>
          </w:p>
        </w:tc>
        <w:tc>
          <w:tcPr>
            <w:tcW w:w="708" w:type="dxa"/>
            <w:vAlign w:val="center"/>
          </w:tcPr>
          <w:p w14:paraId="37ED4881" w14:textId="2240F74C" w:rsidR="00076A57" w:rsidRPr="00F60879" w:rsidRDefault="00076A57" w:rsidP="00F60879">
            <w:pPr>
              <w:contextualSpacing/>
              <w:jc w:val="center"/>
              <w:rPr>
                <w:sz w:val="16"/>
                <w:szCs w:val="16"/>
              </w:rPr>
            </w:pPr>
            <w:r w:rsidRPr="00F60879">
              <w:rPr>
                <w:sz w:val="16"/>
                <w:szCs w:val="16"/>
              </w:rPr>
              <w:t>н/д</w:t>
            </w:r>
          </w:p>
        </w:tc>
        <w:tc>
          <w:tcPr>
            <w:tcW w:w="709" w:type="dxa"/>
            <w:vAlign w:val="center"/>
          </w:tcPr>
          <w:p w14:paraId="25034240" w14:textId="1133A518" w:rsidR="00076A57" w:rsidRPr="00F60879" w:rsidRDefault="00076A57" w:rsidP="00F60879">
            <w:pPr>
              <w:contextualSpacing/>
              <w:jc w:val="center"/>
              <w:rPr>
                <w:sz w:val="16"/>
                <w:szCs w:val="16"/>
              </w:rPr>
            </w:pPr>
            <w:r w:rsidRPr="00F60879">
              <w:rPr>
                <w:sz w:val="16"/>
                <w:szCs w:val="16"/>
              </w:rPr>
              <w:t>н/д</w:t>
            </w:r>
          </w:p>
        </w:tc>
        <w:tc>
          <w:tcPr>
            <w:tcW w:w="709" w:type="dxa"/>
            <w:vAlign w:val="center"/>
          </w:tcPr>
          <w:p w14:paraId="09114C5F" w14:textId="1B1DDC63" w:rsidR="00076A57" w:rsidRPr="00F60879" w:rsidRDefault="00076A57" w:rsidP="00F60879">
            <w:pPr>
              <w:contextualSpacing/>
              <w:jc w:val="center"/>
              <w:rPr>
                <w:sz w:val="16"/>
                <w:szCs w:val="16"/>
              </w:rPr>
            </w:pPr>
            <w:r w:rsidRPr="00F60879">
              <w:rPr>
                <w:sz w:val="16"/>
                <w:szCs w:val="16"/>
              </w:rPr>
              <w:t>н/д</w:t>
            </w:r>
          </w:p>
        </w:tc>
        <w:tc>
          <w:tcPr>
            <w:tcW w:w="709" w:type="dxa"/>
            <w:vAlign w:val="center"/>
          </w:tcPr>
          <w:p w14:paraId="77AB980C" w14:textId="76D77CFA" w:rsidR="00076A57" w:rsidRPr="00F60879" w:rsidRDefault="00076A57" w:rsidP="00F60879">
            <w:pPr>
              <w:contextualSpacing/>
              <w:jc w:val="center"/>
              <w:rPr>
                <w:sz w:val="16"/>
                <w:szCs w:val="16"/>
              </w:rPr>
            </w:pPr>
            <w:r w:rsidRPr="00F60879">
              <w:rPr>
                <w:sz w:val="16"/>
                <w:szCs w:val="16"/>
              </w:rPr>
              <w:t>н/д</w:t>
            </w:r>
          </w:p>
        </w:tc>
        <w:tc>
          <w:tcPr>
            <w:tcW w:w="660" w:type="dxa"/>
            <w:vAlign w:val="center"/>
          </w:tcPr>
          <w:p w14:paraId="0CF505C4" w14:textId="24A73786" w:rsidR="00076A57" w:rsidRPr="00F60879" w:rsidRDefault="00D04B73" w:rsidP="00F60879">
            <w:pPr>
              <w:contextualSpacing/>
              <w:jc w:val="center"/>
              <w:rPr>
                <w:sz w:val="16"/>
                <w:szCs w:val="16"/>
              </w:rPr>
            </w:pPr>
            <w:r w:rsidRPr="00F60879">
              <w:rPr>
                <w:sz w:val="16"/>
                <w:szCs w:val="16"/>
              </w:rPr>
              <w:t>-</w:t>
            </w:r>
          </w:p>
        </w:tc>
        <w:tc>
          <w:tcPr>
            <w:tcW w:w="1046" w:type="dxa"/>
            <w:vAlign w:val="center"/>
          </w:tcPr>
          <w:p w14:paraId="2EEAD7FE" w14:textId="160D2673" w:rsidR="00076A57" w:rsidRPr="00F60879" w:rsidRDefault="003F0EA3" w:rsidP="00F60879">
            <w:pPr>
              <w:contextualSpacing/>
              <w:jc w:val="center"/>
              <w:rPr>
                <w:sz w:val="16"/>
                <w:szCs w:val="16"/>
              </w:rPr>
            </w:pPr>
            <w:r w:rsidRPr="00F60879">
              <w:rPr>
                <w:sz w:val="16"/>
                <w:szCs w:val="16"/>
              </w:rPr>
              <w:t>122,5</w:t>
            </w:r>
          </w:p>
        </w:tc>
      </w:tr>
      <w:tr w:rsidR="00076A57" w:rsidRPr="00F60879" w14:paraId="4D8537EA" w14:textId="77777777" w:rsidTr="00F60879">
        <w:trPr>
          <w:trHeight w:val="20"/>
          <w:jc w:val="center"/>
        </w:trPr>
        <w:tc>
          <w:tcPr>
            <w:tcW w:w="4106" w:type="dxa"/>
            <w:shd w:val="clear" w:color="auto" w:fill="C5E0B3"/>
            <w:vAlign w:val="center"/>
          </w:tcPr>
          <w:p w14:paraId="28423F8D" w14:textId="77777777" w:rsidR="00076A57" w:rsidRPr="00F60879" w:rsidRDefault="00076A57" w:rsidP="00F60879">
            <w:pPr>
              <w:autoSpaceDE w:val="0"/>
              <w:autoSpaceDN w:val="0"/>
              <w:adjustRightInd w:val="0"/>
              <w:contextualSpacing/>
              <w:jc w:val="center"/>
              <w:rPr>
                <w:rFonts w:eastAsiaTheme="minorHAnsi"/>
                <w:b/>
                <w:i/>
                <w:sz w:val="16"/>
                <w:szCs w:val="16"/>
                <w:lang w:eastAsia="en-US"/>
              </w:rPr>
            </w:pPr>
            <w:r w:rsidRPr="00F60879">
              <w:rPr>
                <w:b/>
                <w:i/>
                <w:sz w:val="16"/>
                <w:szCs w:val="16"/>
              </w:rPr>
              <w:t>Для бюджетной сферы тыс. м³/год</w:t>
            </w:r>
          </w:p>
        </w:tc>
        <w:tc>
          <w:tcPr>
            <w:tcW w:w="851" w:type="dxa"/>
            <w:shd w:val="clear" w:color="auto" w:fill="E2EFD9"/>
            <w:vAlign w:val="center"/>
          </w:tcPr>
          <w:p w14:paraId="108CBE5F" w14:textId="2AD3C4F3" w:rsidR="00076A57" w:rsidRPr="00F60879" w:rsidRDefault="00076A57" w:rsidP="00F60879">
            <w:pPr>
              <w:contextualSpacing/>
              <w:jc w:val="center"/>
              <w:rPr>
                <w:sz w:val="16"/>
                <w:szCs w:val="16"/>
              </w:rPr>
            </w:pPr>
            <w:r w:rsidRPr="00F60879">
              <w:rPr>
                <w:sz w:val="16"/>
                <w:szCs w:val="16"/>
              </w:rPr>
              <w:t>н/д</w:t>
            </w:r>
          </w:p>
        </w:tc>
        <w:tc>
          <w:tcPr>
            <w:tcW w:w="708" w:type="dxa"/>
            <w:shd w:val="clear" w:color="auto" w:fill="E2EFD9"/>
            <w:vAlign w:val="center"/>
          </w:tcPr>
          <w:p w14:paraId="02700B32" w14:textId="7E7E1A49" w:rsidR="00076A57" w:rsidRPr="00F60879" w:rsidRDefault="00076A57" w:rsidP="00F60879">
            <w:pPr>
              <w:contextualSpacing/>
              <w:jc w:val="center"/>
              <w:rPr>
                <w:sz w:val="16"/>
                <w:szCs w:val="16"/>
              </w:rPr>
            </w:pPr>
            <w:r w:rsidRPr="00F60879">
              <w:rPr>
                <w:sz w:val="16"/>
                <w:szCs w:val="16"/>
              </w:rPr>
              <w:t>н/д</w:t>
            </w:r>
          </w:p>
        </w:tc>
        <w:tc>
          <w:tcPr>
            <w:tcW w:w="709" w:type="dxa"/>
            <w:shd w:val="clear" w:color="auto" w:fill="E2EFD9"/>
            <w:vAlign w:val="center"/>
          </w:tcPr>
          <w:p w14:paraId="1F6A37FC" w14:textId="065D6A30" w:rsidR="00076A57" w:rsidRPr="00F60879" w:rsidRDefault="00076A57" w:rsidP="00F60879">
            <w:pPr>
              <w:contextualSpacing/>
              <w:jc w:val="center"/>
              <w:rPr>
                <w:sz w:val="16"/>
                <w:szCs w:val="16"/>
              </w:rPr>
            </w:pPr>
            <w:r w:rsidRPr="00F60879">
              <w:rPr>
                <w:sz w:val="16"/>
                <w:szCs w:val="16"/>
              </w:rPr>
              <w:t>н/д</w:t>
            </w:r>
          </w:p>
        </w:tc>
        <w:tc>
          <w:tcPr>
            <w:tcW w:w="709" w:type="dxa"/>
            <w:shd w:val="clear" w:color="auto" w:fill="E2EFD9"/>
            <w:vAlign w:val="center"/>
          </w:tcPr>
          <w:p w14:paraId="48F28894" w14:textId="745FD3B5" w:rsidR="00076A57" w:rsidRPr="00F60879" w:rsidRDefault="00076A57" w:rsidP="00F60879">
            <w:pPr>
              <w:contextualSpacing/>
              <w:jc w:val="center"/>
              <w:rPr>
                <w:sz w:val="16"/>
                <w:szCs w:val="16"/>
              </w:rPr>
            </w:pPr>
            <w:r w:rsidRPr="00F60879">
              <w:rPr>
                <w:sz w:val="16"/>
                <w:szCs w:val="16"/>
              </w:rPr>
              <w:t>н/д</w:t>
            </w:r>
          </w:p>
        </w:tc>
        <w:tc>
          <w:tcPr>
            <w:tcW w:w="709" w:type="dxa"/>
            <w:shd w:val="clear" w:color="auto" w:fill="E2EFD9"/>
            <w:vAlign w:val="center"/>
          </w:tcPr>
          <w:p w14:paraId="1B6E71EE" w14:textId="23ACDACE" w:rsidR="00076A57" w:rsidRPr="00F60879" w:rsidRDefault="00076A57" w:rsidP="00F60879">
            <w:pPr>
              <w:contextualSpacing/>
              <w:jc w:val="center"/>
              <w:rPr>
                <w:sz w:val="16"/>
                <w:szCs w:val="16"/>
              </w:rPr>
            </w:pPr>
            <w:r w:rsidRPr="00F60879">
              <w:rPr>
                <w:sz w:val="16"/>
                <w:szCs w:val="16"/>
              </w:rPr>
              <w:t>н/д</w:t>
            </w:r>
          </w:p>
        </w:tc>
        <w:tc>
          <w:tcPr>
            <w:tcW w:w="660" w:type="dxa"/>
            <w:shd w:val="clear" w:color="auto" w:fill="E2EFD9"/>
            <w:vAlign w:val="center"/>
          </w:tcPr>
          <w:p w14:paraId="77157AF8" w14:textId="75072457" w:rsidR="00076A57" w:rsidRPr="00F60879" w:rsidRDefault="00D04B73" w:rsidP="00F60879">
            <w:pPr>
              <w:contextualSpacing/>
              <w:jc w:val="center"/>
              <w:rPr>
                <w:sz w:val="16"/>
                <w:szCs w:val="16"/>
              </w:rPr>
            </w:pPr>
            <w:r w:rsidRPr="00F60879">
              <w:rPr>
                <w:sz w:val="16"/>
                <w:szCs w:val="16"/>
              </w:rPr>
              <w:t>-</w:t>
            </w:r>
          </w:p>
        </w:tc>
        <w:tc>
          <w:tcPr>
            <w:tcW w:w="1046" w:type="dxa"/>
            <w:shd w:val="clear" w:color="auto" w:fill="E2EFD9"/>
            <w:vAlign w:val="center"/>
          </w:tcPr>
          <w:p w14:paraId="0E1B6F30" w14:textId="2843C999" w:rsidR="00076A57" w:rsidRPr="00F60879" w:rsidRDefault="003F0EA3" w:rsidP="00F60879">
            <w:pPr>
              <w:contextualSpacing/>
              <w:jc w:val="center"/>
              <w:rPr>
                <w:sz w:val="16"/>
                <w:szCs w:val="16"/>
              </w:rPr>
            </w:pPr>
            <w:r w:rsidRPr="00F60879">
              <w:rPr>
                <w:sz w:val="16"/>
                <w:szCs w:val="16"/>
              </w:rPr>
              <w:t>367,4</w:t>
            </w:r>
          </w:p>
        </w:tc>
      </w:tr>
    </w:tbl>
    <w:p w14:paraId="019FA79A" w14:textId="5E51A44A" w:rsidR="00F62150" w:rsidRPr="00B13C56" w:rsidRDefault="00F62150" w:rsidP="00F60879">
      <w:pPr>
        <w:jc w:val="center"/>
        <w:rPr>
          <w:i/>
          <w:iCs/>
          <w:sz w:val="28"/>
          <w:szCs w:val="28"/>
        </w:rPr>
      </w:pPr>
      <w:r w:rsidRPr="00220742">
        <w:rPr>
          <w:rFonts w:eastAsiaTheme="minorHAnsi"/>
          <w:b/>
          <w:bCs/>
          <w:i/>
          <w:iCs/>
          <w:sz w:val="28"/>
          <w:szCs w:val="28"/>
          <w:lang w:eastAsia="en-US"/>
        </w:rPr>
        <w:t xml:space="preserve">Таблица </w:t>
      </w:r>
      <w:r w:rsidR="00D868D2">
        <w:rPr>
          <w:rFonts w:eastAsiaTheme="minorHAnsi"/>
          <w:b/>
          <w:bCs/>
          <w:i/>
          <w:iCs/>
          <w:sz w:val="28"/>
          <w:szCs w:val="28"/>
          <w:lang w:eastAsia="en-US"/>
        </w:rPr>
        <w:t>15</w:t>
      </w:r>
      <w:r w:rsidR="00F60879">
        <w:rPr>
          <w:rFonts w:eastAsiaTheme="minorHAnsi"/>
          <w:b/>
          <w:bCs/>
          <w:i/>
          <w:iCs/>
          <w:sz w:val="28"/>
          <w:szCs w:val="28"/>
          <w:lang w:eastAsia="en-US"/>
        </w:rPr>
        <w:t xml:space="preserve"> </w:t>
      </w:r>
      <w:r w:rsidR="005755AC" w:rsidRPr="00B13C56">
        <w:rPr>
          <w:rFonts w:eastAsiaTheme="minorHAnsi"/>
          <w:b/>
          <w:bCs/>
          <w:i/>
          <w:iCs/>
          <w:sz w:val="28"/>
          <w:szCs w:val="28"/>
          <w:lang w:eastAsia="en-US"/>
        </w:rPr>
        <w:t xml:space="preserve">– </w:t>
      </w:r>
      <w:r w:rsidRPr="00B13C56">
        <w:rPr>
          <w:rFonts w:eastAsiaTheme="minorHAnsi"/>
          <w:b/>
          <w:bCs/>
          <w:i/>
          <w:iCs/>
          <w:sz w:val="28"/>
          <w:szCs w:val="28"/>
          <w:lang w:eastAsia="en-US"/>
        </w:rPr>
        <w:t>Прогноз спроса на электрическую энергию, МВт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9"/>
        <w:gridCol w:w="816"/>
        <w:gridCol w:w="822"/>
        <w:gridCol w:w="816"/>
        <w:gridCol w:w="847"/>
        <w:gridCol w:w="848"/>
        <w:gridCol w:w="847"/>
        <w:gridCol w:w="912"/>
      </w:tblGrid>
      <w:tr w:rsidR="00CC177B" w:rsidRPr="00D36573" w14:paraId="54E28922" w14:textId="77777777" w:rsidTr="00F60879">
        <w:trPr>
          <w:trHeight w:val="20"/>
          <w:jc w:val="center"/>
        </w:trPr>
        <w:tc>
          <w:tcPr>
            <w:tcW w:w="3823" w:type="dxa"/>
            <w:vMerge w:val="restart"/>
            <w:shd w:val="clear" w:color="auto" w:fill="C5E0B3"/>
            <w:vAlign w:val="center"/>
          </w:tcPr>
          <w:p w14:paraId="0D69D782" w14:textId="77777777" w:rsidR="00CC177B" w:rsidRPr="00F60879" w:rsidRDefault="00CC177B" w:rsidP="00F60879">
            <w:pPr>
              <w:contextualSpacing/>
              <w:jc w:val="center"/>
              <w:rPr>
                <w:b/>
                <w:i/>
                <w:sz w:val="16"/>
                <w:szCs w:val="16"/>
              </w:rPr>
            </w:pPr>
            <w:r w:rsidRPr="00F60879">
              <w:rPr>
                <w:rFonts w:eastAsiaTheme="minorHAnsi"/>
                <w:b/>
                <w:i/>
                <w:sz w:val="16"/>
                <w:szCs w:val="16"/>
                <w:lang w:eastAsia="en-US"/>
              </w:rPr>
              <w:t>Тип застройки</w:t>
            </w:r>
          </w:p>
        </w:tc>
        <w:tc>
          <w:tcPr>
            <w:tcW w:w="5804" w:type="dxa"/>
            <w:gridSpan w:val="7"/>
            <w:shd w:val="clear" w:color="auto" w:fill="C5E0B3"/>
            <w:vAlign w:val="center"/>
          </w:tcPr>
          <w:p w14:paraId="307D6042" w14:textId="77777777" w:rsidR="00CC177B" w:rsidRPr="00F60879" w:rsidRDefault="00CC177B" w:rsidP="00F60879">
            <w:pPr>
              <w:contextualSpacing/>
              <w:jc w:val="center"/>
              <w:rPr>
                <w:b/>
                <w:i/>
                <w:sz w:val="16"/>
                <w:szCs w:val="16"/>
              </w:rPr>
            </w:pPr>
            <w:r w:rsidRPr="00F60879">
              <w:rPr>
                <w:rFonts w:eastAsiaTheme="minorHAnsi"/>
                <w:b/>
                <w:i/>
                <w:sz w:val="16"/>
                <w:szCs w:val="16"/>
                <w:lang w:eastAsia="en-US"/>
              </w:rPr>
              <w:t xml:space="preserve">Электрическая нагрузка на шинах 0,4 </w:t>
            </w:r>
            <w:proofErr w:type="spellStart"/>
            <w:r w:rsidRPr="00F60879">
              <w:rPr>
                <w:rFonts w:eastAsiaTheme="minorHAnsi"/>
                <w:b/>
                <w:i/>
                <w:sz w:val="16"/>
                <w:szCs w:val="16"/>
                <w:lang w:eastAsia="en-US"/>
              </w:rPr>
              <w:t>кВ</w:t>
            </w:r>
            <w:proofErr w:type="spellEnd"/>
            <w:r w:rsidRPr="00F60879">
              <w:rPr>
                <w:rFonts w:eastAsiaTheme="minorHAnsi"/>
                <w:b/>
                <w:i/>
                <w:sz w:val="16"/>
                <w:szCs w:val="16"/>
                <w:lang w:eastAsia="en-US"/>
              </w:rPr>
              <w:t xml:space="preserve"> ТП, кВт/ч</w:t>
            </w:r>
          </w:p>
        </w:tc>
      </w:tr>
      <w:tr w:rsidR="00D054F1" w:rsidRPr="00D36573" w14:paraId="333C0884" w14:textId="77777777" w:rsidTr="00F60879">
        <w:trPr>
          <w:trHeight w:val="20"/>
          <w:jc w:val="center"/>
        </w:trPr>
        <w:tc>
          <w:tcPr>
            <w:tcW w:w="3823" w:type="dxa"/>
            <w:vMerge/>
            <w:shd w:val="clear" w:color="auto" w:fill="C5E0B3"/>
            <w:vAlign w:val="center"/>
          </w:tcPr>
          <w:p w14:paraId="11B3D04B" w14:textId="77777777" w:rsidR="00D054F1" w:rsidRPr="00F60879" w:rsidRDefault="00D054F1" w:rsidP="00F60879">
            <w:pPr>
              <w:contextualSpacing/>
              <w:jc w:val="center"/>
              <w:rPr>
                <w:rFonts w:eastAsiaTheme="minorHAnsi"/>
                <w:b/>
                <w:i/>
                <w:sz w:val="16"/>
                <w:szCs w:val="16"/>
                <w:lang w:eastAsia="en-US"/>
              </w:rPr>
            </w:pPr>
          </w:p>
        </w:tc>
        <w:tc>
          <w:tcPr>
            <w:tcW w:w="708" w:type="dxa"/>
            <w:shd w:val="clear" w:color="auto" w:fill="C5E0B3"/>
            <w:vAlign w:val="center"/>
          </w:tcPr>
          <w:p w14:paraId="3A4A9926" w14:textId="348C6D00" w:rsidR="00D054F1" w:rsidRPr="00F60879" w:rsidRDefault="00D054F1" w:rsidP="00F60879">
            <w:pPr>
              <w:contextualSpacing/>
              <w:jc w:val="center"/>
              <w:rPr>
                <w:b/>
                <w:i/>
                <w:sz w:val="16"/>
                <w:szCs w:val="16"/>
              </w:rPr>
            </w:pPr>
            <w:r w:rsidRPr="00F60879">
              <w:rPr>
                <w:b/>
                <w:i/>
                <w:sz w:val="16"/>
                <w:szCs w:val="16"/>
              </w:rPr>
              <w:t>2023г.</w:t>
            </w:r>
          </w:p>
        </w:tc>
        <w:tc>
          <w:tcPr>
            <w:tcW w:w="822" w:type="dxa"/>
            <w:shd w:val="clear" w:color="auto" w:fill="C5E0B3"/>
            <w:vAlign w:val="center"/>
          </w:tcPr>
          <w:p w14:paraId="5AE220B8" w14:textId="15503BBE" w:rsidR="00D054F1" w:rsidRPr="00F60879" w:rsidRDefault="00D054F1" w:rsidP="00F60879">
            <w:pPr>
              <w:contextualSpacing/>
              <w:jc w:val="center"/>
              <w:rPr>
                <w:b/>
                <w:i/>
                <w:sz w:val="16"/>
                <w:szCs w:val="16"/>
              </w:rPr>
            </w:pPr>
            <w:r w:rsidRPr="00F60879">
              <w:rPr>
                <w:b/>
                <w:i/>
                <w:sz w:val="16"/>
                <w:szCs w:val="16"/>
              </w:rPr>
              <w:t>2024г.</w:t>
            </w:r>
          </w:p>
        </w:tc>
        <w:tc>
          <w:tcPr>
            <w:tcW w:w="816" w:type="dxa"/>
            <w:shd w:val="clear" w:color="auto" w:fill="C5E0B3"/>
            <w:vAlign w:val="center"/>
          </w:tcPr>
          <w:p w14:paraId="300E0B7C" w14:textId="1335A326" w:rsidR="00D054F1" w:rsidRPr="00F60879" w:rsidRDefault="00D054F1" w:rsidP="00F60879">
            <w:pPr>
              <w:contextualSpacing/>
              <w:jc w:val="center"/>
              <w:rPr>
                <w:b/>
                <w:i/>
                <w:sz w:val="16"/>
                <w:szCs w:val="16"/>
              </w:rPr>
            </w:pPr>
            <w:r w:rsidRPr="00F60879">
              <w:rPr>
                <w:b/>
                <w:i/>
                <w:sz w:val="16"/>
                <w:szCs w:val="16"/>
              </w:rPr>
              <w:t>2025г.</w:t>
            </w:r>
          </w:p>
        </w:tc>
        <w:tc>
          <w:tcPr>
            <w:tcW w:w="848" w:type="dxa"/>
            <w:shd w:val="clear" w:color="auto" w:fill="C5E0B3"/>
            <w:vAlign w:val="center"/>
          </w:tcPr>
          <w:p w14:paraId="25DB6951" w14:textId="773567F4" w:rsidR="00D054F1" w:rsidRPr="00F60879" w:rsidRDefault="00D054F1" w:rsidP="00F60879">
            <w:pPr>
              <w:contextualSpacing/>
              <w:jc w:val="center"/>
              <w:rPr>
                <w:b/>
                <w:i/>
                <w:sz w:val="16"/>
                <w:szCs w:val="16"/>
              </w:rPr>
            </w:pPr>
            <w:r w:rsidRPr="00F60879">
              <w:rPr>
                <w:b/>
                <w:i/>
                <w:sz w:val="16"/>
                <w:szCs w:val="16"/>
              </w:rPr>
              <w:t>2026г.</w:t>
            </w:r>
          </w:p>
        </w:tc>
        <w:tc>
          <w:tcPr>
            <w:tcW w:w="849" w:type="dxa"/>
            <w:shd w:val="clear" w:color="auto" w:fill="C5E0B3"/>
            <w:vAlign w:val="center"/>
          </w:tcPr>
          <w:p w14:paraId="6D641706" w14:textId="371438CE" w:rsidR="00D054F1" w:rsidRPr="00F60879" w:rsidRDefault="00D054F1" w:rsidP="00F60879">
            <w:pPr>
              <w:contextualSpacing/>
              <w:jc w:val="center"/>
              <w:rPr>
                <w:b/>
                <w:i/>
                <w:sz w:val="16"/>
                <w:szCs w:val="16"/>
              </w:rPr>
            </w:pPr>
            <w:r w:rsidRPr="00F60879">
              <w:rPr>
                <w:b/>
                <w:i/>
                <w:sz w:val="16"/>
                <w:szCs w:val="16"/>
              </w:rPr>
              <w:t>2027г.</w:t>
            </w:r>
          </w:p>
        </w:tc>
        <w:tc>
          <w:tcPr>
            <w:tcW w:w="848" w:type="dxa"/>
            <w:shd w:val="clear" w:color="auto" w:fill="C5E0B3"/>
            <w:vAlign w:val="center"/>
          </w:tcPr>
          <w:p w14:paraId="33D42FC6" w14:textId="69FB40C1" w:rsidR="00D054F1" w:rsidRPr="00F60879" w:rsidRDefault="00D054F1" w:rsidP="00F60879">
            <w:pPr>
              <w:contextualSpacing/>
              <w:jc w:val="center"/>
              <w:rPr>
                <w:b/>
                <w:i/>
                <w:sz w:val="16"/>
                <w:szCs w:val="16"/>
              </w:rPr>
            </w:pPr>
            <w:r w:rsidRPr="00F60879">
              <w:rPr>
                <w:b/>
                <w:i/>
                <w:sz w:val="16"/>
                <w:szCs w:val="16"/>
              </w:rPr>
              <w:t>2028г.</w:t>
            </w:r>
          </w:p>
        </w:tc>
        <w:tc>
          <w:tcPr>
            <w:tcW w:w="913" w:type="dxa"/>
            <w:shd w:val="clear" w:color="auto" w:fill="C5E0B3"/>
            <w:vAlign w:val="center"/>
          </w:tcPr>
          <w:p w14:paraId="6E399CAA" w14:textId="21E78A64" w:rsidR="00D054F1" w:rsidRPr="00F60879" w:rsidRDefault="00D054F1" w:rsidP="00F60879">
            <w:pPr>
              <w:contextualSpacing/>
              <w:jc w:val="center"/>
              <w:rPr>
                <w:b/>
                <w:i/>
                <w:sz w:val="16"/>
                <w:szCs w:val="16"/>
              </w:rPr>
            </w:pPr>
            <w:r w:rsidRPr="00F60879">
              <w:rPr>
                <w:b/>
                <w:i/>
                <w:sz w:val="16"/>
                <w:szCs w:val="16"/>
              </w:rPr>
              <w:t>2029–2040гг.</w:t>
            </w:r>
          </w:p>
        </w:tc>
      </w:tr>
      <w:tr w:rsidR="00F16BE3" w:rsidRPr="00D36573" w14:paraId="6D65D28D" w14:textId="77777777" w:rsidTr="00F60879">
        <w:trPr>
          <w:trHeight w:val="20"/>
          <w:jc w:val="center"/>
        </w:trPr>
        <w:tc>
          <w:tcPr>
            <w:tcW w:w="3823" w:type="dxa"/>
            <w:shd w:val="clear" w:color="auto" w:fill="C5E0B3"/>
            <w:vAlign w:val="center"/>
          </w:tcPr>
          <w:p w14:paraId="211F7304" w14:textId="173CBDAA" w:rsidR="00F16BE3" w:rsidRPr="00F60879" w:rsidRDefault="00F16BE3" w:rsidP="00F60879">
            <w:pPr>
              <w:contextualSpacing/>
              <w:jc w:val="center"/>
              <w:rPr>
                <w:b/>
                <w:i/>
                <w:sz w:val="16"/>
                <w:szCs w:val="16"/>
              </w:rPr>
            </w:pPr>
            <w:r w:rsidRPr="00F60879">
              <w:rPr>
                <w:b/>
                <w:i/>
                <w:sz w:val="16"/>
                <w:szCs w:val="16"/>
              </w:rPr>
              <w:t>Кол-во потребленной электроэнергии,</w:t>
            </w:r>
            <w:r w:rsidR="00F60879" w:rsidRPr="00F60879">
              <w:rPr>
                <w:b/>
                <w:i/>
                <w:sz w:val="16"/>
                <w:szCs w:val="16"/>
              </w:rPr>
              <w:t xml:space="preserve"> </w:t>
            </w:r>
            <w:r w:rsidRPr="00F60879">
              <w:rPr>
                <w:b/>
                <w:i/>
                <w:sz w:val="16"/>
                <w:szCs w:val="16"/>
              </w:rPr>
              <w:t>тыс. кВт/год</w:t>
            </w:r>
          </w:p>
        </w:tc>
        <w:tc>
          <w:tcPr>
            <w:tcW w:w="708" w:type="dxa"/>
            <w:vAlign w:val="center"/>
          </w:tcPr>
          <w:p w14:paraId="4E8C29BC" w14:textId="75F3469C" w:rsidR="00F16BE3" w:rsidRPr="00F60879" w:rsidRDefault="00F16BE3" w:rsidP="00F60879">
            <w:pPr>
              <w:contextualSpacing/>
              <w:jc w:val="center"/>
              <w:rPr>
                <w:sz w:val="16"/>
                <w:szCs w:val="16"/>
              </w:rPr>
            </w:pPr>
            <w:r w:rsidRPr="00F60879">
              <w:rPr>
                <w:sz w:val="16"/>
                <w:szCs w:val="16"/>
              </w:rPr>
              <w:t>9984,371</w:t>
            </w:r>
          </w:p>
        </w:tc>
        <w:tc>
          <w:tcPr>
            <w:tcW w:w="822" w:type="dxa"/>
            <w:vAlign w:val="center"/>
          </w:tcPr>
          <w:p w14:paraId="7229DD7F" w14:textId="743AF49B" w:rsidR="00F16BE3" w:rsidRPr="00F60879" w:rsidRDefault="00F16BE3" w:rsidP="00F60879">
            <w:pPr>
              <w:contextualSpacing/>
              <w:jc w:val="center"/>
              <w:rPr>
                <w:sz w:val="16"/>
                <w:szCs w:val="16"/>
              </w:rPr>
            </w:pPr>
            <w:r w:rsidRPr="00F60879">
              <w:rPr>
                <w:sz w:val="16"/>
                <w:szCs w:val="16"/>
              </w:rPr>
              <w:t>9984,371</w:t>
            </w:r>
          </w:p>
        </w:tc>
        <w:tc>
          <w:tcPr>
            <w:tcW w:w="816" w:type="dxa"/>
            <w:vAlign w:val="center"/>
          </w:tcPr>
          <w:p w14:paraId="4B2346EC" w14:textId="5210749C" w:rsidR="00F16BE3" w:rsidRPr="00F60879" w:rsidRDefault="00F16BE3" w:rsidP="00F60879">
            <w:pPr>
              <w:contextualSpacing/>
              <w:jc w:val="center"/>
              <w:rPr>
                <w:sz w:val="16"/>
                <w:szCs w:val="16"/>
              </w:rPr>
            </w:pPr>
            <w:r w:rsidRPr="00F60879">
              <w:rPr>
                <w:sz w:val="16"/>
                <w:szCs w:val="16"/>
              </w:rPr>
              <w:t>9984,371</w:t>
            </w:r>
          </w:p>
        </w:tc>
        <w:tc>
          <w:tcPr>
            <w:tcW w:w="848" w:type="dxa"/>
            <w:vAlign w:val="center"/>
          </w:tcPr>
          <w:p w14:paraId="2364BA41" w14:textId="23419718" w:rsidR="00F16BE3" w:rsidRPr="00F60879" w:rsidRDefault="00F16BE3" w:rsidP="00F60879">
            <w:pPr>
              <w:contextualSpacing/>
              <w:jc w:val="center"/>
              <w:rPr>
                <w:sz w:val="16"/>
                <w:szCs w:val="16"/>
              </w:rPr>
            </w:pPr>
            <w:r w:rsidRPr="00F60879">
              <w:rPr>
                <w:sz w:val="16"/>
                <w:szCs w:val="16"/>
              </w:rPr>
              <w:t>9984,371</w:t>
            </w:r>
          </w:p>
        </w:tc>
        <w:tc>
          <w:tcPr>
            <w:tcW w:w="849" w:type="dxa"/>
            <w:vAlign w:val="center"/>
          </w:tcPr>
          <w:p w14:paraId="6A4A2661" w14:textId="0247DDAE" w:rsidR="00F16BE3" w:rsidRPr="00F60879" w:rsidRDefault="00F16BE3" w:rsidP="00F60879">
            <w:pPr>
              <w:contextualSpacing/>
              <w:jc w:val="center"/>
              <w:rPr>
                <w:sz w:val="16"/>
                <w:szCs w:val="16"/>
              </w:rPr>
            </w:pPr>
            <w:r w:rsidRPr="00F60879">
              <w:rPr>
                <w:sz w:val="16"/>
                <w:szCs w:val="16"/>
              </w:rPr>
              <w:t>9984,371</w:t>
            </w:r>
          </w:p>
        </w:tc>
        <w:tc>
          <w:tcPr>
            <w:tcW w:w="848" w:type="dxa"/>
            <w:vAlign w:val="center"/>
          </w:tcPr>
          <w:p w14:paraId="39AF3E1E" w14:textId="420B2B89" w:rsidR="00F16BE3" w:rsidRPr="00F60879" w:rsidRDefault="00F16BE3" w:rsidP="00F60879">
            <w:pPr>
              <w:contextualSpacing/>
              <w:jc w:val="center"/>
              <w:rPr>
                <w:sz w:val="16"/>
                <w:szCs w:val="16"/>
              </w:rPr>
            </w:pPr>
            <w:r w:rsidRPr="00F60879">
              <w:rPr>
                <w:sz w:val="16"/>
                <w:szCs w:val="16"/>
              </w:rPr>
              <w:t>9984,371</w:t>
            </w:r>
          </w:p>
        </w:tc>
        <w:tc>
          <w:tcPr>
            <w:tcW w:w="913" w:type="dxa"/>
            <w:vAlign w:val="center"/>
          </w:tcPr>
          <w:p w14:paraId="12EEC770" w14:textId="3DBE9326" w:rsidR="00F16BE3" w:rsidRPr="00F60879" w:rsidRDefault="007A44C8" w:rsidP="00F60879">
            <w:pPr>
              <w:contextualSpacing/>
              <w:jc w:val="center"/>
              <w:rPr>
                <w:sz w:val="16"/>
                <w:szCs w:val="16"/>
              </w:rPr>
            </w:pPr>
            <w:r w:rsidRPr="00F60879">
              <w:rPr>
                <w:sz w:val="16"/>
                <w:szCs w:val="16"/>
              </w:rPr>
              <w:t>13525,178</w:t>
            </w:r>
          </w:p>
        </w:tc>
      </w:tr>
      <w:tr w:rsidR="00F16BE3" w:rsidRPr="00D36573" w14:paraId="2B150673" w14:textId="77777777" w:rsidTr="00F00281">
        <w:trPr>
          <w:trHeight w:val="20"/>
          <w:jc w:val="center"/>
        </w:trPr>
        <w:tc>
          <w:tcPr>
            <w:tcW w:w="3823" w:type="dxa"/>
            <w:shd w:val="clear" w:color="auto" w:fill="C5E0B3"/>
            <w:vAlign w:val="center"/>
          </w:tcPr>
          <w:p w14:paraId="764B5445" w14:textId="77777777" w:rsidR="00F16BE3" w:rsidRPr="00F60879" w:rsidRDefault="00F16BE3" w:rsidP="00F60879">
            <w:pPr>
              <w:autoSpaceDE w:val="0"/>
              <w:autoSpaceDN w:val="0"/>
              <w:adjustRightInd w:val="0"/>
              <w:contextualSpacing/>
              <w:jc w:val="center"/>
              <w:rPr>
                <w:rFonts w:eastAsiaTheme="minorHAnsi"/>
                <w:b/>
                <w:i/>
                <w:sz w:val="16"/>
                <w:szCs w:val="16"/>
                <w:lang w:eastAsia="en-US"/>
              </w:rPr>
            </w:pPr>
            <w:r w:rsidRPr="00F60879">
              <w:rPr>
                <w:b/>
                <w:i/>
                <w:sz w:val="16"/>
                <w:szCs w:val="16"/>
              </w:rPr>
              <w:t>Объем потерь в сетях тыс. кВт/год</w:t>
            </w:r>
          </w:p>
        </w:tc>
        <w:tc>
          <w:tcPr>
            <w:tcW w:w="708" w:type="dxa"/>
            <w:shd w:val="clear" w:color="auto" w:fill="E2EFD9"/>
            <w:vAlign w:val="center"/>
          </w:tcPr>
          <w:p w14:paraId="42ECCE62" w14:textId="33F79B52" w:rsidR="00F16BE3" w:rsidRPr="00F60879" w:rsidRDefault="00F16BE3" w:rsidP="00F60879">
            <w:pPr>
              <w:contextualSpacing/>
              <w:jc w:val="center"/>
              <w:rPr>
                <w:sz w:val="16"/>
                <w:szCs w:val="16"/>
              </w:rPr>
            </w:pPr>
            <w:r w:rsidRPr="00F60879">
              <w:rPr>
                <w:sz w:val="16"/>
                <w:szCs w:val="16"/>
              </w:rPr>
              <w:t>-</w:t>
            </w:r>
          </w:p>
        </w:tc>
        <w:tc>
          <w:tcPr>
            <w:tcW w:w="822" w:type="dxa"/>
            <w:shd w:val="clear" w:color="auto" w:fill="E2EFD9"/>
            <w:vAlign w:val="center"/>
          </w:tcPr>
          <w:p w14:paraId="11B64E0F" w14:textId="14C6CDBB" w:rsidR="00F16BE3" w:rsidRPr="00F60879" w:rsidRDefault="00F16BE3" w:rsidP="00F60879">
            <w:pPr>
              <w:contextualSpacing/>
              <w:jc w:val="center"/>
              <w:rPr>
                <w:sz w:val="16"/>
                <w:szCs w:val="16"/>
              </w:rPr>
            </w:pPr>
            <w:r w:rsidRPr="00F60879">
              <w:rPr>
                <w:sz w:val="16"/>
                <w:szCs w:val="16"/>
              </w:rPr>
              <w:t>-</w:t>
            </w:r>
          </w:p>
        </w:tc>
        <w:tc>
          <w:tcPr>
            <w:tcW w:w="816" w:type="dxa"/>
            <w:shd w:val="clear" w:color="auto" w:fill="E2EFD9"/>
            <w:vAlign w:val="center"/>
          </w:tcPr>
          <w:p w14:paraId="19DD61BB" w14:textId="5C565358" w:rsidR="00F16BE3" w:rsidRPr="00F60879" w:rsidRDefault="00F16BE3" w:rsidP="00F60879">
            <w:pPr>
              <w:contextualSpacing/>
              <w:jc w:val="center"/>
              <w:rPr>
                <w:sz w:val="16"/>
                <w:szCs w:val="16"/>
              </w:rPr>
            </w:pPr>
            <w:r w:rsidRPr="00F60879">
              <w:rPr>
                <w:sz w:val="16"/>
                <w:szCs w:val="16"/>
              </w:rPr>
              <w:t>-</w:t>
            </w:r>
          </w:p>
        </w:tc>
        <w:tc>
          <w:tcPr>
            <w:tcW w:w="848" w:type="dxa"/>
            <w:shd w:val="clear" w:color="auto" w:fill="E2EFD9"/>
            <w:vAlign w:val="center"/>
          </w:tcPr>
          <w:p w14:paraId="5CFAF2F6" w14:textId="264E45EB" w:rsidR="00F16BE3" w:rsidRPr="00F60879" w:rsidRDefault="00F16BE3" w:rsidP="00F60879">
            <w:pPr>
              <w:contextualSpacing/>
              <w:jc w:val="center"/>
              <w:rPr>
                <w:sz w:val="16"/>
                <w:szCs w:val="16"/>
              </w:rPr>
            </w:pPr>
            <w:r w:rsidRPr="00F60879">
              <w:rPr>
                <w:sz w:val="16"/>
                <w:szCs w:val="16"/>
              </w:rPr>
              <w:t>-</w:t>
            </w:r>
          </w:p>
        </w:tc>
        <w:tc>
          <w:tcPr>
            <w:tcW w:w="849" w:type="dxa"/>
            <w:shd w:val="clear" w:color="auto" w:fill="E2EFD9"/>
            <w:vAlign w:val="center"/>
          </w:tcPr>
          <w:p w14:paraId="2247B1C4" w14:textId="1A100F3D" w:rsidR="00F16BE3" w:rsidRPr="00F60879" w:rsidRDefault="00F16BE3" w:rsidP="00F60879">
            <w:pPr>
              <w:contextualSpacing/>
              <w:jc w:val="center"/>
              <w:rPr>
                <w:sz w:val="16"/>
                <w:szCs w:val="16"/>
              </w:rPr>
            </w:pPr>
            <w:r w:rsidRPr="00F60879">
              <w:rPr>
                <w:sz w:val="16"/>
                <w:szCs w:val="16"/>
              </w:rPr>
              <w:t>-</w:t>
            </w:r>
          </w:p>
        </w:tc>
        <w:tc>
          <w:tcPr>
            <w:tcW w:w="848" w:type="dxa"/>
            <w:shd w:val="clear" w:color="auto" w:fill="E2EFD9"/>
            <w:vAlign w:val="center"/>
          </w:tcPr>
          <w:p w14:paraId="337B8359" w14:textId="41920D32" w:rsidR="00F16BE3" w:rsidRPr="00F60879" w:rsidRDefault="00F16BE3" w:rsidP="00F60879">
            <w:pPr>
              <w:contextualSpacing/>
              <w:jc w:val="center"/>
              <w:rPr>
                <w:sz w:val="16"/>
                <w:szCs w:val="16"/>
              </w:rPr>
            </w:pPr>
            <w:r w:rsidRPr="00F60879">
              <w:rPr>
                <w:sz w:val="16"/>
                <w:szCs w:val="16"/>
              </w:rPr>
              <w:t>-</w:t>
            </w:r>
          </w:p>
        </w:tc>
        <w:tc>
          <w:tcPr>
            <w:tcW w:w="913" w:type="dxa"/>
            <w:shd w:val="clear" w:color="auto" w:fill="E2EFD9"/>
            <w:vAlign w:val="center"/>
          </w:tcPr>
          <w:p w14:paraId="246AAA53" w14:textId="4F6AA0E8" w:rsidR="00F16BE3" w:rsidRPr="00F60879" w:rsidRDefault="007A44C8" w:rsidP="00F60879">
            <w:pPr>
              <w:contextualSpacing/>
              <w:jc w:val="center"/>
              <w:rPr>
                <w:sz w:val="16"/>
                <w:szCs w:val="16"/>
              </w:rPr>
            </w:pPr>
            <w:r w:rsidRPr="00F60879">
              <w:rPr>
                <w:sz w:val="16"/>
                <w:szCs w:val="16"/>
              </w:rPr>
              <w:t>-</w:t>
            </w:r>
          </w:p>
        </w:tc>
      </w:tr>
      <w:tr w:rsidR="00F16BE3" w:rsidRPr="00D36573" w14:paraId="7005BBE3" w14:textId="77777777" w:rsidTr="00F60879">
        <w:trPr>
          <w:trHeight w:val="20"/>
          <w:jc w:val="center"/>
        </w:trPr>
        <w:tc>
          <w:tcPr>
            <w:tcW w:w="3823" w:type="dxa"/>
            <w:shd w:val="clear" w:color="auto" w:fill="C5E0B3"/>
            <w:vAlign w:val="center"/>
          </w:tcPr>
          <w:p w14:paraId="60A52A84" w14:textId="2B045C03" w:rsidR="00F16BE3" w:rsidRPr="00F60879" w:rsidRDefault="00F16BE3" w:rsidP="00F60879">
            <w:pPr>
              <w:contextualSpacing/>
              <w:jc w:val="center"/>
              <w:rPr>
                <w:b/>
                <w:i/>
                <w:sz w:val="16"/>
                <w:szCs w:val="16"/>
              </w:rPr>
            </w:pPr>
            <w:r w:rsidRPr="00F60879">
              <w:rPr>
                <w:b/>
                <w:bCs/>
                <w:i/>
                <w:iCs/>
                <w:sz w:val="16"/>
                <w:szCs w:val="16"/>
              </w:rPr>
              <w:t xml:space="preserve">Реализовано электроэнергии, тыс. </w:t>
            </w:r>
            <w:r w:rsidRPr="00F60879">
              <w:rPr>
                <w:b/>
                <w:i/>
                <w:sz w:val="16"/>
                <w:szCs w:val="16"/>
              </w:rPr>
              <w:t>кВт/год</w:t>
            </w:r>
            <w:r w:rsidR="00F60879" w:rsidRPr="00F60879">
              <w:rPr>
                <w:b/>
                <w:i/>
                <w:sz w:val="16"/>
                <w:szCs w:val="16"/>
              </w:rPr>
              <w:t xml:space="preserve"> </w:t>
            </w:r>
            <w:r w:rsidRPr="00F60879">
              <w:rPr>
                <w:b/>
                <w:bCs/>
                <w:i/>
                <w:iCs/>
                <w:sz w:val="16"/>
                <w:szCs w:val="16"/>
              </w:rPr>
              <w:t>всего:</w:t>
            </w:r>
          </w:p>
        </w:tc>
        <w:tc>
          <w:tcPr>
            <w:tcW w:w="708" w:type="dxa"/>
            <w:vAlign w:val="center"/>
          </w:tcPr>
          <w:p w14:paraId="3B5CE165" w14:textId="4592B102" w:rsidR="00F16BE3" w:rsidRPr="00F60879" w:rsidRDefault="00F16BE3" w:rsidP="00F60879">
            <w:pPr>
              <w:contextualSpacing/>
              <w:jc w:val="center"/>
              <w:rPr>
                <w:sz w:val="16"/>
                <w:szCs w:val="16"/>
              </w:rPr>
            </w:pPr>
            <w:r w:rsidRPr="00F60879">
              <w:rPr>
                <w:sz w:val="16"/>
                <w:szCs w:val="16"/>
              </w:rPr>
              <w:t>9984,371</w:t>
            </w:r>
          </w:p>
        </w:tc>
        <w:tc>
          <w:tcPr>
            <w:tcW w:w="822" w:type="dxa"/>
            <w:vAlign w:val="center"/>
          </w:tcPr>
          <w:p w14:paraId="753FB88E" w14:textId="29CF364F" w:rsidR="00F16BE3" w:rsidRPr="00F60879" w:rsidRDefault="00F16BE3" w:rsidP="00F60879">
            <w:pPr>
              <w:contextualSpacing/>
              <w:jc w:val="center"/>
              <w:rPr>
                <w:sz w:val="16"/>
                <w:szCs w:val="16"/>
              </w:rPr>
            </w:pPr>
            <w:r w:rsidRPr="00F60879">
              <w:rPr>
                <w:sz w:val="16"/>
                <w:szCs w:val="16"/>
              </w:rPr>
              <w:t>9984,371</w:t>
            </w:r>
          </w:p>
        </w:tc>
        <w:tc>
          <w:tcPr>
            <w:tcW w:w="816" w:type="dxa"/>
            <w:vAlign w:val="center"/>
          </w:tcPr>
          <w:p w14:paraId="289809C3" w14:textId="76C84C87" w:rsidR="00F16BE3" w:rsidRPr="00F60879" w:rsidRDefault="00F16BE3" w:rsidP="00F60879">
            <w:pPr>
              <w:contextualSpacing/>
              <w:jc w:val="center"/>
              <w:rPr>
                <w:sz w:val="16"/>
                <w:szCs w:val="16"/>
              </w:rPr>
            </w:pPr>
            <w:r w:rsidRPr="00F60879">
              <w:rPr>
                <w:sz w:val="16"/>
                <w:szCs w:val="16"/>
              </w:rPr>
              <w:t>9984,371</w:t>
            </w:r>
          </w:p>
        </w:tc>
        <w:tc>
          <w:tcPr>
            <w:tcW w:w="848" w:type="dxa"/>
            <w:vAlign w:val="center"/>
          </w:tcPr>
          <w:p w14:paraId="6BBB4026" w14:textId="23DD05D0" w:rsidR="00F16BE3" w:rsidRPr="00F60879" w:rsidRDefault="00F16BE3" w:rsidP="00F60879">
            <w:pPr>
              <w:contextualSpacing/>
              <w:jc w:val="center"/>
              <w:rPr>
                <w:sz w:val="16"/>
                <w:szCs w:val="16"/>
              </w:rPr>
            </w:pPr>
            <w:r w:rsidRPr="00F60879">
              <w:rPr>
                <w:sz w:val="16"/>
                <w:szCs w:val="16"/>
              </w:rPr>
              <w:t>9984,371</w:t>
            </w:r>
          </w:p>
        </w:tc>
        <w:tc>
          <w:tcPr>
            <w:tcW w:w="849" w:type="dxa"/>
            <w:vAlign w:val="center"/>
          </w:tcPr>
          <w:p w14:paraId="0998E87F" w14:textId="75256562" w:rsidR="00F16BE3" w:rsidRPr="00F60879" w:rsidRDefault="00F16BE3" w:rsidP="00F60879">
            <w:pPr>
              <w:contextualSpacing/>
              <w:jc w:val="center"/>
              <w:rPr>
                <w:sz w:val="16"/>
                <w:szCs w:val="16"/>
              </w:rPr>
            </w:pPr>
            <w:r w:rsidRPr="00F60879">
              <w:rPr>
                <w:sz w:val="16"/>
                <w:szCs w:val="16"/>
              </w:rPr>
              <w:t>9984,371</w:t>
            </w:r>
          </w:p>
        </w:tc>
        <w:tc>
          <w:tcPr>
            <w:tcW w:w="848" w:type="dxa"/>
            <w:vAlign w:val="center"/>
          </w:tcPr>
          <w:p w14:paraId="4A1BF8D3" w14:textId="1B111C9F" w:rsidR="00F16BE3" w:rsidRPr="00F60879" w:rsidRDefault="00F16BE3" w:rsidP="00F60879">
            <w:pPr>
              <w:contextualSpacing/>
              <w:jc w:val="center"/>
              <w:rPr>
                <w:sz w:val="16"/>
                <w:szCs w:val="16"/>
              </w:rPr>
            </w:pPr>
            <w:r w:rsidRPr="00F60879">
              <w:rPr>
                <w:sz w:val="16"/>
                <w:szCs w:val="16"/>
              </w:rPr>
              <w:t>9984,371</w:t>
            </w:r>
          </w:p>
        </w:tc>
        <w:tc>
          <w:tcPr>
            <w:tcW w:w="913" w:type="dxa"/>
            <w:vAlign w:val="center"/>
          </w:tcPr>
          <w:p w14:paraId="2E258255" w14:textId="47A1D069" w:rsidR="00F16BE3" w:rsidRPr="00F60879" w:rsidRDefault="007A44C8" w:rsidP="00F60879">
            <w:pPr>
              <w:contextualSpacing/>
              <w:jc w:val="center"/>
              <w:rPr>
                <w:sz w:val="16"/>
                <w:szCs w:val="16"/>
              </w:rPr>
            </w:pPr>
            <w:r w:rsidRPr="00F60879">
              <w:rPr>
                <w:sz w:val="16"/>
                <w:szCs w:val="16"/>
              </w:rPr>
              <w:t>13525,178</w:t>
            </w:r>
          </w:p>
        </w:tc>
      </w:tr>
      <w:tr w:rsidR="00F16BE3" w:rsidRPr="00D36573" w14:paraId="5E1A725B" w14:textId="77777777" w:rsidTr="00F00281">
        <w:trPr>
          <w:trHeight w:val="20"/>
          <w:jc w:val="center"/>
        </w:trPr>
        <w:tc>
          <w:tcPr>
            <w:tcW w:w="3823" w:type="dxa"/>
            <w:shd w:val="clear" w:color="auto" w:fill="C5E0B3"/>
            <w:vAlign w:val="center"/>
          </w:tcPr>
          <w:p w14:paraId="2705D878" w14:textId="77777777" w:rsidR="00F16BE3" w:rsidRPr="00F60879" w:rsidRDefault="00F16BE3" w:rsidP="00F60879">
            <w:pPr>
              <w:contextualSpacing/>
              <w:jc w:val="center"/>
              <w:rPr>
                <w:b/>
                <w:i/>
                <w:sz w:val="16"/>
                <w:szCs w:val="16"/>
              </w:rPr>
            </w:pPr>
            <w:r w:rsidRPr="00F60879">
              <w:rPr>
                <w:b/>
                <w:bCs/>
                <w:i/>
                <w:iCs/>
                <w:sz w:val="16"/>
                <w:szCs w:val="16"/>
              </w:rPr>
              <w:t xml:space="preserve">Для населения тыс. </w:t>
            </w:r>
            <w:r w:rsidRPr="00F60879">
              <w:rPr>
                <w:b/>
                <w:i/>
                <w:sz w:val="16"/>
                <w:szCs w:val="16"/>
              </w:rPr>
              <w:t>кВт/год</w:t>
            </w:r>
          </w:p>
        </w:tc>
        <w:tc>
          <w:tcPr>
            <w:tcW w:w="708" w:type="dxa"/>
            <w:shd w:val="clear" w:color="auto" w:fill="E2EFD9"/>
            <w:vAlign w:val="center"/>
          </w:tcPr>
          <w:p w14:paraId="264E47BD" w14:textId="3CED2FCD" w:rsidR="00F16BE3" w:rsidRPr="00F60879" w:rsidRDefault="00F16BE3" w:rsidP="00F60879">
            <w:pPr>
              <w:contextualSpacing/>
              <w:jc w:val="center"/>
              <w:rPr>
                <w:sz w:val="16"/>
                <w:szCs w:val="16"/>
              </w:rPr>
            </w:pPr>
            <w:r w:rsidRPr="00F60879">
              <w:rPr>
                <w:sz w:val="16"/>
                <w:szCs w:val="16"/>
              </w:rPr>
              <w:t>4212,993</w:t>
            </w:r>
          </w:p>
        </w:tc>
        <w:tc>
          <w:tcPr>
            <w:tcW w:w="822" w:type="dxa"/>
            <w:shd w:val="clear" w:color="auto" w:fill="E2EFD9"/>
            <w:vAlign w:val="center"/>
          </w:tcPr>
          <w:p w14:paraId="2422F6D4" w14:textId="0D633118" w:rsidR="00F16BE3" w:rsidRPr="00F60879" w:rsidRDefault="00F16BE3" w:rsidP="00F60879">
            <w:pPr>
              <w:contextualSpacing/>
              <w:jc w:val="center"/>
              <w:rPr>
                <w:sz w:val="16"/>
                <w:szCs w:val="16"/>
              </w:rPr>
            </w:pPr>
            <w:r w:rsidRPr="00F60879">
              <w:rPr>
                <w:sz w:val="16"/>
                <w:szCs w:val="16"/>
              </w:rPr>
              <w:t>4212,993</w:t>
            </w:r>
          </w:p>
        </w:tc>
        <w:tc>
          <w:tcPr>
            <w:tcW w:w="816" w:type="dxa"/>
            <w:shd w:val="clear" w:color="auto" w:fill="E2EFD9"/>
            <w:vAlign w:val="center"/>
          </w:tcPr>
          <w:p w14:paraId="6C63DC55" w14:textId="7D2CD704" w:rsidR="00F16BE3" w:rsidRPr="00F60879" w:rsidRDefault="00F16BE3" w:rsidP="00F60879">
            <w:pPr>
              <w:contextualSpacing/>
              <w:jc w:val="center"/>
              <w:rPr>
                <w:sz w:val="16"/>
                <w:szCs w:val="16"/>
              </w:rPr>
            </w:pPr>
            <w:r w:rsidRPr="00F60879">
              <w:rPr>
                <w:sz w:val="16"/>
                <w:szCs w:val="16"/>
              </w:rPr>
              <w:t>4212,993</w:t>
            </w:r>
          </w:p>
        </w:tc>
        <w:tc>
          <w:tcPr>
            <w:tcW w:w="848" w:type="dxa"/>
            <w:shd w:val="clear" w:color="auto" w:fill="E2EFD9"/>
            <w:vAlign w:val="center"/>
          </w:tcPr>
          <w:p w14:paraId="4E08A75B" w14:textId="7134D44D" w:rsidR="00F16BE3" w:rsidRPr="00F60879" w:rsidRDefault="00F16BE3" w:rsidP="00F60879">
            <w:pPr>
              <w:contextualSpacing/>
              <w:jc w:val="center"/>
              <w:rPr>
                <w:sz w:val="16"/>
                <w:szCs w:val="16"/>
              </w:rPr>
            </w:pPr>
            <w:r w:rsidRPr="00F60879">
              <w:rPr>
                <w:sz w:val="16"/>
                <w:szCs w:val="16"/>
              </w:rPr>
              <w:t>4212,993</w:t>
            </w:r>
          </w:p>
        </w:tc>
        <w:tc>
          <w:tcPr>
            <w:tcW w:w="849" w:type="dxa"/>
            <w:shd w:val="clear" w:color="auto" w:fill="E2EFD9"/>
            <w:vAlign w:val="center"/>
          </w:tcPr>
          <w:p w14:paraId="3D093F47" w14:textId="36AF69B9" w:rsidR="00F16BE3" w:rsidRPr="00F60879" w:rsidRDefault="00F16BE3" w:rsidP="00F60879">
            <w:pPr>
              <w:contextualSpacing/>
              <w:jc w:val="center"/>
              <w:rPr>
                <w:sz w:val="16"/>
                <w:szCs w:val="16"/>
              </w:rPr>
            </w:pPr>
            <w:r w:rsidRPr="00F60879">
              <w:rPr>
                <w:sz w:val="16"/>
                <w:szCs w:val="16"/>
              </w:rPr>
              <w:t>4212,993</w:t>
            </w:r>
          </w:p>
        </w:tc>
        <w:tc>
          <w:tcPr>
            <w:tcW w:w="848" w:type="dxa"/>
            <w:shd w:val="clear" w:color="auto" w:fill="E2EFD9"/>
            <w:vAlign w:val="center"/>
          </w:tcPr>
          <w:p w14:paraId="26CD4BE1" w14:textId="7A83B0FD" w:rsidR="00F16BE3" w:rsidRPr="00F60879" w:rsidRDefault="00F16BE3" w:rsidP="00F60879">
            <w:pPr>
              <w:contextualSpacing/>
              <w:jc w:val="center"/>
              <w:rPr>
                <w:sz w:val="16"/>
                <w:szCs w:val="16"/>
              </w:rPr>
            </w:pPr>
            <w:r w:rsidRPr="00F60879">
              <w:rPr>
                <w:sz w:val="16"/>
                <w:szCs w:val="16"/>
              </w:rPr>
              <w:t>4212,993</w:t>
            </w:r>
          </w:p>
        </w:tc>
        <w:tc>
          <w:tcPr>
            <w:tcW w:w="913" w:type="dxa"/>
            <w:shd w:val="clear" w:color="auto" w:fill="E2EFD9"/>
            <w:vAlign w:val="center"/>
          </w:tcPr>
          <w:p w14:paraId="2CE4BC59" w14:textId="409211BB" w:rsidR="00F16BE3" w:rsidRPr="00F60879" w:rsidRDefault="007A44C8" w:rsidP="00F60879">
            <w:pPr>
              <w:contextualSpacing/>
              <w:jc w:val="center"/>
              <w:rPr>
                <w:sz w:val="16"/>
                <w:szCs w:val="16"/>
              </w:rPr>
            </w:pPr>
            <w:r w:rsidRPr="00F60879">
              <w:rPr>
                <w:sz w:val="16"/>
                <w:szCs w:val="16"/>
              </w:rPr>
              <w:t>7755,8</w:t>
            </w:r>
          </w:p>
        </w:tc>
      </w:tr>
      <w:tr w:rsidR="00F16BE3" w:rsidRPr="00D36573" w14:paraId="35C70DEC" w14:textId="77777777" w:rsidTr="00F60879">
        <w:trPr>
          <w:trHeight w:val="20"/>
          <w:jc w:val="center"/>
        </w:trPr>
        <w:tc>
          <w:tcPr>
            <w:tcW w:w="3823" w:type="dxa"/>
            <w:shd w:val="clear" w:color="auto" w:fill="C5E0B3"/>
            <w:vAlign w:val="center"/>
          </w:tcPr>
          <w:p w14:paraId="37A1E699" w14:textId="77777777" w:rsidR="00F16BE3" w:rsidRPr="00F60879" w:rsidRDefault="00F16BE3" w:rsidP="00F60879">
            <w:pPr>
              <w:contextualSpacing/>
              <w:jc w:val="center"/>
              <w:rPr>
                <w:b/>
                <w:bCs/>
                <w:i/>
                <w:iCs/>
                <w:sz w:val="16"/>
                <w:szCs w:val="16"/>
              </w:rPr>
            </w:pPr>
            <w:r w:rsidRPr="00F60879">
              <w:rPr>
                <w:b/>
                <w:i/>
                <w:sz w:val="16"/>
                <w:szCs w:val="16"/>
              </w:rPr>
              <w:t>Для организаций</w:t>
            </w:r>
            <w:r w:rsidRPr="00F60879">
              <w:rPr>
                <w:b/>
                <w:bCs/>
                <w:i/>
                <w:iCs/>
                <w:sz w:val="16"/>
                <w:szCs w:val="16"/>
              </w:rPr>
              <w:t xml:space="preserve"> тыс. </w:t>
            </w:r>
            <w:r w:rsidRPr="00F60879">
              <w:rPr>
                <w:b/>
                <w:i/>
                <w:sz w:val="16"/>
                <w:szCs w:val="16"/>
              </w:rPr>
              <w:t>кВт/год</w:t>
            </w:r>
          </w:p>
        </w:tc>
        <w:tc>
          <w:tcPr>
            <w:tcW w:w="708" w:type="dxa"/>
            <w:vAlign w:val="center"/>
          </w:tcPr>
          <w:p w14:paraId="591857BE" w14:textId="54191822" w:rsidR="00F16BE3" w:rsidRPr="00F60879" w:rsidRDefault="00F16BE3" w:rsidP="00F60879">
            <w:pPr>
              <w:contextualSpacing/>
              <w:jc w:val="center"/>
              <w:rPr>
                <w:sz w:val="16"/>
                <w:szCs w:val="16"/>
              </w:rPr>
            </w:pPr>
            <w:r w:rsidRPr="00F60879">
              <w:rPr>
                <w:sz w:val="16"/>
                <w:szCs w:val="16"/>
              </w:rPr>
              <w:t>5433,058</w:t>
            </w:r>
          </w:p>
        </w:tc>
        <w:tc>
          <w:tcPr>
            <w:tcW w:w="822" w:type="dxa"/>
            <w:vAlign w:val="center"/>
          </w:tcPr>
          <w:p w14:paraId="15EAFDE6" w14:textId="315F28A2" w:rsidR="00F16BE3" w:rsidRPr="00F60879" w:rsidRDefault="00F16BE3" w:rsidP="00F60879">
            <w:pPr>
              <w:contextualSpacing/>
              <w:jc w:val="center"/>
              <w:rPr>
                <w:sz w:val="16"/>
                <w:szCs w:val="16"/>
              </w:rPr>
            </w:pPr>
            <w:r w:rsidRPr="00F60879">
              <w:rPr>
                <w:sz w:val="16"/>
                <w:szCs w:val="16"/>
              </w:rPr>
              <w:t>5433,058</w:t>
            </w:r>
          </w:p>
        </w:tc>
        <w:tc>
          <w:tcPr>
            <w:tcW w:w="816" w:type="dxa"/>
            <w:vAlign w:val="center"/>
          </w:tcPr>
          <w:p w14:paraId="731B2D47" w14:textId="3C41BDF2" w:rsidR="00F16BE3" w:rsidRPr="00F60879" w:rsidRDefault="00F16BE3" w:rsidP="00F60879">
            <w:pPr>
              <w:contextualSpacing/>
              <w:jc w:val="center"/>
              <w:rPr>
                <w:sz w:val="16"/>
                <w:szCs w:val="16"/>
              </w:rPr>
            </w:pPr>
            <w:r w:rsidRPr="00F60879">
              <w:rPr>
                <w:sz w:val="16"/>
                <w:szCs w:val="16"/>
              </w:rPr>
              <w:t>5433,058</w:t>
            </w:r>
          </w:p>
        </w:tc>
        <w:tc>
          <w:tcPr>
            <w:tcW w:w="848" w:type="dxa"/>
            <w:vAlign w:val="center"/>
          </w:tcPr>
          <w:p w14:paraId="74A4FCFE" w14:textId="12C182B7" w:rsidR="00F16BE3" w:rsidRPr="00F60879" w:rsidRDefault="00F16BE3" w:rsidP="00F60879">
            <w:pPr>
              <w:contextualSpacing/>
              <w:jc w:val="center"/>
              <w:rPr>
                <w:sz w:val="16"/>
                <w:szCs w:val="16"/>
              </w:rPr>
            </w:pPr>
            <w:r w:rsidRPr="00F60879">
              <w:rPr>
                <w:sz w:val="16"/>
                <w:szCs w:val="16"/>
              </w:rPr>
              <w:t>5433,058</w:t>
            </w:r>
          </w:p>
        </w:tc>
        <w:tc>
          <w:tcPr>
            <w:tcW w:w="849" w:type="dxa"/>
            <w:vAlign w:val="center"/>
          </w:tcPr>
          <w:p w14:paraId="788A9461" w14:textId="0277A146" w:rsidR="00F16BE3" w:rsidRPr="00F60879" w:rsidRDefault="00F16BE3" w:rsidP="00F60879">
            <w:pPr>
              <w:contextualSpacing/>
              <w:jc w:val="center"/>
              <w:rPr>
                <w:sz w:val="16"/>
                <w:szCs w:val="16"/>
              </w:rPr>
            </w:pPr>
            <w:r w:rsidRPr="00F60879">
              <w:rPr>
                <w:sz w:val="16"/>
                <w:szCs w:val="16"/>
              </w:rPr>
              <w:t>5433,058</w:t>
            </w:r>
          </w:p>
        </w:tc>
        <w:tc>
          <w:tcPr>
            <w:tcW w:w="848" w:type="dxa"/>
            <w:vAlign w:val="center"/>
          </w:tcPr>
          <w:p w14:paraId="776B5408" w14:textId="2929C0B7" w:rsidR="00F16BE3" w:rsidRPr="00F60879" w:rsidRDefault="00F16BE3" w:rsidP="00F60879">
            <w:pPr>
              <w:contextualSpacing/>
              <w:jc w:val="center"/>
              <w:rPr>
                <w:sz w:val="16"/>
                <w:szCs w:val="16"/>
              </w:rPr>
            </w:pPr>
            <w:r w:rsidRPr="00F60879">
              <w:rPr>
                <w:sz w:val="16"/>
                <w:szCs w:val="16"/>
              </w:rPr>
              <w:t>5433,058</w:t>
            </w:r>
          </w:p>
        </w:tc>
        <w:tc>
          <w:tcPr>
            <w:tcW w:w="913" w:type="dxa"/>
            <w:vAlign w:val="center"/>
          </w:tcPr>
          <w:p w14:paraId="6B83AE6A" w14:textId="59C19DE6" w:rsidR="00F16BE3" w:rsidRPr="00F60879" w:rsidRDefault="007A44C8" w:rsidP="00F60879">
            <w:pPr>
              <w:contextualSpacing/>
              <w:jc w:val="center"/>
              <w:rPr>
                <w:sz w:val="16"/>
                <w:szCs w:val="16"/>
              </w:rPr>
            </w:pPr>
            <w:r w:rsidRPr="00F60879">
              <w:rPr>
                <w:sz w:val="16"/>
                <w:szCs w:val="16"/>
              </w:rPr>
              <w:t>5433,058</w:t>
            </w:r>
          </w:p>
        </w:tc>
      </w:tr>
      <w:tr w:rsidR="00F16BE3" w:rsidRPr="00D36573" w14:paraId="2B883D92" w14:textId="77777777" w:rsidTr="00F00281">
        <w:trPr>
          <w:trHeight w:val="20"/>
          <w:jc w:val="center"/>
        </w:trPr>
        <w:tc>
          <w:tcPr>
            <w:tcW w:w="3823" w:type="dxa"/>
            <w:shd w:val="clear" w:color="auto" w:fill="C5E0B3"/>
            <w:vAlign w:val="center"/>
          </w:tcPr>
          <w:p w14:paraId="306DE27D" w14:textId="77777777" w:rsidR="00F16BE3" w:rsidRPr="00F60879" w:rsidRDefault="00F16BE3" w:rsidP="00F60879">
            <w:pPr>
              <w:contextualSpacing/>
              <w:jc w:val="center"/>
              <w:rPr>
                <w:b/>
                <w:bCs/>
                <w:i/>
                <w:iCs/>
                <w:sz w:val="16"/>
                <w:szCs w:val="16"/>
              </w:rPr>
            </w:pPr>
            <w:r w:rsidRPr="00F60879">
              <w:rPr>
                <w:b/>
                <w:i/>
                <w:sz w:val="16"/>
                <w:szCs w:val="16"/>
              </w:rPr>
              <w:t>Для бюджетной сферы</w:t>
            </w:r>
            <w:r w:rsidRPr="00F60879">
              <w:rPr>
                <w:b/>
                <w:bCs/>
                <w:i/>
                <w:iCs/>
                <w:sz w:val="16"/>
                <w:szCs w:val="16"/>
              </w:rPr>
              <w:t xml:space="preserve"> тыс. </w:t>
            </w:r>
            <w:r w:rsidRPr="00F60879">
              <w:rPr>
                <w:b/>
                <w:i/>
                <w:sz w:val="16"/>
                <w:szCs w:val="16"/>
              </w:rPr>
              <w:t>кВт/год</w:t>
            </w:r>
          </w:p>
        </w:tc>
        <w:tc>
          <w:tcPr>
            <w:tcW w:w="708" w:type="dxa"/>
            <w:shd w:val="clear" w:color="auto" w:fill="E2EFD9"/>
            <w:vAlign w:val="center"/>
          </w:tcPr>
          <w:p w14:paraId="0296A164" w14:textId="00D1087B" w:rsidR="00F16BE3" w:rsidRPr="00F60879" w:rsidRDefault="00F16BE3" w:rsidP="00F60879">
            <w:pPr>
              <w:contextualSpacing/>
              <w:jc w:val="center"/>
              <w:rPr>
                <w:sz w:val="16"/>
                <w:szCs w:val="16"/>
              </w:rPr>
            </w:pPr>
            <w:r w:rsidRPr="00F60879">
              <w:rPr>
                <w:sz w:val="16"/>
                <w:szCs w:val="16"/>
              </w:rPr>
              <w:t>336,32</w:t>
            </w:r>
          </w:p>
        </w:tc>
        <w:tc>
          <w:tcPr>
            <w:tcW w:w="822" w:type="dxa"/>
            <w:shd w:val="clear" w:color="auto" w:fill="E2EFD9"/>
            <w:vAlign w:val="center"/>
          </w:tcPr>
          <w:p w14:paraId="67BA33D8" w14:textId="2AA68A32" w:rsidR="00F16BE3" w:rsidRPr="00F60879" w:rsidRDefault="00F16BE3" w:rsidP="00F60879">
            <w:pPr>
              <w:contextualSpacing/>
              <w:jc w:val="center"/>
              <w:rPr>
                <w:sz w:val="16"/>
                <w:szCs w:val="16"/>
              </w:rPr>
            </w:pPr>
            <w:r w:rsidRPr="00F60879">
              <w:rPr>
                <w:sz w:val="16"/>
                <w:szCs w:val="16"/>
              </w:rPr>
              <w:t>336,32</w:t>
            </w:r>
          </w:p>
        </w:tc>
        <w:tc>
          <w:tcPr>
            <w:tcW w:w="816" w:type="dxa"/>
            <w:shd w:val="clear" w:color="auto" w:fill="E2EFD9"/>
            <w:vAlign w:val="center"/>
          </w:tcPr>
          <w:p w14:paraId="6D63E05A" w14:textId="4120D2BE" w:rsidR="00F16BE3" w:rsidRPr="00F60879" w:rsidRDefault="00F16BE3" w:rsidP="00F60879">
            <w:pPr>
              <w:contextualSpacing/>
              <w:jc w:val="center"/>
              <w:rPr>
                <w:sz w:val="16"/>
                <w:szCs w:val="16"/>
              </w:rPr>
            </w:pPr>
            <w:r w:rsidRPr="00F60879">
              <w:rPr>
                <w:sz w:val="16"/>
                <w:szCs w:val="16"/>
              </w:rPr>
              <w:t>336,32</w:t>
            </w:r>
          </w:p>
        </w:tc>
        <w:tc>
          <w:tcPr>
            <w:tcW w:w="848" w:type="dxa"/>
            <w:shd w:val="clear" w:color="auto" w:fill="E2EFD9"/>
            <w:vAlign w:val="center"/>
          </w:tcPr>
          <w:p w14:paraId="2BA2C958" w14:textId="24C059F5" w:rsidR="00F16BE3" w:rsidRPr="00F60879" w:rsidRDefault="00F16BE3" w:rsidP="00F60879">
            <w:pPr>
              <w:contextualSpacing/>
              <w:jc w:val="center"/>
              <w:rPr>
                <w:sz w:val="16"/>
                <w:szCs w:val="16"/>
              </w:rPr>
            </w:pPr>
            <w:r w:rsidRPr="00F60879">
              <w:rPr>
                <w:sz w:val="16"/>
                <w:szCs w:val="16"/>
              </w:rPr>
              <w:t>336,32</w:t>
            </w:r>
          </w:p>
        </w:tc>
        <w:tc>
          <w:tcPr>
            <w:tcW w:w="849" w:type="dxa"/>
            <w:shd w:val="clear" w:color="auto" w:fill="E2EFD9"/>
            <w:vAlign w:val="center"/>
          </w:tcPr>
          <w:p w14:paraId="1F12F722" w14:textId="42729D59" w:rsidR="00F16BE3" w:rsidRPr="00F60879" w:rsidRDefault="00F16BE3" w:rsidP="00F60879">
            <w:pPr>
              <w:contextualSpacing/>
              <w:jc w:val="center"/>
              <w:rPr>
                <w:sz w:val="16"/>
                <w:szCs w:val="16"/>
              </w:rPr>
            </w:pPr>
            <w:r w:rsidRPr="00F60879">
              <w:rPr>
                <w:sz w:val="16"/>
                <w:szCs w:val="16"/>
              </w:rPr>
              <w:t>336,32</w:t>
            </w:r>
          </w:p>
        </w:tc>
        <w:tc>
          <w:tcPr>
            <w:tcW w:w="848" w:type="dxa"/>
            <w:shd w:val="clear" w:color="auto" w:fill="E2EFD9"/>
            <w:vAlign w:val="center"/>
          </w:tcPr>
          <w:p w14:paraId="359F95BD" w14:textId="41D2E80C" w:rsidR="00F16BE3" w:rsidRPr="00F60879" w:rsidRDefault="00F16BE3" w:rsidP="00F60879">
            <w:pPr>
              <w:contextualSpacing/>
              <w:jc w:val="center"/>
              <w:rPr>
                <w:sz w:val="16"/>
                <w:szCs w:val="16"/>
              </w:rPr>
            </w:pPr>
            <w:r w:rsidRPr="00F60879">
              <w:rPr>
                <w:sz w:val="16"/>
                <w:szCs w:val="16"/>
              </w:rPr>
              <w:t>336,32</w:t>
            </w:r>
          </w:p>
        </w:tc>
        <w:tc>
          <w:tcPr>
            <w:tcW w:w="913" w:type="dxa"/>
            <w:shd w:val="clear" w:color="auto" w:fill="E2EFD9"/>
            <w:vAlign w:val="center"/>
          </w:tcPr>
          <w:p w14:paraId="46404AF4" w14:textId="09CD2DFB" w:rsidR="00F16BE3" w:rsidRPr="00F60879" w:rsidRDefault="007A44C8" w:rsidP="00F60879">
            <w:pPr>
              <w:contextualSpacing/>
              <w:jc w:val="center"/>
              <w:rPr>
                <w:sz w:val="16"/>
                <w:szCs w:val="16"/>
              </w:rPr>
            </w:pPr>
            <w:r w:rsidRPr="00F60879">
              <w:rPr>
                <w:sz w:val="16"/>
                <w:szCs w:val="16"/>
              </w:rPr>
              <w:t>336,32</w:t>
            </w:r>
          </w:p>
        </w:tc>
      </w:tr>
    </w:tbl>
    <w:p w14:paraId="5A45C7A8" w14:textId="255D580B" w:rsidR="00CC177B" w:rsidRDefault="00CC177B" w:rsidP="00F60879">
      <w:pPr>
        <w:jc w:val="center"/>
        <w:rPr>
          <w:rFonts w:eastAsiaTheme="minorHAnsi"/>
          <w:b/>
          <w:bCs/>
          <w:i/>
          <w:iCs/>
          <w:sz w:val="28"/>
          <w:szCs w:val="28"/>
          <w:lang w:eastAsia="en-US"/>
        </w:rPr>
      </w:pPr>
      <w:r w:rsidRPr="00B13C56">
        <w:rPr>
          <w:rFonts w:eastAsiaTheme="minorHAnsi"/>
          <w:b/>
          <w:bCs/>
          <w:i/>
          <w:iCs/>
          <w:sz w:val="28"/>
          <w:szCs w:val="28"/>
          <w:lang w:eastAsia="en-US"/>
        </w:rPr>
        <w:t xml:space="preserve">Таблица </w:t>
      </w:r>
      <w:r w:rsidR="00D868D2">
        <w:rPr>
          <w:rFonts w:eastAsiaTheme="minorHAnsi"/>
          <w:b/>
          <w:bCs/>
          <w:i/>
          <w:iCs/>
          <w:sz w:val="28"/>
          <w:szCs w:val="28"/>
          <w:lang w:eastAsia="en-US"/>
        </w:rPr>
        <w:t>16</w:t>
      </w:r>
      <w:r w:rsidRPr="00B13C56">
        <w:rPr>
          <w:rFonts w:eastAsiaTheme="minorHAnsi"/>
          <w:b/>
          <w:bCs/>
          <w:i/>
          <w:iCs/>
          <w:sz w:val="28"/>
          <w:szCs w:val="28"/>
          <w:lang w:eastAsia="en-US"/>
        </w:rPr>
        <w:t xml:space="preserve"> – Прогноз спроса на воду, тыс. м3/</w:t>
      </w:r>
      <w:proofErr w:type="spellStart"/>
      <w:r w:rsidRPr="00B13C56">
        <w:rPr>
          <w:rFonts w:eastAsiaTheme="minorHAnsi"/>
          <w:b/>
          <w:bCs/>
          <w:i/>
          <w:iCs/>
          <w:sz w:val="28"/>
          <w:szCs w:val="28"/>
          <w:lang w:eastAsia="en-US"/>
        </w:rPr>
        <w:t>сут</w:t>
      </w:r>
      <w:proofErr w:type="spellEnd"/>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708"/>
        <w:gridCol w:w="708"/>
        <w:gridCol w:w="568"/>
        <w:gridCol w:w="708"/>
        <w:gridCol w:w="568"/>
        <w:gridCol w:w="710"/>
        <w:gridCol w:w="708"/>
        <w:gridCol w:w="991"/>
      </w:tblGrid>
      <w:tr w:rsidR="00F60879" w:rsidRPr="00665D1C" w14:paraId="74525C55" w14:textId="77777777" w:rsidTr="00F60879">
        <w:trPr>
          <w:trHeight w:val="20"/>
          <w:jc w:val="center"/>
        </w:trPr>
        <w:tc>
          <w:tcPr>
            <w:tcW w:w="2014" w:type="pct"/>
            <w:shd w:val="clear" w:color="auto" w:fill="C5E0B3"/>
            <w:noWrap/>
            <w:vAlign w:val="center"/>
          </w:tcPr>
          <w:p w14:paraId="4907E078" w14:textId="77777777" w:rsidR="00D054F1" w:rsidRPr="00F60879" w:rsidRDefault="00D054F1" w:rsidP="00F60879">
            <w:pPr>
              <w:pStyle w:val="afffffff8"/>
              <w:rPr>
                <w:b/>
                <w:i/>
                <w:sz w:val="16"/>
                <w:szCs w:val="16"/>
                <w:lang w:eastAsia="ru-RU"/>
              </w:rPr>
            </w:pPr>
            <w:r w:rsidRPr="00F60879">
              <w:rPr>
                <w:b/>
                <w:i/>
                <w:sz w:val="16"/>
                <w:szCs w:val="16"/>
                <w:lang w:eastAsia="ru-RU"/>
              </w:rPr>
              <w:t>Показатели</w:t>
            </w:r>
          </w:p>
        </w:tc>
        <w:tc>
          <w:tcPr>
            <w:tcW w:w="373" w:type="pct"/>
            <w:shd w:val="clear" w:color="auto" w:fill="C5E0B3"/>
            <w:noWrap/>
            <w:vAlign w:val="center"/>
          </w:tcPr>
          <w:p w14:paraId="4E3B3DF9" w14:textId="77777777" w:rsidR="00D054F1" w:rsidRPr="00F60879" w:rsidRDefault="00D054F1" w:rsidP="00F60879">
            <w:pPr>
              <w:pStyle w:val="afffffff8"/>
              <w:rPr>
                <w:b/>
                <w:i/>
                <w:sz w:val="16"/>
                <w:szCs w:val="16"/>
                <w:lang w:eastAsia="ru-RU"/>
              </w:rPr>
            </w:pPr>
            <w:r w:rsidRPr="00F60879">
              <w:rPr>
                <w:b/>
                <w:i/>
                <w:sz w:val="16"/>
                <w:szCs w:val="16"/>
                <w:lang w:eastAsia="ru-RU"/>
              </w:rPr>
              <w:t>Ед. изм.</w:t>
            </w:r>
          </w:p>
        </w:tc>
        <w:tc>
          <w:tcPr>
            <w:tcW w:w="373" w:type="pct"/>
            <w:shd w:val="clear" w:color="auto" w:fill="C5E0B3"/>
            <w:noWrap/>
            <w:vAlign w:val="center"/>
          </w:tcPr>
          <w:p w14:paraId="51C56641" w14:textId="55AF1B33" w:rsidR="00D054F1" w:rsidRPr="00F60879" w:rsidRDefault="00D054F1" w:rsidP="00F60879">
            <w:pPr>
              <w:pStyle w:val="afffffff8"/>
              <w:rPr>
                <w:b/>
                <w:i/>
                <w:sz w:val="16"/>
                <w:szCs w:val="16"/>
                <w:lang w:eastAsia="ru-RU"/>
              </w:rPr>
            </w:pPr>
            <w:r w:rsidRPr="00F60879">
              <w:rPr>
                <w:b/>
                <w:i/>
                <w:sz w:val="16"/>
                <w:szCs w:val="16"/>
              </w:rPr>
              <w:t>2023г.</w:t>
            </w:r>
          </w:p>
        </w:tc>
        <w:tc>
          <w:tcPr>
            <w:tcW w:w="299" w:type="pct"/>
            <w:shd w:val="clear" w:color="auto" w:fill="C5E0B3"/>
            <w:noWrap/>
            <w:vAlign w:val="center"/>
          </w:tcPr>
          <w:p w14:paraId="1CF09B90" w14:textId="32B0F286" w:rsidR="00D054F1" w:rsidRPr="00F60879" w:rsidRDefault="00D054F1" w:rsidP="00F60879">
            <w:pPr>
              <w:pStyle w:val="afffffff8"/>
              <w:rPr>
                <w:b/>
                <w:i/>
                <w:sz w:val="16"/>
                <w:szCs w:val="16"/>
                <w:lang w:eastAsia="ru-RU"/>
              </w:rPr>
            </w:pPr>
            <w:r w:rsidRPr="00F60879">
              <w:rPr>
                <w:b/>
                <w:i/>
                <w:sz w:val="16"/>
                <w:szCs w:val="16"/>
              </w:rPr>
              <w:t>2024г.</w:t>
            </w:r>
          </w:p>
        </w:tc>
        <w:tc>
          <w:tcPr>
            <w:tcW w:w="373" w:type="pct"/>
            <w:shd w:val="clear" w:color="auto" w:fill="C5E0B3"/>
            <w:noWrap/>
            <w:vAlign w:val="center"/>
          </w:tcPr>
          <w:p w14:paraId="558CB5E2" w14:textId="54515707" w:rsidR="00D054F1" w:rsidRPr="00F60879" w:rsidRDefault="00D054F1" w:rsidP="00F60879">
            <w:pPr>
              <w:pStyle w:val="afffffff8"/>
              <w:rPr>
                <w:b/>
                <w:i/>
                <w:sz w:val="16"/>
                <w:szCs w:val="16"/>
                <w:lang w:eastAsia="ru-RU"/>
              </w:rPr>
            </w:pPr>
            <w:r w:rsidRPr="00F60879">
              <w:rPr>
                <w:b/>
                <w:i/>
                <w:sz w:val="16"/>
                <w:szCs w:val="16"/>
              </w:rPr>
              <w:t>2025г.</w:t>
            </w:r>
          </w:p>
        </w:tc>
        <w:tc>
          <w:tcPr>
            <w:tcW w:w="299" w:type="pct"/>
            <w:shd w:val="clear" w:color="auto" w:fill="C5E0B3"/>
            <w:noWrap/>
            <w:vAlign w:val="center"/>
          </w:tcPr>
          <w:p w14:paraId="122A7F63" w14:textId="28112D89" w:rsidR="00D054F1" w:rsidRPr="00F60879" w:rsidRDefault="00D054F1" w:rsidP="00F60879">
            <w:pPr>
              <w:pStyle w:val="afffffff8"/>
              <w:rPr>
                <w:b/>
                <w:i/>
                <w:sz w:val="16"/>
                <w:szCs w:val="16"/>
                <w:lang w:eastAsia="ru-RU"/>
              </w:rPr>
            </w:pPr>
            <w:r w:rsidRPr="00F60879">
              <w:rPr>
                <w:b/>
                <w:i/>
                <w:sz w:val="16"/>
                <w:szCs w:val="16"/>
              </w:rPr>
              <w:t>2026г.</w:t>
            </w:r>
          </w:p>
        </w:tc>
        <w:tc>
          <w:tcPr>
            <w:tcW w:w="374" w:type="pct"/>
            <w:shd w:val="clear" w:color="auto" w:fill="C5E0B3"/>
            <w:noWrap/>
            <w:vAlign w:val="center"/>
          </w:tcPr>
          <w:p w14:paraId="0365BC1B" w14:textId="1F715A97" w:rsidR="00D054F1" w:rsidRPr="00F60879" w:rsidRDefault="00D054F1" w:rsidP="00F60879">
            <w:pPr>
              <w:pStyle w:val="afffffff8"/>
              <w:rPr>
                <w:b/>
                <w:i/>
                <w:sz w:val="16"/>
                <w:szCs w:val="16"/>
                <w:lang w:eastAsia="ru-RU"/>
              </w:rPr>
            </w:pPr>
            <w:r w:rsidRPr="00F60879">
              <w:rPr>
                <w:b/>
                <w:i/>
                <w:sz w:val="16"/>
                <w:szCs w:val="16"/>
              </w:rPr>
              <w:t>2027г.</w:t>
            </w:r>
          </w:p>
        </w:tc>
        <w:tc>
          <w:tcPr>
            <w:tcW w:w="373" w:type="pct"/>
            <w:shd w:val="clear" w:color="auto" w:fill="C5E0B3"/>
            <w:noWrap/>
            <w:vAlign w:val="center"/>
          </w:tcPr>
          <w:p w14:paraId="70EE01B1" w14:textId="3D84DDC6" w:rsidR="00D054F1" w:rsidRPr="00F60879" w:rsidRDefault="00D054F1" w:rsidP="00F60879">
            <w:pPr>
              <w:pStyle w:val="afffffff8"/>
              <w:rPr>
                <w:b/>
                <w:i/>
                <w:sz w:val="16"/>
                <w:szCs w:val="16"/>
                <w:lang w:eastAsia="ru-RU"/>
              </w:rPr>
            </w:pPr>
            <w:r w:rsidRPr="00F60879">
              <w:rPr>
                <w:b/>
                <w:i/>
                <w:sz w:val="16"/>
                <w:szCs w:val="16"/>
              </w:rPr>
              <w:t>2028г.</w:t>
            </w:r>
          </w:p>
        </w:tc>
        <w:tc>
          <w:tcPr>
            <w:tcW w:w="522" w:type="pct"/>
            <w:shd w:val="clear" w:color="auto" w:fill="C5E0B3"/>
            <w:vAlign w:val="center"/>
          </w:tcPr>
          <w:p w14:paraId="75C3D1BE" w14:textId="0D825386" w:rsidR="00D054F1" w:rsidRPr="00F60879" w:rsidRDefault="00D054F1" w:rsidP="00F60879">
            <w:pPr>
              <w:pStyle w:val="afffffff8"/>
              <w:rPr>
                <w:b/>
                <w:i/>
                <w:sz w:val="16"/>
                <w:szCs w:val="16"/>
                <w:lang w:eastAsia="ru-RU"/>
              </w:rPr>
            </w:pPr>
            <w:r w:rsidRPr="00F60879">
              <w:rPr>
                <w:b/>
                <w:i/>
                <w:sz w:val="16"/>
                <w:szCs w:val="16"/>
              </w:rPr>
              <w:t>2029–2040гг.</w:t>
            </w:r>
          </w:p>
        </w:tc>
      </w:tr>
      <w:tr w:rsidR="00F60879" w:rsidRPr="00665D1C" w14:paraId="7AF3644A" w14:textId="77777777" w:rsidTr="00F60879">
        <w:trPr>
          <w:trHeight w:val="20"/>
          <w:jc w:val="center"/>
        </w:trPr>
        <w:tc>
          <w:tcPr>
            <w:tcW w:w="2014" w:type="pct"/>
            <w:shd w:val="clear" w:color="auto" w:fill="C5E0B3"/>
            <w:vAlign w:val="center"/>
          </w:tcPr>
          <w:p w14:paraId="16AD21E4" w14:textId="77777777" w:rsidR="00F16BE3" w:rsidRPr="00F60879" w:rsidRDefault="00F16BE3" w:rsidP="00F60879">
            <w:pPr>
              <w:pStyle w:val="afffffff8"/>
              <w:rPr>
                <w:b/>
                <w:i/>
                <w:sz w:val="16"/>
                <w:szCs w:val="16"/>
                <w:lang w:eastAsia="ru-RU"/>
              </w:rPr>
            </w:pPr>
            <w:r w:rsidRPr="00F60879">
              <w:rPr>
                <w:b/>
                <w:i/>
                <w:sz w:val="16"/>
                <w:szCs w:val="16"/>
                <w:lang w:eastAsia="ru-RU"/>
              </w:rPr>
              <w:t xml:space="preserve">Общий подъем воды </w:t>
            </w:r>
          </w:p>
        </w:tc>
        <w:tc>
          <w:tcPr>
            <w:tcW w:w="373" w:type="pct"/>
            <w:shd w:val="clear" w:color="auto" w:fill="auto"/>
            <w:noWrap/>
            <w:vAlign w:val="center"/>
          </w:tcPr>
          <w:p w14:paraId="0AF9E8CB"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auto"/>
            <w:noWrap/>
            <w:vAlign w:val="center"/>
          </w:tcPr>
          <w:p w14:paraId="306479BB" w14:textId="5CFA7AAD" w:rsidR="00F16BE3" w:rsidRPr="00F60879" w:rsidRDefault="00F16BE3" w:rsidP="00F60879">
            <w:pPr>
              <w:pStyle w:val="afffffff8"/>
              <w:rPr>
                <w:sz w:val="16"/>
                <w:szCs w:val="16"/>
                <w:lang w:eastAsia="ru-RU"/>
              </w:rPr>
            </w:pPr>
            <w:r w:rsidRPr="00F60879">
              <w:rPr>
                <w:sz w:val="16"/>
                <w:szCs w:val="16"/>
                <w:lang w:eastAsia="ru-RU"/>
              </w:rPr>
              <w:t>134,0</w:t>
            </w:r>
          </w:p>
        </w:tc>
        <w:tc>
          <w:tcPr>
            <w:tcW w:w="299" w:type="pct"/>
            <w:shd w:val="clear" w:color="auto" w:fill="auto"/>
            <w:noWrap/>
            <w:vAlign w:val="center"/>
          </w:tcPr>
          <w:p w14:paraId="199EC770" w14:textId="3D26ED50" w:rsidR="00F16BE3" w:rsidRPr="00F60879" w:rsidRDefault="00F16BE3" w:rsidP="00F60879">
            <w:pPr>
              <w:pStyle w:val="afffffff8"/>
              <w:rPr>
                <w:sz w:val="16"/>
                <w:szCs w:val="16"/>
                <w:lang w:eastAsia="ru-RU"/>
              </w:rPr>
            </w:pPr>
            <w:r w:rsidRPr="00F60879">
              <w:rPr>
                <w:sz w:val="16"/>
                <w:szCs w:val="16"/>
                <w:lang w:eastAsia="ru-RU"/>
              </w:rPr>
              <w:t>134,0</w:t>
            </w:r>
          </w:p>
        </w:tc>
        <w:tc>
          <w:tcPr>
            <w:tcW w:w="373" w:type="pct"/>
            <w:shd w:val="clear" w:color="auto" w:fill="auto"/>
            <w:noWrap/>
            <w:vAlign w:val="center"/>
          </w:tcPr>
          <w:p w14:paraId="7B55D89E" w14:textId="305221DB" w:rsidR="00F16BE3" w:rsidRPr="00F60879" w:rsidRDefault="00F16BE3" w:rsidP="00F60879">
            <w:pPr>
              <w:pStyle w:val="afffffff8"/>
              <w:rPr>
                <w:sz w:val="16"/>
                <w:szCs w:val="16"/>
                <w:lang w:eastAsia="ru-RU"/>
              </w:rPr>
            </w:pPr>
            <w:r w:rsidRPr="00F60879">
              <w:rPr>
                <w:sz w:val="16"/>
                <w:szCs w:val="16"/>
                <w:lang w:eastAsia="ru-RU"/>
              </w:rPr>
              <w:t>134,0</w:t>
            </w:r>
          </w:p>
        </w:tc>
        <w:tc>
          <w:tcPr>
            <w:tcW w:w="299" w:type="pct"/>
            <w:shd w:val="clear" w:color="auto" w:fill="auto"/>
            <w:noWrap/>
            <w:vAlign w:val="center"/>
          </w:tcPr>
          <w:p w14:paraId="276429CC" w14:textId="11A0DFB6" w:rsidR="00F16BE3" w:rsidRPr="00F60879" w:rsidRDefault="00F16BE3" w:rsidP="00F60879">
            <w:pPr>
              <w:pStyle w:val="afffffff8"/>
              <w:rPr>
                <w:sz w:val="16"/>
                <w:szCs w:val="16"/>
                <w:lang w:eastAsia="ru-RU"/>
              </w:rPr>
            </w:pPr>
            <w:r w:rsidRPr="00F60879">
              <w:rPr>
                <w:sz w:val="16"/>
                <w:szCs w:val="16"/>
                <w:lang w:eastAsia="ru-RU"/>
              </w:rPr>
              <w:t>134,0</w:t>
            </w:r>
          </w:p>
        </w:tc>
        <w:tc>
          <w:tcPr>
            <w:tcW w:w="374" w:type="pct"/>
            <w:shd w:val="clear" w:color="auto" w:fill="auto"/>
            <w:noWrap/>
            <w:vAlign w:val="center"/>
          </w:tcPr>
          <w:p w14:paraId="48A44F73" w14:textId="767C5AF1" w:rsidR="00F16BE3" w:rsidRPr="00F60879" w:rsidRDefault="00F16BE3" w:rsidP="00F60879">
            <w:pPr>
              <w:pStyle w:val="afffffff8"/>
              <w:rPr>
                <w:sz w:val="16"/>
                <w:szCs w:val="16"/>
                <w:lang w:eastAsia="ru-RU"/>
              </w:rPr>
            </w:pPr>
            <w:r w:rsidRPr="00F60879">
              <w:rPr>
                <w:sz w:val="16"/>
                <w:szCs w:val="16"/>
                <w:lang w:eastAsia="ru-RU"/>
              </w:rPr>
              <w:t>134,0</w:t>
            </w:r>
          </w:p>
        </w:tc>
        <w:tc>
          <w:tcPr>
            <w:tcW w:w="373" w:type="pct"/>
            <w:shd w:val="clear" w:color="auto" w:fill="auto"/>
            <w:noWrap/>
            <w:vAlign w:val="center"/>
          </w:tcPr>
          <w:p w14:paraId="6288CE89" w14:textId="4ABC8720" w:rsidR="00F16BE3" w:rsidRPr="00F60879" w:rsidRDefault="00F16BE3" w:rsidP="00F60879">
            <w:pPr>
              <w:pStyle w:val="afffffff8"/>
              <w:rPr>
                <w:sz w:val="16"/>
                <w:szCs w:val="16"/>
                <w:lang w:eastAsia="ru-RU"/>
              </w:rPr>
            </w:pPr>
            <w:r w:rsidRPr="00F60879">
              <w:rPr>
                <w:sz w:val="16"/>
                <w:szCs w:val="16"/>
                <w:lang w:eastAsia="ru-RU"/>
              </w:rPr>
              <w:t>134,0</w:t>
            </w:r>
          </w:p>
        </w:tc>
        <w:tc>
          <w:tcPr>
            <w:tcW w:w="522" w:type="pct"/>
            <w:vAlign w:val="center"/>
          </w:tcPr>
          <w:p w14:paraId="35683CDB" w14:textId="6F78ED86" w:rsidR="00F16BE3" w:rsidRPr="00F60879" w:rsidRDefault="007A44C8" w:rsidP="00F60879">
            <w:pPr>
              <w:pStyle w:val="afffffff8"/>
              <w:rPr>
                <w:sz w:val="16"/>
                <w:szCs w:val="16"/>
                <w:lang w:eastAsia="ru-RU"/>
              </w:rPr>
            </w:pPr>
            <w:r w:rsidRPr="00F60879">
              <w:rPr>
                <w:sz w:val="16"/>
                <w:szCs w:val="16"/>
                <w:lang w:eastAsia="ru-RU"/>
              </w:rPr>
              <w:t>1783,9</w:t>
            </w:r>
          </w:p>
        </w:tc>
      </w:tr>
      <w:tr w:rsidR="00F60879" w:rsidRPr="00665D1C" w14:paraId="42E8A31B" w14:textId="77777777" w:rsidTr="00F60879">
        <w:trPr>
          <w:trHeight w:val="20"/>
          <w:jc w:val="center"/>
        </w:trPr>
        <w:tc>
          <w:tcPr>
            <w:tcW w:w="2014" w:type="pct"/>
            <w:shd w:val="clear" w:color="auto" w:fill="C5E0B3"/>
            <w:vAlign w:val="center"/>
          </w:tcPr>
          <w:p w14:paraId="665B56B4" w14:textId="77777777" w:rsidR="00F16BE3" w:rsidRPr="00F60879" w:rsidRDefault="00F16BE3" w:rsidP="00F60879">
            <w:pPr>
              <w:pStyle w:val="afffffff8"/>
              <w:rPr>
                <w:b/>
                <w:i/>
                <w:sz w:val="16"/>
                <w:szCs w:val="16"/>
                <w:lang w:eastAsia="ru-RU"/>
              </w:rPr>
            </w:pPr>
            <w:r w:rsidRPr="00F60879">
              <w:rPr>
                <w:b/>
                <w:i/>
                <w:sz w:val="16"/>
                <w:szCs w:val="16"/>
                <w:lang w:eastAsia="ru-RU"/>
              </w:rPr>
              <w:t>Объем воды на собственные нужды</w:t>
            </w:r>
          </w:p>
        </w:tc>
        <w:tc>
          <w:tcPr>
            <w:tcW w:w="373" w:type="pct"/>
            <w:shd w:val="clear" w:color="auto" w:fill="E2EFD9"/>
            <w:noWrap/>
            <w:vAlign w:val="center"/>
          </w:tcPr>
          <w:p w14:paraId="591A1FEA"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E2EFD9"/>
            <w:noWrap/>
            <w:vAlign w:val="center"/>
          </w:tcPr>
          <w:p w14:paraId="5A473CC2" w14:textId="5DBF961A" w:rsidR="00F16BE3" w:rsidRPr="00F60879" w:rsidRDefault="00F16BE3" w:rsidP="00F60879">
            <w:pPr>
              <w:pStyle w:val="afffffff8"/>
              <w:rPr>
                <w:sz w:val="16"/>
                <w:szCs w:val="16"/>
                <w:lang w:eastAsia="ru-RU"/>
              </w:rPr>
            </w:pPr>
            <w:r w:rsidRPr="00F60879">
              <w:rPr>
                <w:sz w:val="16"/>
                <w:szCs w:val="16"/>
                <w:lang w:eastAsia="ru-RU"/>
              </w:rPr>
              <w:t>-</w:t>
            </w:r>
          </w:p>
        </w:tc>
        <w:tc>
          <w:tcPr>
            <w:tcW w:w="299" w:type="pct"/>
            <w:shd w:val="clear" w:color="auto" w:fill="E2EFD9"/>
            <w:noWrap/>
            <w:vAlign w:val="center"/>
          </w:tcPr>
          <w:p w14:paraId="79F2B5C4" w14:textId="196AED48" w:rsidR="00F16BE3" w:rsidRPr="00F60879" w:rsidRDefault="00F16BE3" w:rsidP="00F60879">
            <w:pPr>
              <w:pStyle w:val="afffffff8"/>
              <w:rPr>
                <w:sz w:val="16"/>
                <w:szCs w:val="16"/>
                <w:lang w:eastAsia="ru-RU"/>
              </w:rPr>
            </w:pPr>
            <w:r w:rsidRPr="00F60879">
              <w:rPr>
                <w:sz w:val="16"/>
                <w:szCs w:val="16"/>
                <w:lang w:eastAsia="ru-RU"/>
              </w:rPr>
              <w:t>-</w:t>
            </w:r>
          </w:p>
        </w:tc>
        <w:tc>
          <w:tcPr>
            <w:tcW w:w="373" w:type="pct"/>
            <w:shd w:val="clear" w:color="auto" w:fill="E2EFD9"/>
            <w:noWrap/>
            <w:vAlign w:val="center"/>
          </w:tcPr>
          <w:p w14:paraId="6F34117E" w14:textId="59E98BB3" w:rsidR="00F16BE3" w:rsidRPr="00F60879" w:rsidRDefault="00F16BE3" w:rsidP="00F60879">
            <w:pPr>
              <w:pStyle w:val="afffffff8"/>
              <w:rPr>
                <w:sz w:val="16"/>
                <w:szCs w:val="16"/>
                <w:lang w:eastAsia="ru-RU"/>
              </w:rPr>
            </w:pPr>
            <w:r w:rsidRPr="00F60879">
              <w:rPr>
                <w:sz w:val="16"/>
                <w:szCs w:val="16"/>
                <w:lang w:eastAsia="ru-RU"/>
              </w:rPr>
              <w:t>-</w:t>
            </w:r>
          </w:p>
        </w:tc>
        <w:tc>
          <w:tcPr>
            <w:tcW w:w="299" w:type="pct"/>
            <w:shd w:val="clear" w:color="auto" w:fill="E2EFD9"/>
            <w:noWrap/>
            <w:vAlign w:val="center"/>
          </w:tcPr>
          <w:p w14:paraId="3B900131" w14:textId="63B304E8" w:rsidR="00F16BE3" w:rsidRPr="00F60879" w:rsidRDefault="00F16BE3" w:rsidP="00F60879">
            <w:pPr>
              <w:pStyle w:val="afffffff8"/>
              <w:rPr>
                <w:sz w:val="16"/>
                <w:szCs w:val="16"/>
                <w:lang w:eastAsia="ru-RU"/>
              </w:rPr>
            </w:pPr>
            <w:r w:rsidRPr="00F60879">
              <w:rPr>
                <w:sz w:val="16"/>
                <w:szCs w:val="16"/>
                <w:lang w:eastAsia="ru-RU"/>
              </w:rPr>
              <w:t>-</w:t>
            </w:r>
          </w:p>
        </w:tc>
        <w:tc>
          <w:tcPr>
            <w:tcW w:w="374" w:type="pct"/>
            <w:shd w:val="clear" w:color="auto" w:fill="E2EFD9"/>
            <w:noWrap/>
            <w:vAlign w:val="center"/>
          </w:tcPr>
          <w:p w14:paraId="1E8A765E" w14:textId="1BB9D6A6" w:rsidR="00F16BE3" w:rsidRPr="00F60879" w:rsidRDefault="00F16BE3" w:rsidP="00F60879">
            <w:pPr>
              <w:pStyle w:val="afffffff8"/>
              <w:rPr>
                <w:sz w:val="16"/>
                <w:szCs w:val="16"/>
                <w:lang w:eastAsia="ru-RU"/>
              </w:rPr>
            </w:pPr>
            <w:r w:rsidRPr="00F60879">
              <w:rPr>
                <w:sz w:val="16"/>
                <w:szCs w:val="16"/>
                <w:lang w:eastAsia="ru-RU"/>
              </w:rPr>
              <w:t>-</w:t>
            </w:r>
          </w:p>
        </w:tc>
        <w:tc>
          <w:tcPr>
            <w:tcW w:w="373" w:type="pct"/>
            <w:shd w:val="clear" w:color="auto" w:fill="E2EFD9"/>
            <w:noWrap/>
            <w:vAlign w:val="center"/>
          </w:tcPr>
          <w:p w14:paraId="40EBA527" w14:textId="3D98BF73" w:rsidR="00F16BE3" w:rsidRPr="00F60879" w:rsidRDefault="00F16BE3" w:rsidP="00F60879">
            <w:pPr>
              <w:pStyle w:val="afffffff8"/>
              <w:rPr>
                <w:sz w:val="16"/>
                <w:szCs w:val="16"/>
                <w:lang w:eastAsia="ru-RU"/>
              </w:rPr>
            </w:pPr>
            <w:r w:rsidRPr="00F60879">
              <w:rPr>
                <w:sz w:val="16"/>
                <w:szCs w:val="16"/>
                <w:lang w:eastAsia="ru-RU"/>
              </w:rPr>
              <w:t>-</w:t>
            </w:r>
          </w:p>
        </w:tc>
        <w:tc>
          <w:tcPr>
            <w:tcW w:w="522" w:type="pct"/>
            <w:shd w:val="clear" w:color="auto" w:fill="E2EFD9"/>
            <w:vAlign w:val="center"/>
          </w:tcPr>
          <w:p w14:paraId="2B2B9B11" w14:textId="65409B35" w:rsidR="00F16BE3" w:rsidRPr="00F60879" w:rsidRDefault="007A44C8" w:rsidP="00F60879">
            <w:pPr>
              <w:pStyle w:val="afffffff8"/>
              <w:rPr>
                <w:sz w:val="16"/>
                <w:szCs w:val="16"/>
                <w:lang w:eastAsia="ru-RU"/>
              </w:rPr>
            </w:pPr>
            <w:r w:rsidRPr="00F60879">
              <w:rPr>
                <w:sz w:val="16"/>
                <w:szCs w:val="16"/>
                <w:lang w:eastAsia="ru-RU"/>
              </w:rPr>
              <w:t>-</w:t>
            </w:r>
          </w:p>
        </w:tc>
      </w:tr>
      <w:tr w:rsidR="00F60879" w:rsidRPr="00665D1C" w14:paraId="057796DC" w14:textId="77777777" w:rsidTr="00F60879">
        <w:trPr>
          <w:trHeight w:val="20"/>
          <w:jc w:val="center"/>
        </w:trPr>
        <w:tc>
          <w:tcPr>
            <w:tcW w:w="2014" w:type="pct"/>
            <w:shd w:val="clear" w:color="auto" w:fill="C5E0B3"/>
            <w:vAlign w:val="center"/>
          </w:tcPr>
          <w:p w14:paraId="71C62B08" w14:textId="77777777" w:rsidR="00F16BE3" w:rsidRPr="00F60879" w:rsidRDefault="00F16BE3" w:rsidP="00F60879">
            <w:pPr>
              <w:pStyle w:val="afffffff8"/>
              <w:rPr>
                <w:b/>
                <w:i/>
                <w:sz w:val="16"/>
                <w:szCs w:val="16"/>
                <w:lang w:eastAsia="ru-RU"/>
              </w:rPr>
            </w:pPr>
            <w:r w:rsidRPr="00F60879">
              <w:rPr>
                <w:b/>
                <w:i/>
                <w:sz w:val="16"/>
                <w:szCs w:val="16"/>
                <w:lang w:eastAsia="ru-RU"/>
              </w:rPr>
              <w:t>Отпуск в сеть</w:t>
            </w:r>
          </w:p>
        </w:tc>
        <w:tc>
          <w:tcPr>
            <w:tcW w:w="373" w:type="pct"/>
            <w:shd w:val="clear" w:color="auto" w:fill="auto"/>
            <w:noWrap/>
            <w:vAlign w:val="center"/>
          </w:tcPr>
          <w:p w14:paraId="5A6DC525"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auto"/>
            <w:noWrap/>
            <w:vAlign w:val="center"/>
          </w:tcPr>
          <w:p w14:paraId="4031045E" w14:textId="0F2606BD" w:rsidR="00F16BE3" w:rsidRPr="00F60879" w:rsidRDefault="00F16BE3" w:rsidP="00F60879">
            <w:pPr>
              <w:pStyle w:val="afffffff8"/>
              <w:rPr>
                <w:sz w:val="16"/>
                <w:szCs w:val="16"/>
                <w:lang w:eastAsia="ru-RU"/>
              </w:rPr>
            </w:pPr>
            <w:r w:rsidRPr="00F60879">
              <w:rPr>
                <w:sz w:val="16"/>
                <w:szCs w:val="16"/>
                <w:lang w:eastAsia="ru-RU"/>
              </w:rPr>
              <w:t>134,0</w:t>
            </w:r>
          </w:p>
        </w:tc>
        <w:tc>
          <w:tcPr>
            <w:tcW w:w="299" w:type="pct"/>
            <w:shd w:val="clear" w:color="auto" w:fill="auto"/>
            <w:noWrap/>
            <w:vAlign w:val="center"/>
          </w:tcPr>
          <w:p w14:paraId="33816184" w14:textId="361DA71E" w:rsidR="00F16BE3" w:rsidRPr="00F60879" w:rsidRDefault="00F16BE3" w:rsidP="00F60879">
            <w:pPr>
              <w:pStyle w:val="afffffff8"/>
              <w:rPr>
                <w:sz w:val="16"/>
                <w:szCs w:val="16"/>
                <w:lang w:eastAsia="ru-RU"/>
              </w:rPr>
            </w:pPr>
            <w:r w:rsidRPr="00F60879">
              <w:rPr>
                <w:sz w:val="16"/>
                <w:szCs w:val="16"/>
                <w:lang w:eastAsia="ru-RU"/>
              </w:rPr>
              <w:t>134,0</w:t>
            </w:r>
          </w:p>
        </w:tc>
        <w:tc>
          <w:tcPr>
            <w:tcW w:w="373" w:type="pct"/>
            <w:shd w:val="clear" w:color="auto" w:fill="auto"/>
            <w:noWrap/>
            <w:vAlign w:val="center"/>
          </w:tcPr>
          <w:p w14:paraId="0586D6DB" w14:textId="6FA13441" w:rsidR="00F16BE3" w:rsidRPr="00F60879" w:rsidRDefault="00F16BE3" w:rsidP="00F60879">
            <w:pPr>
              <w:pStyle w:val="afffffff8"/>
              <w:rPr>
                <w:sz w:val="16"/>
                <w:szCs w:val="16"/>
                <w:lang w:eastAsia="ru-RU"/>
              </w:rPr>
            </w:pPr>
            <w:r w:rsidRPr="00F60879">
              <w:rPr>
                <w:sz w:val="16"/>
                <w:szCs w:val="16"/>
                <w:lang w:eastAsia="ru-RU"/>
              </w:rPr>
              <w:t>134,0</w:t>
            </w:r>
          </w:p>
        </w:tc>
        <w:tc>
          <w:tcPr>
            <w:tcW w:w="299" w:type="pct"/>
            <w:shd w:val="clear" w:color="auto" w:fill="auto"/>
            <w:noWrap/>
            <w:vAlign w:val="center"/>
          </w:tcPr>
          <w:p w14:paraId="20ED3121" w14:textId="65D03689" w:rsidR="00F16BE3" w:rsidRPr="00F60879" w:rsidRDefault="00F16BE3" w:rsidP="00F60879">
            <w:pPr>
              <w:pStyle w:val="afffffff8"/>
              <w:rPr>
                <w:sz w:val="16"/>
                <w:szCs w:val="16"/>
                <w:lang w:eastAsia="ru-RU"/>
              </w:rPr>
            </w:pPr>
            <w:r w:rsidRPr="00F60879">
              <w:rPr>
                <w:sz w:val="16"/>
                <w:szCs w:val="16"/>
                <w:lang w:eastAsia="ru-RU"/>
              </w:rPr>
              <w:t>134,0</w:t>
            </w:r>
          </w:p>
        </w:tc>
        <w:tc>
          <w:tcPr>
            <w:tcW w:w="374" w:type="pct"/>
            <w:shd w:val="clear" w:color="auto" w:fill="auto"/>
            <w:noWrap/>
            <w:vAlign w:val="center"/>
          </w:tcPr>
          <w:p w14:paraId="468280DA" w14:textId="436C64F6" w:rsidR="00F16BE3" w:rsidRPr="00F60879" w:rsidRDefault="00F16BE3" w:rsidP="00F60879">
            <w:pPr>
              <w:pStyle w:val="afffffff8"/>
              <w:rPr>
                <w:sz w:val="16"/>
                <w:szCs w:val="16"/>
                <w:lang w:eastAsia="ru-RU"/>
              </w:rPr>
            </w:pPr>
            <w:r w:rsidRPr="00F60879">
              <w:rPr>
                <w:sz w:val="16"/>
                <w:szCs w:val="16"/>
                <w:lang w:eastAsia="ru-RU"/>
              </w:rPr>
              <w:t>134,0</w:t>
            </w:r>
          </w:p>
        </w:tc>
        <w:tc>
          <w:tcPr>
            <w:tcW w:w="373" w:type="pct"/>
            <w:shd w:val="clear" w:color="auto" w:fill="auto"/>
            <w:noWrap/>
            <w:vAlign w:val="center"/>
          </w:tcPr>
          <w:p w14:paraId="1795F813" w14:textId="27F57D0A" w:rsidR="00F16BE3" w:rsidRPr="00F60879" w:rsidRDefault="00F16BE3" w:rsidP="00F60879">
            <w:pPr>
              <w:pStyle w:val="afffffff8"/>
              <w:rPr>
                <w:sz w:val="16"/>
                <w:szCs w:val="16"/>
                <w:lang w:eastAsia="ru-RU"/>
              </w:rPr>
            </w:pPr>
            <w:r w:rsidRPr="00F60879">
              <w:rPr>
                <w:sz w:val="16"/>
                <w:szCs w:val="16"/>
                <w:lang w:eastAsia="ru-RU"/>
              </w:rPr>
              <w:t>134,0</w:t>
            </w:r>
          </w:p>
        </w:tc>
        <w:tc>
          <w:tcPr>
            <w:tcW w:w="522" w:type="pct"/>
            <w:vAlign w:val="center"/>
          </w:tcPr>
          <w:p w14:paraId="6F5AB250" w14:textId="688BCD9D" w:rsidR="00F16BE3" w:rsidRPr="00F60879" w:rsidRDefault="007A44C8" w:rsidP="00F60879">
            <w:pPr>
              <w:pStyle w:val="afffffff8"/>
              <w:rPr>
                <w:sz w:val="16"/>
                <w:szCs w:val="16"/>
                <w:lang w:eastAsia="ru-RU"/>
              </w:rPr>
            </w:pPr>
            <w:r w:rsidRPr="00F60879">
              <w:rPr>
                <w:sz w:val="16"/>
                <w:szCs w:val="16"/>
                <w:lang w:eastAsia="ru-RU"/>
              </w:rPr>
              <w:t>1783,9</w:t>
            </w:r>
          </w:p>
        </w:tc>
      </w:tr>
      <w:tr w:rsidR="00F60879" w:rsidRPr="00665D1C" w14:paraId="189024C1" w14:textId="77777777" w:rsidTr="00F60879">
        <w:trPr>
          <w:trHeight w:val="20"/>
          <w:jc w:val="center"/>
        </w:trPr>
        <w:tc>
          <w:tcPr>
            <w:tcW w:w="2014" w:type="pct"/>
            <w:vMerge w:val="restart"/>
            <w:shd w:val="clear" w:color="auto" w:fill="C5E0B3"/>
            <w:vAlign w:val="center"/>
          </w:tcPr>
          <w:p w14:paraId="57E329B2" w14:textId="77777777" w:rsidR="00F16BE3" w:rsidRPr="00F60879" w:rsidRDefault="00F16BE3" w:rsidP="00F60879">
            <w:pPr>
              <w:pStyle w:val="afffffff8"/>
              <w:rPr>
                <w:b/>
                <w:i/>
                <w:sz w:val="16"/>
                <w:szCs w:val="16"/>
                <w:lang w:eastAsia="ru-RU"/>
              </w:rPr>
            </w:pPr>
            <w:r w:rsidRPr="00F60879">
              <w:rPr>
                <w:b/>
                <w:i/>
                <w:sz w:val="16"/>
                <w:szCs w:val="16"/>
                <w:lang w:eastAsia="ru-RU"/>
              </w:rPr>
              <w:t>Потери в сетях</w:t>
            </w:r>
          </w:p>
        </w:tc>
        <w:tc>
          <w:tcPr>
            <w:tcW w:w="373" w:type="pct"/>
            <w:shd w:val="clear" w:color="auto" w:fill="E2EFD9"/>
            <w:noWrap/>
            <w:vAlign w:val="center"/>
          </w:tcPr>
          <w:p w14:paraId="40C37F36"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E2EFD9"/>
            <w:noWrap/>
            <w:vAlign w:val="center"/>
          </w:tcPr>
          <w:p w14:paraId="26F40386" w14:textId="7A559250" w:rsidR="00F16BE3" w:rsidRPr="00F60879" w:rsidRDefault="00F16BE3" w:rsidP="00F60879">
            <w:pPr>
              <w:pStyle w:val="afffffff8"/>
              <w:rPr>
                <w:sz w:val="16"/>
                <w:szCs w:val="16"/>
                <w:lang w:eastAsia="ru-RU"/>
              </w:rPr>
            </w:pPr>
            <w:r w:rsidRPr="00F60879">
              <w:rPr>
                <w:sz w:val="16"/>
                <w:szCs w:val="16"/>
                <w:lang w:eastAsia="ru-RU"/>
              </w:rPr>
              <w:t>13,3</w:t>
            </w:r>
          </w:p>
        </w:tc>
        <w:tc>
          <w:tcPr>
            <w:tcW w:w="299" w:type="pct"/>
            <w:shd w:val="clear" w:color="auto" w:fill="E2EFD9"/>
            <w:noWrap/>
            <w:vAlign w:val="center"/>
          </w:tcPr>
          <w:p w14:paraId="7A37FB66" w14:textId="2AA0FA13" w:rsidR="00F16BE3" w:rsidRPr="00F60879" w:rsidRDefault="00F16BE3" w:rsidP="00F60879">
            <w:pPr>
              <w:pStyle w:val="afffffff8"/>
              <w:rPr>
                <w:sz w:val="16"/>
                <w:szCs w:val="16"/>
                <w:lang w:eastAsia="ru-RU"/>
              </w:rPr>
            </w:pPr>
            <w:r w:rsidRPr="00F60879">
              <w:rPr>
                <w:sz w:val="16"/>
                <w:szCs w:val="16"/>
                <w:lang w:eastAsia="ru-RU"/>
              </w:rPr>
              <w:t>13,3</w:t>
            </w:r>
          </w:p>
        </w:tc>
        <w:tc>
          <w:tcPr>
            <w:tcW w:w="373" w:type="pct"/>
            <w:shd w:val="clear" w:color="auto" w:fill="E2EFD9"/>
            <w:noWrap/>
            <w:vAlign w:val="center"/>
          </w:tcPr>
          <w:p w14:paraId="50B48272" w14:textId="165EA6D7" w:rsidR="00F16BE3" w:rsidRPr="00F60879" w:rsidRDefault="00F16BE3" w:rsidP="00F60879">
            <w:pPr>
              <w:pStyle w:val="afffffff8"/>
              <w:rPr>
                <w:sz w:val="16"/>
                <w:szCs w:val="16"/>
                <w:lang w:eastAsia="ru-RU"/>
              </w:rPr>
            </w:pPr>
            <w:r w:rsidRPr="00F60879">
              <w:rPr>
                <w:sz w:val="16"/>
                <w:szCs w:val="16"/>
                <w:lang w:eastAsia="ru-RU"/>
              </w:rPr>
              <w:t>13,3</w:t>
            </w:r>
          </w:p>
        </w:tc>
        <w:tc>
          <w:tcPr>
            <w:tcW w:w="299" w:type="pct"/>
            <w:shd w:val="clear" w:color="auto" w:fill="E2EFD9"/>
            <w:noWrap/>
            <w:vAlign w:val="center"/>
          </w:tcPr>
          <w:p w14:paraId="37FD3C23" w14:textId="7FC90214" w:rsidR="00F16BE3" w:rsidRPr="00F60879" w:rsidRDefault="00F16BE3" w:rsidP="00F60879">
            <w:pPr>
              <w:pStyle w:val="afffffff8"/>
              <w:rPr>
                <w:sz w:val="16"/>
                <w:szCs w:val="16"/>
                <w:lang w:eastAsia="ru-RU"/>
              </w:rPr>
            </w:pPr>
            <w:r w:rsidRPr="00F60879">
              <w:rPr>
                <w:sz w:val="16"/>
                <w:szCs w:val="16"/>
                <w:lang w:eastAsia="ru-RU"/>
              </w:rPr>
              <w:t>13,3</w:t>
            </w:r>
          </w:p>
        </w:tc>
        <w:tc>
          <w:tcPr>
            <w:tcW w:w="374" w:type="pct"/>
            <w:shd w:val="clear" w:color="auto" w:fill="E2EFD9"/>
            <w:noWrap/>
            <w:vAlign w:val="center"/>
          </w:tcPr>
          <w:p w14:paraId="08F8D3B3" w14:textId="306A1639" w:rsidR="00F16BE3" w:rsidRPr="00F60879" w:rsidRDefault="00F16BE3" w:rsidP="00F60879">
            <w:pPr>
              <w:pStyle w:val="afffffff8"/>
              <w:rPr>
                <w:sz w:val="16"/>
                <w:szCs w:val="16"/>
                <w:lang w:eastAsia="ru-RU"/>
              </w:rPr>
            </w:pPr>
            <w:r w:rsidRPr="00F60879">
              <w:rPr>
                <w:sz w:val="16"/>
                <w:szCs w:val="16"/>
                <w:lang w:eastAsia="ru-RU"/>
              </w:rPr>
              <w:t>13,3</w:t>
            </w:r>
          </w:p>
        </w:tc>
        <w:tc>
          <w:tcPr>
            <w:tcW w:w="373" w:type="pct"/>
            <w:shd w:val="clear" w:color="auto" w:fill="E2EFD9"/>
            <w:noWrap/>
            <w:vAlign w:val="center"/>
          </w:tcPr>
          <w:p w14:paraId="4CDE2A5B" w14:textId="0FCAAF71" w:rsidR="00F16BE3" w:rsidRPr="00F60879" w:rsidRDefault="00F16BE3" w:rsidP="00F60879">
            <w:pPr>
              <w:pStyle w:val="afffffff8"/>
              <w:rPr>
                <w:sz w:val="16"/>
                <w:szCs w:val="16"/>
                <w:lang w:eastAsia="ru-RU"/>
              </w:rPr>
            </w:pPr>
            <w:r w:rsidRPr="00F60879">
              <w:rPr>
                <w:sz w:val="16"/>
                <w:szCs w:val="16"/>
                <w:lang w:eastAsia="ru-RU"/>
              </w:rPr>
              <w:t>13,3</w:t>
            </w:r>
          </w:p>
        </w:tc>
        <w:tc>
          <w:tcPr>
            <w:tcW w:w="522" w:type="pct"/>
            <w:shd w:val="clear" w:color="auto" w:fill="E2EFD9"/>
            <w:vAlign w:val="center"/>
          </w:tcPr>
          <w:p w14:paraId="020BC4F9" w14:textId="254370E3" w:rsidR="00F16BE3" w:rsidRPr="00F60879" w:rsidRDefault="007A44C8" w:rsidP="00F60879">
            <w:pPr>
              <w:pStyle w:val="afffffff8"/>
              <w:rPr>
                <w:sz w:val="16"/>
                <w:szCs w:val="16"/>
                <w:lang w:eastAsia="ru-RU"/>
              </w:rPr>
            </w:pPr>
            <w:r w:rsidRPr="00F60879">
              <w:rPr>
                <w:sz w:val="16"/>
                <w:szCs w:val="16"/>
                <w:lang w:eastAsia="ru-RU"/>
              </w:rPr>
              <w:t>232,8</w:t>
            </w:r>
          </w:p>
        </w:tc>
      </w:tr>
      <w:tr w:rsidR="00F60879" w:rsidRPr="00665D1C" w14:paraId="5ABAF181" w14:textId="77777777" w:rsidTr="00F60879">
        <w:trPr>
          <w:trHeight w:val="20"/>
          <w:jc w:val="center"/>
        </w:trPr>
        <w:tc>
          <w:tcPr>
            <w:tcW w:w="2014" w:type="pct"/>
            <w:vMerge/>
            <w:shd w:val="clear" w:color="auto" w:fill="C5E0B3"/>
            <w:vAlign w:val="center"/>
          </w:tcPr>
          <w:p w14:paraId="6CDEBE9A" w14:textId="77777777" w:rsidR="00F16BE3" w:rsidRPr="00F60879" w:rsidRDefault="00F16BE3" w:rsidP="00F60879">
            <w:pPr>
              <w:pStyle w:val="afffffff8"/>
              <w:rPr>
                <w:b/>
                <w:i/>
                <w:sz w:val="16"/>
                <w:szCs w:val="16"/>
                <w:lang w:eastAsia="ru-RU"/>
              </w:rPr>
            </w:pPr>
          </w:p>
        </w:tc>
        <w:tc>
          <w:tcPr>
            <w:tcW w:w="373" w:type="pct"/>
            <w:shd w:val="clear" w:color="auto" w:fill="auto"/>
            <w:noWrap/>
            <w:vAlign w:val="center"/>
          </w:tcPr>
          <w:p w14:paraId="38431D85" w14:textId="77777777" w:rsidR="00F16BE3" w:rsidRPr="00F60879" w:rsidRDefault="00F16BE3" w:rsidP="00F60879">
            <w:pPr>
              <w:pStyle w:val="afffffff8"/>
              <w:rPr>
                <w:sz w:val="16"/>
                <w:szCs w:val="16"/>
                <w:lang w:eastAsia="ru-RU"/>
              </w:rPr>
            </w:pPr>
            <w:r w:rsidRPr="00F60879">
              <w:rPr>
                <w:sz w:val="16"/>
                <w:szCs w:val="16"/>
                <w:lang w:eastAsia="ru-RU"/>
              </w:rPr>
              <w:t>%</w:t>
            </w:r>
          </w:p>
        </w:tc>
        <w:tc>
          <w:tcPr>
            <w:tcW w:w="373" w:type="pct"/>
            <w:shd w:val="clear" w:color="auto" w:fill="auto"/>
            <w:noWrap/>
            <w:vAlign w:val="center"/>
          </w:tcPr>
          <w:p w14:paraId="01D04FA9" w14:textId="59C7BA41" w:rsidR="00F16BE3" w:rsidRPr="00F60879" w:rsidRDefault="00F16BE3" w:rsidP="00F60879">
            <w:pPr>
              <w:pStyle w:val="afffffff8"/>
              <w:rPr>
                <w:sz w:val="16"/>
                <w:szCs w:val="16"/>
                <w:lang w:eastAsia="ru-RU"/>
              </w:rPr>
            </w:pPr>
            <w:r w:rsidRPr="00F60879">
              <w:rPr>
                <w:sz w:val="16"/>
                <w:szCs w:val="16"/>
                <w:lang w:eastAsia="ru-RU"/>
              </w:rPr>
              <w:t>9,9</w:t>
            </w:r>
          </w:p>
        </w:tc>
        <w:tc>
          <w:tcPr>
            <w:tcW w:w="299" w:type="pct"/>
            <w:shd w:val="clear" w:color="auto" w:fill="auto"/>
            <w:noWrap/>
            <w:vAlign w:val="center"/>
          </w:tcPr>
          <w:p w14:paraId="2F8CBFCA" w14:textId="7CA66C03" w:rsidR="00F16BE3" w:rsidRPr="00F60879" w:rsidRDefault="00F16BE3" w:rsidP="00F60879">
            <w:pPr>
              <w:pStyle w:val="afffffff8"/>
              <w:rPr>
                <w:sz w:val="16"/>
                <w:szCs w:val="16"/>
                <w:lang w:eastAsia="ru-RU"/>
              </w:rPr>
            </w:pPr>
            <w:r w:rsidRPr="00F60879">
              <w:rPr>
                <w:sz w:val="16"/>
                <w:szCs w:val="16"/>
                <w:lang w:eastAsia="ru-RU"/>
              </w:rPr>
              <w:t>9,9</w:t>
            </w:r>
          </w:p>
        </w:tc>
        <w:tc>
          <w:tcPr>
            <w:tcW w:w="373" w:type="pct"/>
            <w:shd w:val="clear" w:color="auto" w:fill="auto"/>
            <w:noWrap/>
            <w:vAlign w:val="center"/>
          </w:tcPr>
          <w:p w14:paraId="45A68778" w14:textId="48333815" w:rsidR="00F16BE3" w:rsidRPr="00F60879" w:rsidRDefault="00F16BE3" w:rsidP="00F60879">
            <w:pPr>
              <w:pStyle w:val="afffffff8"/>
              <w:rPr>
                <w:sz w:val="16"/>
                <w:szCs w:val="16"/>
                <w:lang w:eastAsia="ru-RU"/>
              </w:rPr>
            </w:pPr>
            <w:r w:rsidRPr="00F60879">
              <w:rPr>
                <w:sz w:val="16"/>
                <w:szCs w:val="16"/>
                <w:lang w:eastAsia="ru-RU"/>
              </w:rPr>
              <w:t>9,9</w:t>
            </w:r>
          </w:p>
        </w:tc>
        <w:tc>
          <w:tcPr>
            <w:tcW w:w="299" w:type="pct"/>
            <w:shd w:val="clear" w:color="auto" w:fill="auto"/>
            <w:noWrap/>
            <w:vAlign w:val="center"/>
          </w:tcPr>
          <w:p w14:paraId="20A7E455" w14:textId="5D61B113" w:rsidR="00F16BE3" w:rsidRPr="00F60879" w:rsidRDefault="00F16BE3" w:rsidP="00F60879">
            <w:pPr>
              <w:pStyle w:val="afffffff8"/>
              <w:rPr>
                <w:sz w:val="16"/>
                <w:szCs w:val="16"/>
                <w:lang w:eastAsia="ru-RU"/>
              </w:rPr>
            </w:pPr>
            <w:r w:rsidRPr="00F60879">
              <w:rPr>
                <w:sz w:val="16"/>
                <w:szCs w:val="16"/>
                <w:lang w:eastAsia="ru-RU"/>
              </w:rPr>
              <w:t>9,9</w:t>
            </w:r>
          </w:p>
        </w:tc>
        <w:tc>
          <w:tcPr>
            <w:tcW w:w="374" w:type="pct"/>
            <w:shd w:val="clear" w:color="auto" w:fill="auto"/>
            <w:noWrap/>
            <w:vAlign w:val="center"/>
          </w:tcPr>
          <w:p w14:paraId="63EF4D45" w14:textId="70E34EEA" w:rsidR="00F16BE3" w:rsidRPr="00F60879" w:rsidRDefault="00F16BE3" w:rsidP="00F60879">
            <w:pPr>
              <w:pStyle w:val="afffffff8"/>
              <w:rPr>
                <w:sz w:val="16"/>
                <w:szCs w:val="16"/>
                <w:lang w:eastAsia="ru-RU"/>
              </w:rPr>
            </w:pPr>
            <w:r w:rsidRPr="00F60879">
              <w:rPr>
                <w:sz w:val="16"/>
                <w:szCs w:val="16"/>
                <w:lang w:eastAsia="ru-RU"/>
              </w:rPr>
              <w:t>9,9</w:t>
            </w:r>
          </w:p>
        </w:tc>
        <w:tc>
          <w:tcPr>
            <w:tcW w:w="373" w:type="pct"/>
            <w:shd w:val="clear" w:color="auto" w:fill="auto"/>
            <w:noWrap/>
            <w:vAlign w:val="center"/>
          </w:tcPr>
          <w:p w14:paraId="6E743957" w14:textId="6DB94E7A" w:rsidR="00F16BE3" w:rsidRPr="00F60879" w:rsidRDefault="00F16BE3" w:rsidP="00F60879">
            <w:pPr>
              <w:pStyle w:val="afffffff8"/>
              <w:rPr>
                <w:sz w:val="16"/>
                <w:szCs w:val="16"/>
                <w:lang w:eastAsia="ru-RU"/>
              </w:rPr>
            </w:pPr>
            <w:r w:rsidRPr="00F60879">
              <w:rPr>
                <w:sz w:val="16"/>
                <w:szCs w:val="16"/>
                <w:lang w:eastAsia="ru-RU"/>
              </w:rPr>
              <w:t>9,9</w:t>
            </w:r>
          </w:p>
        </w:tc>
        <w:tc>
          <w:tcPr>
            <w:tcW w:w="522" w:type="pct"/>
            <w:vAlign w:val="center"/>
          </w:tcPr>
          <w:p w14:paraId="7BC8A04F" w14:textId="33EFB558" w:rsidR="00F16BE3" w:rsidRPr="00F60879" w:rsidRDefault="007A44C8" w:rsidP="00F60879">
            <w:pPr>
              <w:pStyle w:val="afffffff8"/>
              <w:rPr>
                <w:sz w:val="16"/>
                <w:szCs w:val="16"/>
                <w:lang w:eastAsia="ru-RU"/>
              </w:rPr>
            </w:pPr>
            <w:r w:rsidRPr="00F60879">
              <w:rPr>
                <w:sz w:val="16"/>
                <w:szCs w:val="16"/>
                <w:lang w:eastAsia="ru-RU"/>
              </w:rPr>
              <w:t>13,1</w:t>
            </w:r>
          </w:p>
        </w:tc>
      </w:tr>
      <w:tr w:rsidR="00F60879" w:rsidRPr="00665D1C" w14:paraId="041425E8" w14:textId="77777777" w:rsidTr="00F60879">
        <w:trPr>
          <w:trHeight w:val="20"/>
          <w:jc w:val="center"/>
        </w:trPr>
        <w:tc>
          <w:tcPr>
            <w:tcW w:w="2014" w:type="pct"/>
            <w:shd w:val="clear" w:color="auto" w:fill="C5E0B3"/>
            <w:vAlign w:val="center"/>
          </w:tcPr>
          <w:p w14:paraId="50CFD6FA" w14:textId="77777777" w:rsidR="00F16BE3" w:rsidRPr="00F60879" w:rsidRDefault="00F16BE3" w:rsidP="00F60879">
            <w:pPr>
              <w:pStyle w:val="afffffff8"/>
              <w:rPr>
                <w:b/>
                <w:i/>
                <w:sz w:val="16"/>
                <w:szCs w:val="16"/>
                <w:lang w:eastAsia="ru-RU"/>
              </w:rPr>
            </w:pPr>
            <w:r w:rsidRPr="00F60879">
              <w:rPr>
                <w:b/>
                <w:i/>
                <w:sz w:val="16"/>
                <w:szCs w:val="16"/>
                <w:lang w:eastAsia="ru-RU"/>
              </w:rPr>
              <w:t>Реализовано в т.ч.</w:t>
            </w:r>
          </w:p>
        </w:tc>
        <w:tc>
          <w:tcPr>
            <w:tcW w:w="373" w:type="pct"/>
            <w:shd w:val="clear" w:color="auto" w:fill="E2EFD9"/>
            <w:noWrap/>
            <w:vAlign w:val="center"/>
          </w:tcPr>
          <w:p w14:paraId="50770AFD"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E2EFD9"/>
            <w:noWrap/>
            <w:vAlign w:val="center"/>
          </w:tcPr>
          <w:p w14:paraId="01ED6168" w14:textId="4973F8DD" w:rsidR="00F16BE3" w:rsidRPr="00F60879" w:rsidRDefault="00F16BE3" w:rsidP="00F60879">
            <w:pPr>
              <w:pStyle w:val="afffffff8"/>
              <w:rPr>
                <w:sz w:val="16"/>
                <w:szCs w:val="16"/>
                <w:lang w:eastAsia="ru-RU"/>
              </w:rPr>
            </w:pPr>
            <w:r w:rsidRPr="00F60879">
              <w:rPr>
                <w:sz w:val="16"/>
                <w:szCs w:val="16"/>
                <w:lang w:eastAsia="ru-RU"/>
              </w:rPr>
              <w:t>120,7</w:t>
            </w:r>
          </w:p>
        </w:tc>
        <w:tc>
          <w:tcPr>
            <w:tcW w:w="299" w:type="pct"/>
            <w:shd w:val="clear" w:color="auto" w:fill="E2EFD9"/>
            <w:noWrap/>
            <w:vAlign w:val="center"/>
          </w:tcPr>
          <w:p w14:paraId="0ABE8FED" w14:textId="178AA960" w:rsidR="00F16BE3" w:rsidRPr="00F60879" w:rsidRDefault="00F16BE3" w:rsidP="00F60879">
            <w:pPr>
              <w:pStyle w:val="afffffff8"/>
              <w:rPr>
                <w:sz w:val="16"/>
                <w:szCs w:val="16"/>
                <w:lang w:eastAsia="ru-RU"/>
              </w:rPr>
            </w:pPr>
            <w:r w:rsidRPr="00F60879">
              <w:rPr>
                <w:sz w:val="16"/>
                <w:szCs w:val="16"/>
                <w:lang w:eastAsia="ru-RU"/>
              </w:rPr>
              <w:t>120,7</w:t>
            </w:r>
          </w:p>
        </w:tc>
        <w:tc>
          <w:tcPr>
            <w:tcW w:w="373" w:type="pct"/>
            <w:shd w:val="clear" w:color="auto" w:fill="E2EFD9"/>
            <w:noWrap/>
            <w:vAlign w:val="center"/>
          </w:tcPr>
          <w:p w14:paraId="4BA432F8" w14:textId="6FFB5D62" w:rsidR="00F16BE3" w:rsidRPr="00F60879" w:rsidRDefault="00F16BE3" w:rsidP="00F60879">
            <w:pPr>
              <w:pStyle w:val="afffffff8"/>
              <w:rPr>
                <w:sz w:val="16"/>
                <w:szCs w:val="16"/>
                <w:lang w:eastAsia="ru-RU"/>
              </w:rPr>
            </w:pPr>
            <w:r w:rsidRPr="00F60879">
              <w:rPr>
                <w:sz w:val="16"/>
                <w:szCs w:val="16"/>
                <w:lang w:eastAsia="ru-RU"/>
              </w:rPr>
              <w:t>120,7</w:t>
            </w:r>
          </w:p>
        </w:tc>
        <w:tc>
          <w:tcPr>
            <w:tcW w:w="299" w:type="pct"/>
            <w:shd w:val="clear" w:color="auto" w:fill="E2EFD9"/>
            <w:noWrap/>
            <w:vAlign w:val="center"/>
          </w:tcPr>
          <w:p w14:paraId="75442395" w14:textId="07D310D4" w:rsidR="00F16BE3" w:rsidRPr="00F60879" w:rsidRDefault="00F16BE3" w:rsidP="00F60879">
            <w:pPr>
              <w:pStyle w:val="afffffff8"/>
              <w:rPr>
                <w:sz w:val="16"/>
                <w:szCs w:val="16"/>
                <w:lang w:eastAsia="ru-RU"/>
              </w:rPr>
            </w:pPr>
            <w:r w:rsidRPr="00F60879">
              <w:rPr>
                <w:sz w:val="16"/>
                <w:szCs w:val="16"/>
                <w:lang w:eastAsia="ru-RU"/>
              </w:rPr>
              <w:t>120,7</w:t>
            </w:r>
          </w:p>
        </w:tc>
        <w:tc>
          <w:tcPr>
            <w:tcW w:w="374" w:type="pct"/>
            <w:shd w:val="clear" w:color="auto" w:fill="E2EFD9"/>
            <w:noWrap/>
            <w:vAlign w:val="center"/>
          </w:tcPr>
          <w:p w14:paraId="5215F155" w14:textId="5B57486A" w:rsidR="00F16BE3" w:rsidRPr="00F60879" w:rsidRDefault="00F16BE3" w:rsidP="00F60879">
            <w:pPr>
              <w:pStyle w:val="afffffff8"/>
              <w:rPr>
                <w:sz w:val="16"/>
                <w:szCs w:val="16"/>
                <w:lang w:eastAsia="ru-RU"/>
              </w:rPr>
            </w:pPr>
            <w:r w:rsidRPr="00F60879">
              <w:rPr>
                <w:sz w:val="16"/>
                <w:szCs w:val="16"/>
                <w:lang w:eastAsia="ru-RU"/>
              </w:rPr>
              <w:t>120,7</w:t>
            </w:r>
          </w:p>
        </w:tc>
        <w:tc>
          <w:tcPr>
            <w:tcW w:w="373" w:type="pct"/>
            <w:shd w:val="clear" w:color="auto" w:fill="E2EFD9"/>
            <w:noWrap/>
            <w:vAlign w:val="center"/>
          </w:tcPr>
          <w:p w14:paraId="2ED81A6E" w14:textId="790482A5" w:rsidR="00F16BE3" w:rsidRPr="00F60879" w:rsidRDefault="00F16BE3" w:rsidP="00F60879">
            <w:pPr>
              <w:pStyle w:val="afffffff8"/>
              <w:rPr>
                <w:sz w:val="16"/>
                <w:szCs w:val="16"/>
                <w:lang w:eastAsia="ru-RU"/>
              </w:rPr>
            </w:pPr>
            <w:r w:rsidRPr="00F60879">
              <w:rPr>
                <w:sz w:val="16"/>
                <w:szCs w:val="16"/>
                <w:lang w:eastAsia="ru-RU"/>
              </w:rPr>
              <w:t>120,7</w:t>
            </w:r>
          </w:p>
        </w:tc>
        <w:tc>
          <w:tcPr>
            <w:tcW w:w="522" w:type="pct"/>
            <w:shd w:val="clear" w:color="auto" w:fill="E2EFD9"/>
            <w:vAlign w:val="center"/>
          </w:tcPr>
          <w:p w14:paraId="337AAB8E" w14:textId="62AFE487" w:rsidR="00F16BE3" w:rsidRPr="00F60879" w:rsidRDefault="007A44C8" w:rsidP="00F60879">
            <w:pPr>
              <w:pStyle w:val="afffffff8"/>
              <w:rPr>
                <w:sz w:val="16"/>
                <w:szCs w:val="16"/>
                <w:lang w:eastAsia="ru-RU"/>
              </w:rPr>
            </w:pPr>
            <w:r w:rsidRPr="00F60879">
              <w:rPr>
                <w:sz w:val="16"/>
                <w:szCs w:val="16"/>
                <w:lang w:eastAsia="ru-RU"/>
              </w:rPr>
              <w:t>1551,2</w:t>
            </w:r>
          </w:p>
        </w:tc>
      </w:tr>
      <w:tr w:rsidR="00F60879" w:rsidRPr="00665D1C" w14:paraId="38D01A5F" w14:textId="77777777" w:rsidTr="00F60879">
        <w:trPr>
          <w:trHeight w:val="20"/>
          <w:jc w:val="center"/>
        </w:trPr>
        <w:tc>
          <w:tcPr>
            <w:tcW w:w="2014" w:type="pct"/>
            <w:shd w:val="clear" w:color="auto" w:fill="C5E0B3"/>
            <w:vAlign w:val="center"/>
          </w:tcPr>
          <w:p w14:paraId="13FED50E" w14:textId="77777777" w:rsidR="00F16BE3" w:rsidRPr="00F60879" w:rsidRDefault="00F16BE3" w:rsidP="00F60879">
            <w:pPr>
              <w:pStyle w:val="afffffff8"/>
              <w:rPr>
                <w:b/>
                <w:i/>
                <w:sz w:val="16"/>
                <w:szCs w:val="16"/>
                <w:lang w:eastAsia="ru-RU"/>
              </w:rPr>
            </w:pPr>
            <w:r w:rsidRPr="00F60879">
              <w:rPr>
                <w:b/>
                <w:i/>
                <w:sz w:val="16"/>
                <w:szCs w:val="16"/>
                <w:lang w:eastAsia="ru-RU"/>
              </w:rPr>
              <w:t>Бюджетным учреждениям</w:t>
            </w:r>
          </w:p>
        </w:tc>
        <w:tc>
          <w:tcPr>
            <w:tcW w:w="373" w:type="pct"/>
            <w:shd w:val="clear" w:color="auto" w:fill="auto"/>
            <w:noWrap/>
            <w:vAlign w:val="center"/>
          </w:tcPr>
          <w:p w14:paraId="32402E2A"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auto"/>
            <w:noWrap/>
            <w:vAlign w:val="center"/>
          </w:tcPr>
          <w:p w14:paraId="6337BDF3" w14:textId="18EE91FA" w:rsidR="00F16BE3" w:rsidRPr="00F60879" w:rsidRDefault="00F16BE3" w:rsidP="00F60879">
            <w:pPr>
              <w:pStyle w:val="afffffff8"/>
              <w:rPr>
                <w:sz w:val="16"/>
                <w:szCs w:val="16"/>
                <w:lang w:eastAsia="ru-RU"/>
              </w:rPr>
            </w:pPr>
            <w:r w:rsidRPr="00F60879">
              <w:rPr>
                <w:sz w:val="16"/>
                <w:szCs w:val="16"/>
                <w:lang w:eastAsia="ru-RU"/>
              </w:rPr>
              <w:t>41,755</w:t>
            </w:r>
          </w:p>
        </w:tc>
        <w:tc>
          <w:tcPr>
            <w:tcW w:w="299" w:type="pct"/>
            <w:shd w:val="clear" w:color="auto" w:fill="auto"/>
            <w:noWrap/>
            <w:vAlign w:val="center"/>
          </w:tcPr>
          <w:p w14:paraId="6C7EF20F" w14:textId="3D908C23" w:rsidR="00F16BE3" w:rsidRPr="00F60879" w:rsidRDefault="00F16BE3" w:rsidP="00F60879">
            <w:pPr>
              <w:pStyle w:val="afffffff8"/>
              <w:rPr>
                <w:sz w:val="16"/>
                <w:szCs w:val="16"/>
                <w:lang w:eastAsia="ru-RU"/>
              </w:rPr>
            </w:pPr>
            <w:r w:rsidRPr="00F60879">
              <w:rPr>
                <w:sz w:val="16"/>
                <w:szCs w:val="16"/>
                <w:lang w:eastAsia="ru-RU"/>
              </w:rPr>
              <w:t>41,755</w:t>
            </w:r>
          </w:p>
        </w:tc>
        <w:tc>
          <w:tcPr>
            <w:tcW w:w="373" w:type="pct"/>
            <w:shd w:val="clear" w:color="auto" w:fill="auto"/>
            <w:noWrap/>
            <w:vAlign w:val="center"/>
          </w:tcPr>
          <w:p w14:paraId="5D192109" w14:textId="193A7E0D" w:rsidR="00F16BE3" w:rsidRPr="00F60879" w:rsidRDefault="00F16BE3" w:rsidP="00F60879">
            <w:pPr>
              <w:pStyle w:val="afffffff8"/>
              <w:rPr>
                <w:sz w:val="16"/>
                <w:szCs w:val="16"/>
                <w:lang w:eastAsia="ru-RU"/>
              </w:rPr>
            </w:pPr>
            <w:r w:rsidRPr="00F60879">
              <w:rPr>
                <w:sz w:val="16"/>
                <w:szCs w:val="16"/>
                <w:lang w:eastAsia="ru-RU"/>
              </w:rPr>
              <w:t>41,755</w:t>
            </w:r>
          </w:p>
        </w:tc>
        <w:tc>
          <w:tcPr>
            <w:tcW w:w="299" w:type="pct"/>
            <w:shd w:val="clear" w:color="auto" w:fill="auto"/>
            <w:noWrap/>
            <w:vAlign w:val="center"/>
          </w:tcPr>
          <w:p w14:paraId="28152C37" w14:textId="47395035" w:rsidR="00F16BE3" w:rsidRPr="00F60879" w:rsidRDefault="00F16BE3" w:rsidP="00F60879">
            <w:pPr>
              <w:pStyle w:val="afffffff8"/>
              <w:rPr>
                <w:sz w:val="16"/>
                <w:szCs w:val="16"/>
                <w:lang w:eastAsia="ru-RU"/>
              </w:rPr>
            </w:pPr>
            <w:r w:rsidRPr="00F60879">
              <w:rPr>
                <w:sz w:val="16"/>
                <w:szCs w:val="16"/>
                <w:lang w:eastAsia="ru-RU"/>
              </w:rPr>
              <w:t>41,755</w:t>
            </w:r>
          </w:p>
        </w:tc>
        <w:tc>
          <w:tcPr>
            <w:tcW w:w="374" w:type="pct"/>
            <w:shd w:val="clear" w:color="auto" w:fill="auto"/>
            <w:noWrap/>
            <w:vAlign w:val="center"/>
          </w:tcPr>
          <w:p w14:paraId="4F4DFA91" w14:textId="3E81E971" w:rsidR="00F16BE3" w:rsidRPr="00F60879" w:rsidRDefault="00F16BE3" w:rsidP="00F60879">
            <w:pPr>
              <w:pStyle w:val="afffffff8"/>
              <w:rPr>
                <w:sz w:val="16"/>
                <w:szCs w:val="16"/>
                <w:lang w:eastAsia="ru-RU"/>
              </w:rPr>
            </w:pPr>
            <w:r w:rsidRPr="00F60879">
              <w:rPr>
                <w:sz w:val="16"/>
                <w:szCs w:val="16"/>
                <w:lang w:eastAsia="ru-RU"/>
              </w:rPr>
              <w:t>41,755</w:t>
            </w:r>
          </w:p>
        </w:tc>
        <w:tc>
          <w:tcPr>
            <w:tcW w:w="373" w:type="pct"/>
            <w:shd w:val="clear" w:color="auto" w:fill="auto"/>
            <w:noWrap/>
            <w:vAlign w:val="center"/>
          </w:tcPr>
          <w:p w14:paraId="7D927C8A" w14:textId="3D14FC89" w:rsidR="00F16BE3" w:rsidRPr="00F60879" w:rsidRDefault="00F16BE3" w:rsidP="00F60879">
            <w:pPr>
              <w:pStyle w:val="afffffff8"/>
              <w:rPr>
                <w:sz w:val="16"/>
                <w:szCs w:val="16"/>
                <w:lang w:eastAsia="ru-RU"/>
              </w:rPr>
            </w:pPr>
            <w:r w:rsidRPr="00F60879">
              <w:rPr>
                <w:sz w:val="16"/>
                <w:szCs w:val="16"/>
                <w:lang w:eastAsia="ru-RU"/>
              </w:rPr>
              <w:t>41,755</w:t>
            </w:r>
          </w:p>
        </w:tc>
        <w:tc>
          <w:tcPr>
            <w:tcW w:w="522" w:type="pct"/>
            <w:vAlign w:val="center"/>
          </w:tcPr>
          <w:p w14:paraId="77C0C19A" w14:textId="036BB2D0" w:rsidR="00F16BE3" w:rsidRPr="00F60879" w:rsidRDefault="007A44C8" w:rsidP="00F60879">
            <w:pPr>
              <w:pStyle w:val="afffffff8"/>
              <w:rPr>
                <w:sz w:val="16"/>
                <w:szCs w:val="16"/>
                <w:lang w:eastAsia="ru-RU"/>
              </w:rPr>
            </w:pPr>
            <w:r w:rsidRPr="00F60879">
              <w:rPr>
                <w:sz w:val="16"/>
                <w:szCs w:val="16"/>
                <w:lang w:eastAsia="ru-RU"/>
              </w:rPr>
              <w:t>-</w:t>
            </w:r>
          </w:p>
        </w:tc>
      </w:tr>
      <w:tr w:rsidR="00F60879" w:rsidRPr="00665D1C" w14:paraId="3EB94070" w14:textId="77777777" w:rsidTr="00F60879">
        <w:trPr>
          <w:trHeight w:val="20"/>
          <w:jc w:val="center"/>
        </w:trPr>
        <w:tc>
          <w:tcPr>
            <w:tcW w:w="2014" w:type="pct"/>
            <w:shd w:val="clear" w:color="auto" w:fill="C5E0B3"/>
            <w:vAlign w:val="center"/>
          </w:tcPr>
          <w:p w14:paraId="229077DE" w14:textId="77777777" w:rsidR="00F16BE3" w:rsidRPr="00F60879" w:rsidRDefault="00F16BE3" w:rsidP="00F60879">
            <w:pPr>
              <w:pStyle w:val="afffffff8"/>
              <w:rPr>
                <w:b/>
                <w:i/>
                <w:sz w:val="16"/>
                <w:szCs w:val="16"/>
                <w:lang w:eastAsia="ru-RU"/>
              </w:rPr>
            </w:pPr>
            <w:r w:rsidRPr="00F60879">
              <w:rPr>
                <w:b/>
                <w:i/>
                <w:sz w:val="16"/>
                <w:szCs w:val="16"/>
                <w:lang w:eastAsia="ru-RU"/>
              </w:rPr>
              <w:t>Предприятия иной формы собственности</w:t>
            </w:r>
          </w:p>
        </w:tc>
        <w:tc>
          <w:tcPr>
            <w:tcW w:w="373" w:type="pct"/>
            <w:shd w:val="clear" w:color="auto" w:fill="E2EFD9"/>
            <w:noWrap/>
            <w:vAlign w:val="center"/>
          </w:tcPr>
          <w:p w14:paraId="1B5352D2"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E2EFD9"/>
            <w:noWrap/>
            <w:vAlign w:val="center"/>
          </w:tcPr>
          <w:p w14:paraId="669D0D97" w14:textId="116FB65A" w:rsidR="00F16BE3" w:rsidRPr="00F60879" w:rsidRDefault="00F16BE3" w:rsidP="00F60879">
            <w:pPr>
              <w:pStyle w:val="afffffff8"/>
              <w:rPr>
                <w:sz w:val="16"/>
                <w:szCs w:val="16"/>
                <w:lang w:eastAsia="ru-RU"/>
              </w:rPr>
            </w:pPr>
            <w:r w:rsidRPr="00F60879">
              <w:rPr>
                <w:sz w:val="16"/>
                <w:szCs w:val="16"/>
                <w:lang w:eastAsia="ru-RU"/>
              </w:rPr>
              <w:t>21,580</w:t>
            </w:r>
          </w:p>
        </w:tc>
        <w:tc>
          <w:tcPr>
            <w:tcW w:w="299" w:type="pct"/>
            <w:shd w:val="clear" w:color="auto" w:fill="E2EFD9"/>
            <w:noWrap/>
            <w:vAlign w:val="center"/>
          </w:tcPr>
          <w:p w14:paraId="321F48C0" w14:textId="6D5CE065" w:rsidR="00F16BE3" w:rsidRPr="00F60879" w:rsidRDefault="00F16BE3" w:rsidP="00F60879">
            <w:pPr>
              <w:pStyle w:val="afffffff8"/>
              <w:rPr>
                <w:sz w:val="16"/>
                <w:szCs w:val="16"/>
                <w:lang w:eastAsia="ru-RU"/>
              </w:rPr>
            </w:pPr>
            <w:r w:rsidRPr="00F60879">
              <w:rPr>
                <w:sz w:val="16"/>
                <w:szCs w:val="16"/>
                <w:lang w:eastAsia="ru-RU"/>
              </w:rPr>
              <w:t>21,580</w:t>
            </w:r>
          </w:p>
        </w:tc>
        <w:tc>
          <w:tcPr>
            <w:tcW w:w="373" w:type="pct"/>
            <w:shd w:val="clear" w:color="auto" w:fill="E2EFD9"/>
            <w:noWrap/>
            <w:vAlign w:val="center"/>
          </w:tcPr>
          <w:p w14:paraId="7536C0FE" w14:textId="74027F87" w:rsidR="00F16BE3" w:rsidRPr="00F60879" w:rsidRDefault="00F16BE3" w:rsidP="00F60879">
            <w:pPr>
              <w:pStyle w:val="afffffff8"/>
              <w:rPr>
                <w:sz w:val="16"/>
                <w:szCs w:val="16"/>
                <w:lang w:eastAsia="ru-RU"/>
              </w:rPr>
            </w:pPr>
            <w:r w:rsidRPr="00F60879">
              <w:rPr>
                <w:sz w:val="16"/>
                <w:szCs w:val="16"/>
                <w:lang w:eastAsia="ru-RU"/>
              </w:rPr>
              <w:t>21,580</w:t>
            </w:r>
          </w:p>
        </w:tc>
        <w:tc>
          <w:tcPr>
            <w:tcW w:w="299" w:type="pct"/>
            <w:shd w:val="clear" w:color="auto" w:fill="E2EFD9"/>
            <w:noWrap/>
            <w:vAlign w:val="center"/>
          </w:tcPr>
          <w:p w14:paraId="5096C8E8" w14:textId="7CC6EE1F" w:rsidR="00F16BE3" w:rsidRPr="00F60879" w:rsidRDefault="00F16BE3" w:rsidP="00F60879">
            <w:pPr>
              <w:pStyle w:val="afffffff8"/>
              <w:rPr>
                <w:sz w:val="16"/>
                <w:szCs w:val="16"/>
                <w:lang w:eastAsia="ru-RU"/>
              </w:rPr>
            </w:pPr>
            <w:r w:rsidRPr="00F60879">
              <w:rPr>
                <w:sz w:val="16"/>
                <w:szCs w:val="16"/>
                <w:lang w:eastAsia="ru-RU"/>
              </w:rPr>
              <w:t>21,580</w:t>
            </w:r>
          </w:p>
        </w:tc>
        <w:tc>
          <w:tcPr>
            <w:tcW w:w="374" w:type="pct"/>
            <w:shd w:val="clear" w:color="auto" w:fill="E2EFD9"/>
            <w:noWrap/>
            <w:vAlign w:val="center"/>
          </w:tcPr>
          <w:p w14:paraId="43A65734" w14:textId="18E57336" w:rsidR="00F16BE3" w:rsidRPr="00F60879" w:rsidRDefault="00F16BE3" w:rsidP="00F60879">
            <w:pPr>
              <w:pStyle w:val="afffffff8"/>
              <w:rPr>
                <w:sz w:val="16"/>
                <w:szCs w:val="16"/>
                <w:lang w:eastAsia="ru-RU"/>
              </w:rPr>
            </w:pPr>
            <w:r w:rsidRPr="00F60879">
              <w:rPr>
                <w:sz w:val="16"/>
                <w:szCs w:val="16"/>
                <w:lang w:eastAsia="ru-RU"/>
              </w:rPr>
              <w:t>21,580</w:t>
            </w:r>
          </w:p>
        </w:tc>
        <w:tc>
          <w:tcPr>
            <w:tcW w:w="373" w:type="pct"/>
            <w:shd w:val="clear" w:color="auto" w:fill="E2EFD9"/>
            <w:noWrap/>
            <w:vAlign w:val="center"/>
          </w:tcPr>
          <w:p w14:paraId="5F6C4772" w14:textId="6928F2B4" w:rsidR="00F16BE3" w:rsidRPr="00F60879" w:rsidRDefault="00F16BE3" w:rsidP="00F60879">
            <w:pPr>
              <w:pStyle w:val="afffffff8"/>
              <w:rPr>
                <w:sz w:val="16"/>
                <w:szCs w:val="16"/>
                <w:lang w:eastAsia="ru-RU"/>
              </w:rPr>
            </w:pPr>
            <w:r w:rsidRPr="00F60879">
              <w:rPr>
                <w:sz w:val="16"/>
                <w:szCs w:val="16"/>
                <w:lang w:eastAsia="ru-RU"/>
              </w:rPr>
              <w:t>21,580</w:t>
            </w:r>
          </w:p>
        </w:tc>
        <w:tc>
          <w:tcPr>
            <w:tcW w:w="522" w:type="pct"/>
            <w:shd w:val="clear" w:color="auto" w:fill="E2EFD9"/>
            <w:vAlign w:val="center"/>
          </w:tcPr>
          <w:p w14:paraId="57FDCD49" w14:textId="413BEDFF" w:rsidR="00F16BE3" w:rsidRPr="00F60879" w:rsidRDefault="007A44C8" w:rsidP="00F60879">
            <w:pPr>
              <w:pStyle w:val="afffffff8"/>
              <w:rPr>
                <w:sz w:val="16"/>
                <w:szCs w:val="16"/>
                <w:lang w:eastAsia="ru-RU"/>
              </w:rPr>
            </w:pPr>
            <w:r w:rsidRPr="00F60879">
              <w:rPr>
                <w:sz w:val="16"/>
                <w:szCs w:val="16"/>
                <w:lang w:eastAsia="ru-RU"/>
              </w:rPr>
              <w:t>-</w:t>
            </w:r>
          </w:p>
        </w:tc>
      </w:tr>
      <w:tr w:rsidR="00F60879" w:rsidRPr="00665D1C" w14:paraId="3B5DB055" w14:textId="77777777" w:rsidTr="00F60879">
        <w:trPr>
          <w:trHeight w:val="20"/>
          <w:jc w:val="center"/>
        </w:trPr>
        <w:tc>
          <w:tcPr>
            <w:tcW w:w="2014" w:type="pct"/>
            <w:shd w:val="clear" w:color="auto" w:fill="C5E0B3"/>
            <w:vAlign w:val="center"/>
          </w:tcPr>
          <w:p w14:paraId="63E9D723" w14:textId="77777777" w:rsidR="00F16BE3" w:rsidRPr="00F60879" w:rsidRDefault="00F16BE3" w:rsidP="00F60879">
            <w:pPr>
              <w:pStyle w:val="afffffff8"/>
              <w:rPr>
                <w:b/>
                <w:i/>
                <w:sz w:val="16"/>
                <w:szCs w:val="16"/>
                <w:lang w:eastAsia="ru-RU"/>
              </w:rPr>
            </w:pPr>
            <w:r w:rsidRPr="00F60879">
              <w:rPr>
                <w:b/>
                <w:i/>
                <w:sz w:val="16"/>
                <w:szCs w:val="16"/>
                <w:lang w:eastAsia="ru-RU"/>
              </w:rPr>
              <w:t>Населению (жилой фонд)</w:t>
            </w:r>
          </w:p>
        </w:tc>
        <w:tc>
          <w:tcPr>
            <w:tcW w:w="373" w:type="pct"/>
            <w:shd w:val="clear" w:color="auto" w:fill="auto"/>
            <w:noWrap/>
            <w:vAlign w:val="center"/>
          </w:tcPr>
          <w:p w14:paraId="1CEF3A60" w14:textId="77777777" w:rsidR="00F16BE3" w:rsidRPr="00F60879" w:rsidRDefault="00F16BE3" w:rsidP="00F60879">
            <w:pPr>
              <w:pStyle w:val="afffffff8"/>
              <w:rPr>
                <w:sz w:val="16"/>
                <w:szCs w:val="16"/>
                <w:lang w:eastAsia="ru-RU"/>
              </w:rPr>
            </w:pPr>
            <w:r w:rsidRPr="00F60879">
              <w:rPr>
                <w:sz w:val="16"/>
                <w:szCs w:val="16"/>
                <w:lang w:eastAsia="ru-RU"/>
              </w:rPr>
              <w:t>тыс. м3</w:t>
            </w:r>
          </w:p>
        </w:tc>
        <w:tc>
          <w:tcPr>
            <w:tcW w:w="373" w:type="pct"/>
            <w:shd w:val="clear" w:color="auto" w:fill="auto"/>
            <w:noWrap/>
            <w:vAlign w:val="center"/>
          </w:tcPr>
          <w:p w14:paraId="209F347E" w14:textId="38BF1C43" w:rsidR="00F16BE3" w:rsidRPr="00F60879" w:rsidRDefault="00F16BE3" w:rsidP="00F60879">
            <w:pPr>
              <w:pStyle w:val="afffffff8"/>
              <w:rPr>
                <w:sz w:val="16"/>
                <w:szCs w:val="16"/>
                <w:lang w:eastAsia="ru-RU"/>
              </w:rPr>
            </w:pPr>
            <w:r w:rsidRPr="00F60879">
              <w:rPr>
                <w:sz w:val="16"/>
                <w:szCs w:val="16"/>
                <w:lang w:eastAsia="ru-RU"/>
              </w:rPr>
              <w:t>57,365</w:t>
            </w:r>
          </w:p>
        </w:tc>
        <w:tc>
          <w:tcPr>
            <w:tcW w:w="299" w:type="pct"/>
            <w:shd w:val="clear" w:color="auto" w:fill="auto"/>
            <w:noWrap/>
            <w:vAlign w:val="center"/>
          </w:tcPr>
          <w:p w14:paraId="16AD816B" w14:textId="1F19800C" w:rsidR="00F16BE3" w:rsidRPr="00F60879" w:rsidRDefault="00F16BE3" w:rsidP="00F60879">
            <w:pPr>
              <w:pStyle w:val="afffffff8"/>
              <w:rPr>
                <w:sz w:val="16"/>
                <w:szCs w:val="16"/>
                <w:lang w:eastAsia="ru-RU"/>
              </w:rPr>
            </w:pPr>
            <w:r w:rsidRPr="00F60879">
              <w:rPr>
                <w:sz w:val="16"/>
                <w:szCs w:val="16"/>
                <w:lang w:eastAsia="ru-RU"/>
              </w:rPr>
              <w:t>57,365</w:t>
            </w:r>
          </w:p>
        </w:tc>
        <w:tc>
          <w:tcPr>
            <w:tcW w:w="373" w:type="pct"/>
            <w:shd w:val="clear" w:color="auto" w:fill="auto"/>
            <w:noWrap/>
            <w:vAlign w:val="center"/>
          </w:tcPr>
          <w:p w14:paraId="194AAFD4" w14:textId="1EE350D6" w:rsidR="00F16BE3" w:rsidRPr="00F60879" w:rsidRDefault="00F16BE3" w:rsidP="00F60879">
            <w:pPr>
              <w:pStyle w:val="afffffff8"/>
              <w:rPr>
                <w:sz w:val="16"/>
                <w:szCs w:val="16"/>
                <w:lang w:eastAsia="ru-RU"/>
              </w:rPr>
            </w:pPr>
            <w:r w:rsidRPr="00F60879">
              <w:rPr>
                <w:sz w:val="16"/>
                <w:szCs w:val="16"/>
                <w:lang w:eastAsia="ru-RU"/>
              </w:rPr>
              <w:t>57,365</w:t>
            </w:r>
          </w:p>
        </w:tc>
        <w:tc>
          <w:tcPr>
            <w:tcW w:w="299" w:type="pct"/>
            <w:shd w:val="clear" w:color="auto" w:fill="auto"/>
            <w:noWrap/>
            <w:vAlign w:val="center"/>
          </w:tcPr>
          <w:p w14:paraId="61481634" w14:textId="76AA188A" w:rsidR="00F16BE3" w:rsidRPr="00F60879" w:rsidRDefault="00F16BE3" w:rsidP="00F60879">
            <w:pPr>
              <w:pStyle w:val="afffffff8"/>
              <w:rPr>
                <w:sz w:val="16"/>
                <w:szCs w:val="16"/>
                <w:lang w:eastAsia="ru-RU"/>
              </w:rPr>
            </w:pPr>
            <w:r w:rsidRPr="00F60879">
              <w:rPr>
                <w:sz w:val="16"/>
                <w:szCs w:val="16"/>
                <w:lang w:eastAsia="ru-RU"/>
              </w:rPr>
              <w:t>57,365</w:t>
            </w:r>
          </w:p>
        </w:tc>
        <w:tc>
          <w:tcPr>
            <w:tcW w:w="374" w:type="pct"/>
            <w:shd w:val="clear" w:color="auto" w:fill="auto"/>
            <w:noWrap/>
            <w:vAlign w:val="center"/>
          </w:tcPr>
          <w:p w14:paraId="2588BFF4" w14:textId="3581AC52" w:rsidR="00F16BE3" w:rsidRPr="00F60879" w:rsidRDefault="00F16BE3" w:rsidP="00F60879">
            <w:pPr>
              <w:pStyle w:val="afffffff8"/>
              <w:rPr>
                <w:sz w:val="16"/>
                <w:szCs w:val="16"/>
                <w:lang w:eastAsia="ru-RU"/>
              </w:rPr>
            </w:pPr>
            <w:r w:rsidRPr="00F60879">
              <w:rPr>
                <w:sz w:val="16"/>
                <w:szCs w:val="16"/>
                <w:lang w:eastAsia="ru-RU"/>
              </w:rPr>
              <w:t>57,365</w:t>
            </w:r>
          </w:p>
        </w:tc>
        <w:tc>
          <w:tcPr>
            <w:tcW w:w="373" w:type="pct"/>
            <w:shd w:val="clear" w:color="auto" w:fill="auto"/>
            <w:noWrap/>
            <w:vAlign w:val="center"/>
          </w:tcPr>
          <w:p w14:paraId="0A38BF2C" w14:textId="62F3C28C" w:rsidR="00F16BE3" w:rsidRPr="00F60879" w:rsidRDefault="00F16BE3" w:rsidP="00F60879">
            <w:pPr>
              <w:pStyle w:val="afffffff8"/>
              <w:rPr>
                <w:sz w:val="16"/>
                <w:szCs w:val="16"/>
                <w:lang w:eastAsia="ru-RU"/>
              </w:rPr>
            </w:pPr>
            <w:r w:rsidRPr="00F60879">
              <w:rPr>
                <w:sz w:val="16"/>
                <w:szCs w:val="16"/>
                <w:lang w:eastAsia="ru-RU"/>
              </w:rPr>
              <w:t>57,365</w:t>
            </w:r>
          </w:p>
        </w:tc>
        <w:tc>
          <w:tcPr>
            <w:tcW w:w="522" w:type="pct"/>
            <w:vAlign w:val="center"/>
          </w:tcPr>
          <w:p w14:paraId="3E0AB20F" w14:textId="57783165" w:rsidR="00F16BE3" w:rsidRPr="00F60879" w:rsidRDefault="007A44C8" w:rsidP="00F60879">
            <w:pPr>
              <w:pStyle w:val="afffffff8"/>
              <w:rPr>
                <w:sz w:val="16"/>
                <w:szCs w:val="16"/>
                <w:lang w:eastAsia="ru-RU"/>
              </w:rPr>
            </w:pPr>
            <w:r w:rsidRPr="00F60879">
              <w:rPr>
                <w:sz w:val="16"/>
                <w:szCs w:val="16"/>
                <w:lang w:eastAsia="ru-RU"/>
              </w:rPr>
              <w:t>-</w:t>
            </w:r>
          </w:p>
        </w:tc>
      </w:tr>
    </w:tbl>
    <w:p w14:paraId="1D5E5216" w14:textId="49D65489" w:rsidR="002E5176" w:rsidRPr="00B13C56" w:rsidRDefault="002E5176" w:rsidP="00F60879">
      <w:pPr>
        <w:tabs>
          <w:tab w:val="left" w:pos="885"/>
        </w:tabs>
        <w:ind w:firstLine="567"/>
        <w:jc w:val="center"/>
        <w:rPr>
          <w:i/>
          <w:iCs/>
          <w:sz w:val="28"/>
          <w:szCs w:val="28"/>
        </w:rPr>
      </w:pPr>
      <w:r w:rsidRPr="00B13C56">
        <w:rPr>
          <w:rFonts w:eastAsiaTheme="minorHAnsi"/>
          <w:b/>
          <w:bCs/>
          <w:i/>
          <w:iCs/>
          <w:sz w:val="28"/>
          <w:szCs w:val="28"/>
          <w:lang w:eastAsia="en-US"/>
        </w:rPr>
        <w:t xml:space="preserve">Таблица </w:t>
      </w:r>
      <w:r w:rsidR="00D868D2">
        <w:rPr>
          <w:rFonts w:eastAsiaTheme="minorHAnsi"/>
          <w:b/>
          <w:bCs/>
          <w:i/>
          <w:iCs/>
          <w:sz w:val="28"/>
          <w:szCs w:val="28"/>
          <w:lang w:eastAsia="en-US"/>
        </w:rPr>
        <w:t>17</w:t>
      </w:r>
      <w:r w:rsidR="00B74548" w:rsidRPr="00B13C56">
        <w:rPr>
          <w:rFonts w:eastAsiaTheme="minorHAnsi"/>
          <w:b/>
          <w:bCs/>
          <w:i/>
          <w:iCs/>
          <w:sz w:val="28"/>
          <w:szCs w:val="28"/>
          <w:lang w:eastAsia="en-US"/>
        </w:rPr>
        <w:t xml:space="preserve"> – </w:t>
      </w:r>
      <w:r w:rsidRPr="00B13C56">
        <w:rPr>
          <w:rFonts w:eastAsiaTheme="minorHAnsi"/>
          <w:b/>
          <w:bCs/>
          <w:i/>
          <w:iCs/>
          <w:sz w:val="28"/>
          <w:szCs w:val="28"/>
          <w:lang w:eastAsia="en-US"/>
        </w:rPr>
        <w:t>Прогноз по водоотведению, тыс. м3/</w:t>
      </w:r>
      <w:proofErr w:type="spellStart"/>
      <w:r w:rsidRPr="00B13C56">
        <w:rPr>
          <w:rFonts w:eastAsiaTheme="minorHAnsi"/>
          <w:b/>
          <w:bCs/>
          <w:i/>
          <w:iCs/>
          <w:sz w:val="28"/>
          <w:szCs w:val="28"/>
          <w:lang w:eastAsia="en-US"/>
        </w:rPr>
        <w:t>сут</w:t>
      </w:r>
      <w:proofErr w:type="spellEnd"/>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846"/>
        <w:gridCol w:w="853"/>
        <w:gridCol w:w="853"/>
        <w:gridCol w:w="847"/>
        <w:gridCol w:w="834"/>
        <w:gridCol w:w="847"/>
        <w:gridCol w:w="847"/>
        <w:gridCol w:w="847"/>
      </w:tblGrid>
      <w:tr w:rsidR="00D054F1" w:rsidRPr="00F00281" w14:paraId="54639795" w14:textId="77777777" w:rsidTr="00F00281">
        <w:trPr>
          <w:trHeight w:val="70"/>
          <w:jc w:val="center"/>
        </w:trPr>
        <w:tc>
          <w:tcPr>
            <w:tcW w:w="1378" w:type="pct"/>
            <w:shd w:val="clear" w:color="auto" w:fill="C5E0B3"/>
            <w:vAlign w:val="center"/>
          </w:tcPr>
          <w:p w14:paraId="11B48B42" w14:textId="77777777" w:rsidR="00D054F1" w:rsidRPr="00F00281" w:rsidRDefault="00D054F1" w:rsidP="00F00281">
            <w:pPr>
              <w:pStyle w:val="afffffff8"/>
              <w:rPr>
                <w:b/>
                <w:i/>
                <w:sz w:val="16"/>
                <w:szCs w:val="16"/>
                <w:lang w:eastAsia="ru-RU"/>
              </w:rPr>
            </w:pPr>
            <w:r w:rsidRPr="00F00281">
              <w:rPr>
                <w:b/>
                <w:i/>
                <w:sz w:val="16"/>
                <w:szCs w:val="16"/>
                <w:lang w:eastAsia="ru-RU"/>
              </w:rPr>
              <w:t>Показатели</w:t>
            </w:r>
          </w:p>
        </w:tc>
        <w:tc>
          <w:tcPr>
            <w:tcW w:w="452" w:type="pct"/>
            <w:shd w:val="clear" w:color="auto" w:fill="C5E0B3"/>
            <w:vAlign w:val="center"/>
          </w:tcPr>
          <w:p w14:paraId="564F224A" w14:textId="77777777" w:rsidR="00D054F1" w:rsidRPr="00F00281" w:rsidRDefault="00D054F1" w:rsidP="00F00281">
            <w:pPr>
              <w:pStyle w:val="afffffff8"/>
              <w:rPr>
                <w:b/>
                <w:i/>
                <w:sz w:val="16"/>
                <w:szCs w:val="16"/>
                <w:lang w:eastAsia="ru-RU"/>
              </w:rPr>
            </w:pPr>
            <w:r w:rsidRPr="00F00281">
              <w:rPr>
                <w:b/>
                <w:i/>
                <w:sz w:val="16"/>
                <w:szCs w:val="16"/>
                <w:lang w:eastAsia="ru-RU"/>
              </w:rPr>
              <w:t>Ед. изм.</w:t>
            </w:r>
          </w:p>
        </w:tc>
        <w:tc>
          <w:tcPr>
            <w:tcW w:w="456" w:type="pct"/>
            <w:shd w:val="clear" w:color="auto" w:fill="C5E0B3"/>
            <w:vAlign w:val="center"/>
          </w:tcPr>
          <w:p w14:paraId="34E35D61" w14:textId="26372416" w:rsidR="00D054F1" w:rsidRPr="00F00281" w:rsidRDefault="00D054F1" w:rsidP="00F00281">
            <w:pPr>
              <w:pStyle w:val="afffffff8"/>
              <w:rPr>
                <w:b/>
                <w:i/>
                <w:sz w:val="16"/>
                <w:szCs w:val="16"/>
                <w:lang w:eastAsia="ru-RU"/>
              </w:rPr>
            </w:pPr>
            <w:r w:rsidRPr="00F00281">
              <w:rPr>
                <w:b/>
                <w:i/>
                <w:sz w:val="16"/>
                <w:szCs w:val="16"/>
              </w:rPr>
              <w:t>2023г.</w:t>
            </w:r>
          </w:p>
        </w:tc>
        <w:tc>
          <w:tcPr>
            <w:tcW w:w="456" w:type="pct"/>
            <w:shd w:val="clear" w:color="auto" w:fill="C5E0B3"/>
            <w:vAlign w:val="center"/>
          </w:tcPr>
          <w:p w14:paraId="11822CAE" w14:textId="6459C0BC" w:rsidR="00D054F1" w:rsidRPr="00F00281" w:rsidRDefault="00D054F1" w:rsidP="00F00281">
            <w:pPr>
              <w:pStyle w:val="afffffff8"/>
              <w:rPr>
                <w:b/>
                <w:i/>
                <w:sz w:val="16"/>
                <w:szCs w:val="16"/>
                <w:lang w:eastAsia="ru-RU"/>
              </w:rPr>
            </w:pPr>
            <w:r w:rsidRPr="00F00281">
              <w:rPr>
                <w:b/>
                <w:i/>
                <w:sz w:val="16"/>
                <w:szCs w:val="16"/>
              </w:rPr>
              <w:t>2024г.</w:t>
            </w:r>
          </w:p>
        </w:tc>
        <w:tc>
          <w:tcPr>
            <w:tcW w:w="453" w:type="pct"/>
            <w:shd w:val="clear" w:color="auto" w:fill="C5E0B3"/>
            <w:vAlign w:val="center"/>
          </w:tcPr>
          <w:p w14:paraId="49F8CBE7" w14:textId="617EAB8F" w:rsidR="00D054F1" w:rsidRPr="00F00281" w:rsidRDefault="00D054F1" w:rsidP="00F00281">
            <w:pPr>
              <w:pStyle w:val="afffffff8"/>
              <w:rPr>
                <w:b/>
                <w:i/>
                <w:sz w:val="16"/>
                <w:szCs w:val="16"/>
                <w:lang w:eastAsia="ru-RU"/>
              </w:rPr>
            </w:pPr>
            <w:r w:rsidRPr="00F00281">
              <w:rPr>
                <w:b/>
                <w:i/>
                <w:sz w:val="16"/>
                <w:szCs w:val="16"/>
              </w:rPr>
              <w:t>2025г.</w:t>
            </w:r>
          </w:p>
        </w:tc>
        <w:tc>
          <w:tcPr>
            <w:tcW w:w="446" w:type="pct"/>
            <w:shd w:val="clear" w:color="auto" w:fill="C5E0B3"/>
            <w:vAlign w:val="center"/>
          </w:tcPr>
          <w:p w14:paraId="68B33BB3" w14:textId="374B91F9" w:rsidR="00D054F1" w:rsidRPr="00F00281" w:rsidRDefault="00D054F1" w:rsidP="00F00281">
            <w:pPr>
              <w:pStyle w:val="afffffff8"/>
              <w:rPr>
                <w:b/>
                <w:i/>
                <w:sz w:val="16"/>
                <w:szCs w:val="16"/>
                <w:lang w:eastAsia="ru-RU"/>
              </w:rPr>
            </w:pPr>
            <w:r w:rsidRPr="00F00281">
              <w:rPr>
                <w:b/>
                <w:i/>
                <w:sz w:val="16"/>
                <w:szCs w:val="16"/>
              </w:rPr>
              <w:t>2026г.</w:t>
            </w:r>
          </w:p>
        </w:tc>
        <w:tc>
          <w:tcPr>
            <w:tcW w:w="453" w:type="pct"/>
            <w:shd w:val="clear" w:color="auto" w:fill="C5E0B3"/>
            <w:vAlign w:val="center"/>
          </w:tcPr>
          <w:p w14:paraId="3F06399D" w14:textId="4F62CDA3" w:rsidR="00D054F1" w:rsidRPr="00F00281" w:rsidRDefault="00D054F1" w:rsidP="00F00281">
            <w:pPr>
              <w:pStyle w:val="afffffff8"/>
              <w:rPr>
                <w:b/>
                <w:i/>
                <w:sz w:val="16"/>
                <w:szCs w:val="16"/>
                <w:lang w:eastAsia="ru-RU"/>
              </w:rPr>
            </w:pPr>
            <w:r w:rsidRPr="00F00281">
              <w:rPr>
                <w:b/>
                <w:i/>
                <w:sz w:val="16"/>
                <w:szCs w:val="16"/>
              </w:rPr>
              <w:t>2027г.</w:t>
            </w:r>
          </w:p>
        </w:tc>
        <w:tc>
          <w:tcPr>
            <w:tcW w:w="453" w:type="pct"/>
            <w:shd w:val="clear" w:color="auto" w:fill="C5E0B3"/>
            <w:vAlign w:val="center"/>
          </w:tcPr>
          <w:p w14:paraId="6CDD11FA" w14:textId="3B34B20F" w:rsidR="00D054F1" w:rsidRPr="00F00281" w:rsidRDefault="00D054F1" w:rsidP="00F00281">
            <w:pPr>
              <w:pStyle w:val="afffffff8"/>
              <w:rPr>
                <w:b/>
                <w:i/>
                <w:sz w:val="16"/>
                <w:szCs w:val="16"/>
                <w:lang w:eastAsia="ru-RU"/>
              </w:rPr>
            </w:pPr>
            <w:r w:rsidRPr="00F00281">
              <w:rPr>
                <w:b/>
                <w:i/>
                <w:sz w:val="16"/>
                <w:szCs w:val="16"/>
              </w:rPr>
              <w:t>2028г.</w:t>
            </w:r>
          </w:p>
        </w:tc>
        <w:tc>
          <w:tcPr>
            <w:tcW w:w="453" w:type="pct"/>
            <w:shd w:val="clear" w:color="auto" w:fill="C5E0B3"/>
            <w:vAlign w:val="center"/>
          </w:tcPr>
          <w:p w14:paraId="78078AC5" w14:textId="5C08C29A" w:rsidR="00D054F1" w:rsidRPr="00F00281" w:rsidRDefault="00D054F1" w:rsidP="00F00281">
            <w:pPr>
              <w:pStyle w:val="afffffff8"/>
              <w:rPr>
                <w:b/>
                <w:i/>
                <w:sz w:val="16"/>
                <w:szCs w:val="16"/>
                <w:lang w:eastAsia="ru-RU"/>
              </w:rPr>
            </w:pPr>
            <w:r w:rsidRPr="00F00281">
              <w:rPr>
                <w:b/>
                <w:i/>
                <w:sz w:val="16"/>
                <w:szCs w:val="16"/>
              </w:rPr>
              <w:t>2029–2040гг.</w:t>
            </w:r>
          </w:p>
        </w:tc>
      </w:tr>
      <w:tr w:rsidR="00CC177B" w:rsidRPr="00F00281" w14:paraId="64F15806" w14:textId="77777777" w:rsidTr="00F00281">
        <w:trPr>
          <w:trHeight w:val="70"/>
          <w:jc w:val="center"/>
        </w:trPr>
        <w:tc>
          <w:tcPr>
            <w:tcW w:w="1378" w:type="pct"/>
            <w:shd w:val="clear" w:color="auto" w:fill="C5E0B3"/>
            <w:vAlign w:val="center"/>
          </w:tcPr>
          <w:p w14:paraId="0BBB1E40" w14:textId="77777777" w:rsidR="00CC177B" w:rsidRPr="00F00281" w:rsidRDefault="00CC177B" w:rsidP="00F00281">
            <w:pPr>
              <w:pStyle w:val="afffffff8"/>
              <w:rPr>
                <w:b/>
                <w:i/>
                <w:sz w:val="16"/>
                <w:szCs w:val="16"/>
                <w:lang w:eastAsia="ru-RU"/>
              </w:rPr>
            </w:pPr>
            <w:r w:rsidRPr="00F00281">
              <w:rPr>
                <w:b/>
                <w:i/>
                <w:sz w:val="16"/>
                <w:szCs w:val="16"/>
                <w:lang w:eastAsia="ru-RU"/>
              </w:rPr>
              <w:t>Прием стоков всего</w:t>
            </w:r>
          </w:p>
        </w:tc>
        <w:tc>
          <w:tcPr>
            <w:tcW w:w="452" w:type="pct"/>
            <w:shd w:val="clear" w:color="000000" w:fill="FFFFFF"/>
            <w:vAlign w:val="center"/>
          </w:tcPr>
          <w:p w14:paraId="24843F0A"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auto"/>
            <w:vAlign w:val="center"/>
          </w:tcPr>
          <w:p w14:paraId="0073288C"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auto"/>
            <w:vAlign w:val="center"/>
          </w:tcPr>
          <w:p w14:paraId="5CE72207"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2A1155F7"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auto"/>
            <w:vAlign w:val="center"/>
          </w:tcPr>
          <w:p w14:paraId="761BA77D"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1DF5608C"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69859154"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442545BE" w14:textId="226168A0" w:rsidR="00CC177B" w:rsidRPr="00F00281" w:rsidRDefault="00CC177B" w:rsidP="00F00281">
            <w:pPr>
              <w:pStyle w:val="afffffff8"/>
              <w:rPr>
                <w:sz w:val="16"/>
                <w:szCs w:val="16"/>
                <w:lang w:eastAsia="ru-RU"/>
              </w:rPr>
            </w:pPr>
            <w:r w:rsidRPr="00F00281">
              <w:rPr>
                <w:sz w:val="16"/>
                <w:szCs w:val="16"/>
                <w:lang w:eastAsia="ru-RU"/>
              </w:rPr>
              <w:t>-</w:t>
            </w:r>
          </w:p>
        </w:tc>
      </w:tr>
      <w:tr w:rsidR="00CC177B" w:rsidRPr="00F00281" w14:paraId="79F71882" w14:textId="77777777" w:rsidTr="00F00281">
        <w:trPr>
          <w:trHeight w:val="70"/>
          <w:jc w:val="center"/>
        </w:trPr>
        <w:tc>
          <w:tcPr>
            <w:tcW w:w="1378" w:type="pct"/>
            <w:shd w:val="clear" w:color="auto" w:fill="C5E0B3"/>
            <w:vAlign w:val="center"/>
          </w:tcPr>
          <w:p w14:paraId="19CABB65" w14:textId="77777777" w:rsidR="00CC177B" w:rsidRPr="00F00281" w:rsidRDefault="00CC177B" w:rsidP="00F00281">
            <w:pPr>
              <w:pStyle w:val="afffffff8"/>
              <w:rPr>
                <w:b/>
                <w:i/>
                <w:sz w:val="16"/>
                <w:szCs w:val="16"/>
                <w:lang w:eastAsia="ru-RU"/>
              </w:rPr>
            </w:pPr>
            <w:r w:rsidRPr="00F00281">
              <w:rPr>
                <w:b/>
                <w:i/>
                <w:sz w:val="16"/>
                <w:szCs w:val="16"/>
                <w:lang w:eastAsia="ru-RU"/>
              </w:rPr>
              <w:t xml:space="preserve">Собственные нужды </w:t>
            </w:r>
          </w:p>
        </w:tc>
        <w:tc>
          <w:tcPr>
            <w:tcW w:w="452" w:type="pct"/>
            <w:shd w:val="clear" w:color="auto" w:fill="E2EFD9"/>
            <w:vAlign w:val="center"/>
          </w:tcPr>
          <w:p w14:paraId="1183C3AC"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E2EFD9"/>
            <w:vAlign w:val="center"/>
          </w:tcPr>
          <w:p w14:paraId="06F656E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E2EFD9"/>
            <w:vAlign w:val="center"/>
          </w:tcPr>
          <w:p w14:paraId="336FD4D3"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6444696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E2EFD9"/>
            <w:vAlign w:val="center"/>
          </w:tcPr>
          <w:p w14:paraId="2F8BC06D"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1F61D7B0"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079C365C"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0EDE1C79" w14:textId="69F72026" w:rsidR="00CC177B" w:rsidRPr="00F00281" w:rsidRDefault="00CC177B" w:rsidP="00F00281">
            <w:pPr>
              <w:pStyle w:val="afffffff8"/>
              <w:rPr>
                <w:sz w:val="16"/>
                <w:szCs w:val="16"/>
                <w:lang w:eastAsia="ru-RU"/>
              </w:rPr>
            </w:pPr>
            <w:r w:rsidRPr="00F00281">
              <w:rPr>
                <w:sz w:val="16"/>
                <w:szCs w:val="16"/>
                <w:lang w:eastAsia="ru-RU"/>
              </w:rPr>
              <w:t>-</w:t>
            </w:r>
          </w:p>
        </w:tc>
      </w:tr>
      <w:tr w:rsidR="00CC177B" w:rsidRPr="00F00281" w14:paraId="6A0A2FCB" w14:textId="77777777" w:rsidTr="00F00281">
        <w:trPr>
          <w:trHeight w:val="70"/>
          <w:jc w:val="center"/>
        </w:trPr>
        <w:tc>
          <w:tcPr>
            <w:tcW w:w="1378" w:type="pct"/>
            <w:shd w:val="clear" w:color="auto" w:fill="C5E0B3"/>
            <w:vAlign w:val="center"/>
          </w:tcPr>
          <w:p w14:paraId="1774292B" w14:textId="77777777" w:rsidR="00CC177B" w:rsidRPr="00F00281" w:rsidRDefault="00CC177B" w:rsidP="00F00281">
            <w:pPr>
              <w:pStyle w:val="afffffff8"/>
              <w:rPr>
                <w:b/>
                <w:i/>
                <w:sz w:val="16"/>
                <w:szCs w:val="16"/>
                <w:lang w:eastAsia="ru-RU"/>
              </w:rPr>
            </w:pPr>
            <w:r w:rsidRPr="00F00281">
              <w:rPr>
                <w:b/>
                <w:i/>
                <w:sz w:val="16"/>
                <w:szCs w:val="16"/>
                <w:lang w:eastAsia="ru-RU"/>
              </w:rPr>
              <w:t>Объем отведенных стоков, всего</w:t>
            </w:r>
          </w:p>
        </w:tc>
        <w:tc>
          <w:tcPr>
            <w:tcW w:w="452" w:type="pct"/>
            <w:shd w:val="clear" w:color="000000" w:fill="FFFFFF"/>
            <w:vAlign w:val="center"/>
          </w:tcPr>
          <w:p w14:paraId="5E5C0680"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auto"/>
            <w:vAlign w:val="center"/>
          </w:tcPr>
          <w:p w14:paraId="0B7238F7"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auto"/>
            <w:vAlign w:val="center"/>
          </w:tcPr>
          <w:p w14:paraId="380014C0"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7628EC5A"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auto"/>
            <w:vAlign w:val="center"/>
          </w:tcPr>
          <w:p w14:paraId="1B003A66"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72CD1EB6"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42202D25"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6770B630" w14:textId="3AB881BF" w:rsidR="00CC177B" w:rsidRPr="00F00281" w:rsidRDefault="00CC177B" w:rsidP="00F00281">
            <w:pPr>
              <w:pStyle w:val="afffffff8"/>
              <w:rPr>
                <w:sz w:val="16"/>
                <w:szCs w:val="16"/>
                <w:lang w:eastAsia="ru-RU"/>
              </w:rPr>
            </w:pPr>
            <w:r w:rsidRPr="00F00281">
              <w:rPr>
                <w:sz w:val="16"/>
                <w:szCs w:val="16"/>
                <w:lang w:eastAsia="ru-RU"/>
              </w:rPr>
              <w:t>-</w:t>
            </w:r>
          </w:p>
        </w:tc>
      </w:tr>
      <w:tr w:rsidR="00CC177B" w:rsidRPr="00F00281" w14:paraId="1C38B4DD" w14:textId="77777777" w:rsidTr="00F00281">
        <w:trPr>
          <w:trHeight w:val="70"/>
          <w:jc w:val="center"/>
        </w:trPr>
        <w:tc>
          <w:tcPr>
            <w:tcW w:w="1378" w:type="pct"/>
            <w:shd w:val="clear" w:color="auto" w:fill="C5E0B3"/>
            <w:vAlign w:val="center"/>
          </w:tcPr>
          <w:p w14:paraId="23D86F37" w14:textId="77777777" w:rsidR="00CC177B" w:rsidRPr="00F00281" w:rsidRDefault="00CC177B" w:rsidP="00F00281">
            <w:pPr>
              <w:pStyle w:val="afffffff8"/>
              <w:rPr>
                <w:b/>
                <w:i/>
                <w:sz w:val="16"/>
                <w:szCs w:val="16"/>
                <w:lang w:eastAsia="ru-RU"/>
              </w:rPr>
            </w:pPr>
            <w:r w:rsidRPr="00F00281">
              <w:rPr>
                <w:b/>
                <w:i/>
                <w:sz w:val="16"/>
                <w:szCs w:val="16"/>
                <w:lang w:eastAsia="ru-RU"/>
              </w:rPr>
              <w:t>Принято от потребителей в т.ч.</w:t>
            </w:r>
          </w:p>
        </w:tc>
        <w:tc>
          <w:tcPr>
            <w:tcW w:w="452" w:type="pct"/>
            <w:shd w:val="clear" w:color="auto" w:fill="E2EFD9"/>
            <w:vAlign w:val="center"/>
          </w:tcPr>
          <w:p w14:paraId="412F5D1C"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E2EFD9"/>
            <w:vAlign w:val="center"/>
          </w:tcPr>
          <w:p w14:paraId="5113C3A0"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E2EFD9"/>
            <w:vAlign w:val="center"/>
          </w:tcPr>
          <w:p w14:paraId="7E44C3C3"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2F170C99"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E2EFD9"/>
            <w:vAlign w:val="center"/>
          </w:tcPr>
          <w:p w14:paraId="224B0DB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34591D69"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59CA2461"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3AE271E8" w14:textId="3275FDE6" w:rsidR="00CC177B" w:rsidRPr="00F00281" w:rsidRDefault="00CC177B" w:rsidP="00F00281">
            <w:pPr>
              <w:pStyle w:val="afffffff8"/>
              <w:rPr>
                <w:sz w:val="16"/>
                <w:szCs w:val="16"/>
                <w:lang w:eastAsia="ru-RU"/>
              </w:rPr>
            </w:pPr>
            <w:r w:rsidRPr="00F00281">
              <w:rPr>
                <w:sz w:val="16"/>
                <w:szCs w:val="16"/>
                <w:lang w:eastAsia="ru-RU"/>
              </w:rPr>
              <w:t>-</w:t>
            </w:r>
          </w:p>
        </w:tc>
      </w:tr>
      <w:tr w:rsidR="00CC177B" w:rsidRPr="00F00281" w14:paraId="65CB1A59" w14:textId="77777777" w:rsidTr="00F00281">
        <w:trPr>
          <w:trHeight w:val="70"/>
          <w:jc w:val="center"/>
        </w:trPr>
        <w:tc>
          <w:tcPr>
            <w:tcW w:w="1378" w:type="pct"/>
            <w:shd w:val="clear" w:color="auto" w:fill="C5E0B3"/>
            <w:vAlign w:val="center"/>
          </w:tcPr>
          <w:p w14:paraId="467F451F" w14:textId="77777777" w:rsidR="00CC177B" w:rsidRPr="00F00281" w:rsidRDefault="00CC177B" w:rsidP="00F00281">
            <w:pPr>
              <w:pStyle w:val="afffffff8"/>
              <w:rPr>
                <w:b/>
                <w:i/>
                <w:sz w:val="16"/>
                <w:szCs w:val="16"/>
                <w:lang w:eastAsia="ru-RU"/>
              </w:rPr>
            </w:pPr>
            <w:r w:rsidRPr="00F00281">
              <w:rPr>
                <w:b/>
                <w:i/>
                <w:sz w:val="16"/>
                <w:szCs w:val="16"/>
                <w:lang w:eastAsia="ru-RU"/>
              </w:rPr>
              <w:t xml:space="preserve">Бюджетные </w:t>
            </w:r>
          </w:p>
        </w:tc>
        <w:tc>
          <w:tcPr>
            <w:tcW w:w="452" w:type="pct"/>
            <w:shd w:val="clear" w:color="000000" w:fill="FFFFFF"/>
            <w:vAlign w:val="center"/>
          </w:tcPr>
          <w:p w14:paraId="1B8B9101"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auto"/>
            <w:vAlign w:val="center"/>
          </w:tcPr>
          <w:p w14:paraId="54468590"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auto"/>
            <w:vAlign w:val="center"/>
          </w:tcPr>
          <w:p w14:paraId="307ED9FA"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0D7D1E8B"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auto"/>
            <w:vAlign w:val="center"/>
          </w:tcPr>
          <w:p w14:paraId="1409825B"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4BDA97F4"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1C043CA4"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6997209D" w14:textId="7C971F31" w:rsidR="00CC177B" w:rsidRPr="00F00281" w:rsidRDefault="00CC177B" w:rsidP="00F00281">
            <w:pPr>
              <w:pStyle w:val="afffffff8"/>
              <w:rPr>
                <w:sz w:val="16"/>
                <w:szCs w:val="16"/>
                <w:lang w:eastAsia="ru-RU"/>
              </w:rPr>
            </w:pPr>
            <w:r w:rsidRPr="00F00281">
              <w:rPr>
                <w:sz w:val="16"/>
                <w:szCs w:val="16"/>
                <w:lang w:eastAsia="ru-RU"/>
              </w:rPr>
              <w:t>-</w:t>
            </w:r>
          </w:p>
        </w:tc>
      </w:tr>
      <w:tr w:rsidR="00CC177B" w:rsidRPr="00F00281" w14:paraId="03ED7CCE" w14:textId="77777777" w:rsidTr="00F00281">
        <w:trPr>
          <w:trHeight w:val="70"/>
          <w:jc w:val="center"/>
        </w:trPr>
        <w:tc>
          <w:tcPr>
            <w:tcW w:w="1378" w:type="pct"/>
            <w:shd w:val="clear" w:color="auto" w:fill="C5E0B3"/>
            <w:vAlign w:val="center"/>
          </w:tcPr>
          <w:p w14:paraId="3BBEB714" w14:textId="77777777" w:rsidR="00CC177B" w:rsidRPr="00F00281" w:rsidRDefault="00CC177B" w:rsidP="00F00281">
            <w:pPr>
              <w:pStyle w:val="afffffff8"/>
              <w:rPr>
                <w:b/>
                <w:i/>
                <w:sz w:val="16"/>
                <w:szCs w:val="16"/>
                <w:lang w:eastAsia="ru-RU"/>
              </w:rPr>
            </w:pPr>
            <w:r w:rsidRPr="00F00281">
              <w:rPr>
                <w:b/>
                <w:i/>
                <w:sz w:val="16"/>
                <w:szCs w:val="16"/>
                <w:lang w:eastAsia="ru-RU"/>
              </w:rPr>
              <w:t xml:space="preserve">Прочие </w:t>
            </w:r>
          </w:p>
        </w:tc>
        <w:tc>
          <w:tcPr>
            <w:tcW w:w="452" w:type="pct"/>
            <w:shd w:val="clear" w:color="auto" w:fill="E2EFD9"/>
            <w:vAlign w:val="center"/>
          </w:tcPr>
          <w:p w14:paraId="1E823F94"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E2EFD9"/>
            <w:vAlign w:val="center"/>
          </w:tcPr>
          <w:p w14:paraId="05CDC4EB"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E2EFD9"/>
            <w:vAlign w:val="center"/>
          </w:tcPr>
          <w:p w14:paraId="42082F08"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4F01209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E2EFD9"/>
            <w:vAlign w:val="center"/>
          </w:tcPr>
          <w:p w14:paraId="794B52A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59AE09A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04B48491"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E2EFD9"/>
            <w:vAlign w:val="center"/>
          </w:tcPr>
          <w:p w14:paraId="1C4E53B1" w14:textId="79D7E074" w:rsidR="00CC177B" w:rsidRPr="00F00281" w:rsidRDefault="00CC177B" w:rsidP="00F00281">
            <w:pPr>
              <w:pStyle w:val="afffffff8"/>
              <w:rPr>
                <w:sz w:val="16"/>
                <w:szCs w:val="16"/>
                <w:lang w:eastAsia="ru-RU"/>
              </w:rPr>
            </w:pPr>
            <w:r w:rsidRPr="00F00281">
              <w:rPr>
                <w:sz w:val="16"/>
                <w:szCs w:val="16"/>
                <w:lang w:eastAsia="ru-RU"/>
              </w:rPr>
              <w:t>-</w:t>
            </w:r>
          </w:p>
        </w:tc>
      </w:tr>
      <w:tr w:rsidR="00CC177B" w:rsidRPr="00F00281" w14:paraId="4808E9C1" w14:textId="77777777" w:rsidTr="00F00281">
        <w:trPr>
          <w:trHeight w:val="70"/>
          <w:jc w:val="center"/>
        </w:trPr>
        <w:tc>
          <w:tcPr>
            <w:tcW w:w="1378" w:type="pct"/>
            <w:shd w:val="clear" w:color="auto" w:fill="C5E0B3"/>
            <w:vAlign w:val="center"/>
          </w:tcPr>
          <w:p w14:paraId="48D99399" w14:textId="754086EF" w:rsidR="00CC177B" w:rsidRPr="00F00281" w:rsidRDefault="00F00281" w:rsidP="00F00281">
            <w:pPr>
              <w:pStyle w:val="afffffff8"/>
              <w:rPr>
                <w:b/>
                <w:i/>
                <w:sz w:val="16"/>
                <w:szCs w:val="16"/>
                <w:lang w:eastAsia="ru-RU"/>
              </w:rPr>
            </w:pPr>
            <w:r>
              <w:rPr>
                <w:b/>
                <w:i/>
                <w:sz w:val="16"/>
                <w:szCs w:val="16"/>
                <w:lang w:eastAsia="ru-RU"/>
              </w:rPr>
              <w:t>Население</w:t>
            </w:r>
          </w:p>
        </w:tc>
        <w:tc>
          <w:tcPr>
            <w:tcW w:w="452" w:type="pct"/>
            <w:shd w:val="clear" w:color="000000" w:fill="FFFFFF"/>
            <w:vAlign w:val="center"/>
          </w:tcPr>
          <w:p w14:paraId="5E00273A" w14:textId="77777777" w:rsidR="00CC177B" w:rsidRPr="00F00281" w:rsidRDefault="00CC177B" w:rsidP="00F00281">
            <w:pPr>
              <w:pStyle w:val="afffffff8"/>
              <w:rPr>
                <w:sz w:val="16"/>
                <w:szCs w:val="16"/>
                <w:lang w:eastAsia="ru-RU"/>
              </w:rPr>
            </w:pPr>
            <w:r w:rsidRPr="00F00281">
              <w:rPr>
                <w:sz w:val="16"/>
                <w:szCs w:val="16"/>
                <w:lang w:eastAsia="ru-RU"/>
              </w:rPr>
              <w:t>тыс. м</w:t>
            </w:r>
            <w:r w:rsidRPr="00F00281">
              <w:rPr>
                <w:sz w:val="16"/>
                <w:szCs w:val="16"/>
                <w:vertAlign w:val="superscript"/>
                <w:lang w:eastAsia="ru-RU"/>
              </w:rPr>
              <w:t>3</w:t>
            </w:r>
          </w:p>
        </w:tc>
        <w:tc>
          <w:tcPr>
            <w:tcW w:w="456" w:type="pct"/>
            <w:shd w:val="clear" w:color="auto" w:fill="auto"/>
            <w:vAlign w:val="center"/>
          </w:tcPr>
          <w:p w14:paraId="46EDC352"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6" w:type="pct"/>
            <w:shd w:val="clear" w:color="auto" w:fill="auto"/>
            <w:vAlign w:val="center"/>
          </w:tcPr>
          <w:p w14:paraId="2A6B062B"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66D8703E"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46" w:type="pct"/>
            <w:shd w:val="clear" w:color="auto" w:fill="auto"/>
            <w:vAlign w:val="center"/>
          </w:tcPr>
          <w:p w14:paraId="1856E573"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58AD27F8"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05E341F8" w14:textId="77777777" w:rsidR="00CC177B" w:rsidRPr="00F00281" w:rsidRDefault="00CC177B" w:rsidP="00F00281">
            <w:pPr>
              <w:pStyle w:val="afffffff8"/>
              <w:rPr>
                <w:sz w:val="16"/>
                <w:szCs w:val="16"/>
                <w:lang w:eastAsia="ru-RU"/>
              </w:rPr>
            </w:pPr>
            <w:r w:rsidRPr="00F00281">
              <w:rPr>
                <w:sz w:val="16"/>
                <w:szCs w:val="16"/>
                <w:lang w:eastAsia="ru-RU"/>
              </w:rPr>
              <w:t>-</w:t>
            </w:r>
          </w:p>
        </w:tc>
        <w:tc>
          <w:tcPr>
            <w:tcW w:w="453" w:type="pct"/>
            <w:shd w:val="clear" w:color="auto" w:fill="auto"/>
            <w:vAlign w:val="center"/>
          </w:tcPr>
          <w:p w14:paraId="7A6677A5" w14:textId="23D90CEC" w:rsidR="00CC177B" w:rsidRPr="00F00281" w:rsidRDefault="00CC177B" w:rsidP="00F00281">
            <w:pPr>
              <w:pStyle w:val="afffffff8"/>
              <w:rPr>
                <w:sz w:val="16"/>
                <w:szCs w:val="16"/>
                <w:lang w:eastAsia="ru-RU"/>
              </w:rPr>
            </w:pPr>
            <w:r w:rsidRPr="00F00281">
              <w:rPr>
                <w:sz w:val="16"/>
                <w:szCs w:val="16"/>
                <w:lang w:eastAsia="ru-RU"/>
              </w:rPr>
              <w:t>-</w:t>
            </w:r>
          </w:p>
        </w:tc>
      </w:tr>
    </w:tbl>
    <w:p w14:paraId="6B945FB6" w14:textId="38645E84" w:rsidR="002E5176" w:rsidRPr="00B13C56" w:rsidRDefault="002E5176" w:rsidP="00F00281">
      <w:pPr>
        <w:ind w:firstLine="567"/>
        <w:jc w:val="center"/>
        <w:rPr>
          <w:i/>
          <w:iCs/>
          <w:sz w:val="28"/>
          <w:szCs w:val="28"/>
        </w:rPr>
      </w:pPr>
      <w:r w:rsidRPr="00B13C56">
        <w:rPr>
          <w:rFonts w:eastAsiaTheme="minorHAnsi"/>
          <w:b/>
          <w:bCs/>
          <w:i/>
          <w:iCs/>
          <w:sz w:val="28"/>
          <w:szCs w:val="28"/>
          <w:lang w:eastAsia="en-US"/>
        </w:rPr>
        <w:t xml:space="preserve">Таблица </w:t>
      </w:r>
      <w:r w:rsidR="00D868D2">
        <w:rPr>
          <w:rFonts w:eastAsiaTheme="minorHAnsi"/>
          <w:b/>
          <w:bCs/>
          <w:i/>
          <w:iCs/>
          <w:sz w:val="28"/>
          <w:szCs w:val="28"/>
          <w:lang w:eastAsia="en-US"/>
        </w:rPr>
        <w:t>18</w:t>
      </w:r>
      <w:r w:rsidR="00B74548" w:rsidRPr="00B13C56">
        <w:rPr>
          <w:rFonts w:eastAsiaTheme="minorHAnsi"/>
          <w:b/>
          <w:bCs/>
          <w:i/>
          <w:iCs/>
          <w:sz w:val="28"/>
          <w:szCs w:val="28"/>
          <w:lang w:eastAsia="en-US"/>
        </w:rPr>
        <w:t xml:space="preserve"> –</w:t>
      </w:r>
      <w:r w:rsidRPr="00B13C56">
        <w:rPr>
          <w:rFonts w:eastAsiaTheme="minorHAnsi"/>
          <w:b/>
          <w:bCs/>
          <w:i/>
          <w:iCs/>
          <w:sz w:val="28"/>
          <w:szCs w:val="28"/>
          <w:lang w:eastAsia="en-US"/>
        </w:rPr>
        <w:t xml:space="preserve"> Прогноз ТКО, тыс. м3/год</w:t>
      </w:r>
    </w:p>
    <w:tbl>
      <w:tblPr>
        <w:tblW w:w="5000" w:type="pct"/>
        <w:tblCellMar>
          <w:left w:w="10" w:type="dxa"/>
          <w:right w:w="10" w:type="dxa"/>
        </w:tblCellMar>
        <w:tblLook w:val="0000" w:firstRow="0" w:lastRow="0" w:firstColumn="0" w:lastColumn="0" w:noHBand="0" w:noVBand="0"/>
      </w:tblPr>
      <w:tblGrid>
        <w:gridCol w:w="1740"/>
        <w:gridCol w:w="895"/>
        <w:gridCol w:w="880"/>
        <w:gridCol w:w="1090"/>
        <w:gridCol w:w="1086"/>
        <w:gridCol w:w="865"/>
        <w:gridCol w:w="899"/>
        <w:gridCol w:w="1092"/>
        <w:gridCol w:w="1080"/>
      </w:tblGrid>
      <w:tr w:rsidR="00CC177B" w:rsidRPr="00E62DB2" w14:paraId="679C4EFB" w14:textId="77777777" w:rsidTr="00F00281">
        <w:trPr>
          <w:trHeight w:val="1"/>
        </w:trPr>
        <w:tc>
          <w:tcPr>
            <w:tcW w:w="904" w:type="pct"/>
            <w:vMerge w:val="restar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167822A3" w14:textId="77777777" w:rsidR="00CC177B" w:rsidRPr="00F00281" w:rsidRDefault="00CC177B" w:rsidP="00F00281">
            <w:pPr>
              <w:contextualSpacing/>
              <w:jc w:val="center"/>
              <w:rPr>
                <w:b/>
                <w:i/>
                <w:sz w:val="16"/>
                <w:szCs w:val="16"/>
              </w:rPr>
            </w:pPr>
            <w:r w:rsidRPr="00F00281">
              <w:rPr>
                <w:rFonts w:eastAsia="Times New Roman"/>
                <w:b/>
                <w:i/>
                <w:sz w:val="16"/>
                <w:szCs w:val="16"/>
              </w:rPr>
              <w:t>Планируемое население на расчетный срок</w:t>
            </w:r>
          </w:p>
        </w:tc>
        <w:tc>
          <w:tcPr>
            <w:tcW w:w="2052" w:type="pct"/>
            <w:gridSpan w:val="4"/>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19D5808A" w14:textId="77777777" w:rsidR="00CC177B" w:rsidRPr="00F00281" w:rsidRDefault="00CC177B" w:rsidP="00F00281">
            <w:pPr>
              <w:contextualSpacing/>
              <w:jc w:val="center"/>
              <w:rPr>
                <w:rFonts w:eastAsia="Times New Roman"/>
                <w:b/>
                <w:i/>
                <w:sz w:val="16"/>
                <w:szCs w:val="16"/>
              </w:rPr>
            </w:pPr>
            <w:r w:rsidRPr="00F00281">
              <w:rPr>
                <w:rFonts w:eastAsia="Times New Roman"/>
                <w:b/>
                <w:i/>
                <w:sz w:val="16"/>
                <w:szCs w:val="16"/>
              </w:rPr>
              <w:t>Для жилого фонда вне зависимости от степени благоустроенности,</w:t>
            </w:r>
          </w:p>
          <w:p w14:paraId="2EB0DFE3" w14:textId="77777777" w:rsidR="00CC177B" w:rsidRPr="00F00281" w:rsidRDefault="00CC177B" w:rsidP="00F00281">
            <w:pPr>
              <w:contextualSpacing/>
              <w:jc w:val="center"/>
              <w:rPr>
                <w:b/>
                <w:i/>
                <w:sz w:val="16"/>
                <w:szCs w:val="16"/>
              </w:rPr>
            </w:pPr>
            <w:r w:rsidRPr="00F00281">
              <w:rPr>
                <w:rFonts w:eastAsia="Times New Roman"/>
                <w:b/>
                <w:i/>
                <w:sz w:val="16"/>
                <w:szCs w:val="16"/>
              </w:rPr>
              <w:t>в месяц</w:t>
            </w:r>
          </w:p>
        </w:tc>
        <w:tc>
          <w:tcPr>
            <w:tcW w:w="2044" w:type="pct"/>
            <w:gridSpan w:val="4"/>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5289D251" w14:textId="77777777" w:rsidR="00CC177B" w:rsidRPr="00F00281" w:rsidRDefault="00CC177B" w:rsidP="00F00281">
            <w:pPr>
              <w:contextualSpacing/>
              <w:jc w:val="center"/>
              <w:rPr>
                <w:rFonts w:eastAsia="Times New Roman"/>
                <w:b/>
                <w:i/>
                <w:sz w:val="16"/>
                <w:szCs w:val="16"/>
              </w:rPr>
            </w:pPr>
            <w:r w:rsidRPr="00F00281">
              <w:rPr>
                <w:rFonts w:eastAsia="Times New Roman"/>
                <w:b/>
                <w:i/>
                <w:sz w:val="16"/>
                <w:szCs w:val="16"/>
              </w:rPr>
              <w:t>Объекты общественного назначения,</w:t>
            </w:r>
          </w:p>
          <w:p w14:paraId="0C5658E0" w14:textId="77777777" w:rsidR="00CC177B" w:rsidRPr="00F00281" w:rsidRDefault="00CC177B" w:rsidP="00F00281">
            <w:pPr>
              <w:contextualSpacing/>
              <w:jc w:val="center"/>
              <w:rPr>
                <w:b/>
                <w:i/>
                <w:sz w:val="16"/>
                <w:szCs w:val="16"/>
              </w:rPr>
            </w:pPr>
            <w:r w:rsidRPr="00F00281">
              <w:rPr>
                <w:rFonts w:eastAsia="Times New Roman"/>
                <w:b/>
                <w:i/>
                <w:sz w:val="16"/>
                <w:szCs w:val="16"/>
              </w:rPr>
              <w:t>в месяц</w:t>
            </w:r>
          </w:p>
        </w:tc>
      </w:tr>
      <w:tr w:rsidR="00CC177B" w:rsidRPr="00E62DB2" w14:paraId="5BF87901" w14:textId="77777777" w:rsidTr="00F00281">
        <w:trPr>
          <w:trHeight w:val="1"/>
        </w:trPr>
        <w:tc>
          <w:tcPr>
            <w:tcW w:w="904" w:type="pct"/>
            <w:vMerge/>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728EE991" w14:textId="77777777" w:rsidR="00CC177B" w:rsidRPr="00F00281" w:rsidRDefault="00CC177B" w:rsidP="00F00281">
            <w:pPr>
              <w:contextualSpacing/>
              <w:rPr>
                <w:rFonts w:eastAsia="Calibri"/>
                <w:b/>
                <w:i/>
                <w:sz w:val="16"/>
                <w:szCs w:val="16"/>
              </w:rPr>
            </w:pP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6FA35F93" w14:textId="77777777" w:rsidR="00CC177B" w:rsidRPr="00F00281" w:rsidRDefault="00CC177B" w:rsidP="00F00281">
            <w:pPr>
              <w:contextualSpacing/>
              <w:jc w:val="center"/>
              <w:rPr>
                <w:b/>
                <w:i/>
                <w:sz w:val="16"/>
                <w:szCs w:val="16"/>
              </w:rPr>
            </w:pPr>
            <w:r w:rsidRPr="00F00281">
              <w:rPr>
                <w:rFonts w:eastAsia="Times New Roman"/>
                <w:b/>
                <w:i/>
                <w:sz w:val="16"/>
                <w:szCs w:val="16"/>
              </w:rPr>
              <w:t>твердые коммунальные отходы</w:t>
            </w:r>
          </w:p>
        </w:tc>
        <w:tc>
          <w:tcPr>
            <w:tcW w:w="1130" w:type="pct"/>
            <w:gridSpan w:val="2"/>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69968D00" w14:textId="77777777" w:rsidR="00CC177B" w:rsidRPr="00F00281" w:rsidRDefault="00CC177B" w:rsidP="00F00281">
            <w:pPr>
              <w:contextualSpacing/>
              <w:jc w:val="center"/>
              <w:rPr>
                <w:b/>
                <w:i/>
                <w:sz w:val="16"/>
                <w:szCs w:val="16"/>
              </w:rPr>
            </w:pPr>
            <w:r w:rsidRPr="00F00281">
              <w:rPr>
                <w:rFonts w:eastAsia="Times New Roman"/>
                <w:b/>
                <w:i/>
                <w:sz w:val="16"/>
                <w:szCs w:val="16"/>
              </w:rPr>
              <w:t>в т. ч. крупногабаритные отходы</w:t>
            </w:r>
          </w:p>
        </w:tc>
        <w:tc>
          <w:tcPr>
            <w:tcW w:w="916" w:type="pct"/>
            <w:gridSpan w:val="2"/>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4FAC29EB" w14:textId="77777777" w:rsidR="00CC177B" w:rsidRPr="00F00281" w:rsidRDefault="00CC177B" w:rsidP="00F00281">
            <w:pPr>
              <w:contextualSpacing/>
              <w:jc w:val="center"/>
              <w:rPr>
                <w:b/>
                <w:i/>
                <w:sz w:val="16"/>
                <w:szCs w:val="16"/>
              </w:rPr>
            </w:pPr>
            <w:r w:rsidRPr="00F00281">
              <w:rPr>
                <w:rFonts w:eastAsia="Times New Roman"/>
                <w:b/>
                <w:i/>
                <w:sz w:val="16"/>
                <w:szCs w:val="16"/>
              </w:rPr>
              <w:t>твердые коммунальные отходы</w:t>
            </w:r>
          </w:p>
        </w:tc>
        <w:tc>
          <w:tcPr>
            <w:tcW w:w="1128" w:type="pct"/>
            <w:gridSpan w:val="2"/>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1AD0EBF3" w14:textId="77777777" w:rsidR="00CC177B" w:rsidRPr="00F00281" w:rsidRDefault="00CC177B" w:rsidP="00F00281">
            <w:pPr>
              <w:contextualSpacing/>
              <w:jc w:val="center"/>
              <w:rPr>
                <w:b/>
                <w:i/>
                <w:sz w:val="16"/>
                <w:szCs w:val="16"/>
              </w:rPr>
            </w:pPr>
            <w:r w:rsidRPr="00F00281">
              <w:rPr>
                <w:rFonts w:eastAsia="Times New Roman"/>
                <w:b/>
                <w:i/>
                <w:sz w:val="16"/>
                <w:szCs w:val="16"/>
              </w:rPr>
              <w:t>в т. ч. крупногабаритные отходы</w:t>
            </w:r>
          </w:p>
        </w:tc>
      </w:tr>
      <w:tr w:rsidR="00CC177B" w:rsidRPr="00E62DB2" w14:paraId="249160F8" w14:textId="77777777" w:rsidTr="00F00281">
        <w:trPr>
          <w:trHeight w:val="1"/>
        </w:trPr>
        <w:tc>
          <w:tcPr>
            <w:tcW w:w="904" w:type="pct"/>
            <w:vMerge/>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66471040" w14:textId="77777777" w:rsidR="00CC177B" w:rsidRPr="00F00281" w:rsidRDefault="00CC177B" w:rsidP="00F00281">
            <w:pPr>
              <w:contextualSpacing/>
              <w:rPr>
                <w:rFonts w:eastAsia="Calibri"/>
                <w:b/>
                <w:i/>
                <w:sz w:val="16"/>
                <w:szCs w:val="16"/>
              </w:rPr>
            </w:pPr>
          </w:p>
        </w:tc>
        <w:tc>
          <w:tcPr>
            <w:tcW w:w="465"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4F474EE0" w14:textId="425C7F38" w:rsidR="00CC177B" w:rsidRPr="00F00281" w:rsidRDefault="007A44C8" w:rsidP="00F00281">
            <w:pPr>
              <w:contextualSpacing/>
              <w:jc w:val="center"/>
              <w:rPr>
                <w:b/>
                <w:i/>
                <w:sz w:val="16"/>
                <w:szCs w:val="16"/>
              </w:rPr>
            </w:pPr>
            <w:r w:rsidRPr="00F00281">
              <w:rPr>
                <w:rFonts w:eastAsia="Times New Roman"/>
                <w:b/>
                <w:i/>
                <w:sz w:val="16"/>
                <w:szCs w:val="16"/>
              </w:rPr>
              <w:t>кг/год</w:t>
            </w:r>
            <w:r w:rsidR="00CC177B" w:rsidRPr="00F00281">
              <w:rPr>
                <w:rFonts w:eastAsia="Times New Roman"/>
                <w:b/>
                <w:i/>
                <w:sz w:val="16"/>
                <w:szCs w:val="16"/>
              </w:rPr>
              <w:t>.</w:t>
            </w:r>
          </w:p>
        </w:tc>
        <w:tc>
          <w:tcPr>
            <w:tcW w:w="457"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7DA9C93A" w14:textId="7769C6B1" w:rsidR="00CC177B" w:rsidRPr="00F00281" w:rsidRDefault="00CC177B" w:rsidP="00F00281">
            <w:pPr>
              <w:contextualSpacing/>
              <w:jc w:val="center"/>
              <w:rPr>
                <w:b/>
                <w:i/>
                <w:sz w:val="16"/>
                <w:szCs w:val="16"/>
              </w:rPr>
            </w:pPr>
            <w:r w:rsidRPr="00F00281">
              <w:rPr>
                <w:rFonts w:eastAsia="Times New Roman"/>
                <w:b/>
                <w:i/>
                <w:sz w:val="16"/>
                <w:szCs w:val="16"/>
              </w:rPr>
              <w:t>м</w:t>
            </w:r>
            <w:r w:rsidRPr="00F00281">
              <w:rPr>
                <w:rFonts w:eastAsia="Times New Roman"/>
                <w:b/>
                <w:i/>
                <w:sz w:val="16"/>
                <w:szCs w:val="16"/>
                <w:vertAlign w:val="superscript"/>
              </w:rPr>
              <w:t>3</w:t>
            </w:r>
            <w:r w:rsidRPr="00F00281">
              <w:rPr>
                <w:rFonts w:eastAsia="Times New Roman"/>
                <w:b/>
                <w:i/>
                <w:sz w:val="16"/>
                <w:szCs w:val="16"/>
              </w:rPr>
              <w:t>/</w:t>
            </w:r>
            <w:r w:rsidR="007A44C8" w:rsidRPr="00F00281">
              <w:rPr>
                <w:rFonts w:eastAsia="Times New Roman"/>
                <w:b/>
                <w:i/>
                <w:sz w:val="16"/>
                <w:szCs w:val="16"/>
              </w:rPr>
              <w:t>год</w:t>
            </w:r>
            <w:r w:rsidRPr="00F00281">
              <w:rPr>
                <w:rFonts w:eastAsia="Times New Roman"/>
                <w:b/>
                <w:i/>
                <w:sz w:val="16"/>
                <w:szCs w:val="16"/>
              </w:rPr>
              <w:t>.</w:t>
            </w:r>
          </w:p>
        </w:tc>
        <w:tc>
          <w:tcPr>
            <w:tcW w:w="566"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7599BED0" w14:textId="2427993F" w:rsidR="00CC177B" w:rsidRPr="00F00281" w:rsidRDefault="00CC177B" w:rsidP="00F00281">
            <w:pPr>
              <w:contextualSpacing/>
              <w:jc w:val="center"/>
              <w:rPr>
                <w:b/>
                <w:i/>
                <w:sz w:val="16"/>
                <w:szCs w:val="16"/>
              </w:rPr>
            </w:pPr>
            <w:r w:rsidRPr="00F00281">
              <w:rPr>
                <w:rFonts w:eastAsia="Times New Roman"/>
                <w:b/>
                <w:i/>
                <w:sz w:val="16"/>
                <w:szCs w:val="16"/>
              </w:rPr>
              <w:t>к</w:t>
            </w:r>
            <w:r w:rsidR="007A44C8" w:rsidRPr="00F00281">
              <w:rPr>
                <w:rFonts w:eastAsia="Times New Roman"/>
                <w:b/>
                <w:i/>
                <w:sz w:val="16"/>
                <w:szCs w:val="16"/>
              </w:rPr>
              <w:t>г/год</w:t>
            </w:r>
            <w:r w:rsidRPr="00F00281">
              <w:rPr>
                <w:rFonts w:eastAsia="Times New Roman"/>
                <w:b/>
                <w:i/>
                <w:sz w:val="16"/>
                <w:szCs w:val="16"/>
              </w:rPr>
              <w:t>.</w:t>
            </w:r>
          </w:p>
        </w:tc>
        <w:tc>
          <w:tcPr>
            <w:tcW w:w="564"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263A1E6F" w14:textId="47D8C3F0" w:rsidR="00CC177B" w:rsidRPr="00F00281" w:rsidRDefault="00CC177B" w:rsidP="00F00281">
            <w:pPr>
              <w:contextualSpacing/>
              <w:jc w:val="center"/>
              <w:rPr>
                <w:b/>
                <w:i/>
                <w:sz w:val="16"/>
                <w:szCs w:val="16"/>
              </w:rPr>
            </w:pPr>
            <w:r w:rsidRPr="00F00281">
              <w:rPr>
                <w:rFonts w:eastAsia="Times New Roman"/>
                <w:b/>
                <w:i/>
                <w:sz w:val="16"/>
                <w:szCs w:val="16"/>
              </w:rPr>
              <w:t>м</w:t>
            </w:r>
            <w:r w:rsidRPr="00F00281">
              <w:rPr>
                <w:rFonts w:eastAsia="Times New Roman"/>
                <w:b/>
                <w:i/>
                <w:sz w:val="16"/>
                <w:szCs w:val="16"/>
                <w:vertAlign w:val="superscript"/>
              </w:rPr>
              <w:t>3</w:t>
            </w:r>
            <w:r w:rsidRPr="00F00281">
              <w:rPr>
                <w:rFonts w:eastAsia="Times New Roman"/>
                <w:b/>
                <w:i/>
                <w:sz w:val="16"/>
                <w:szCs w:val="16"/>
              </w:rPr>
              <w:t>/</w:t>
            </w:r>
            <w:r w:rsidR="007A44C8" w:rsidRPr="00F00281">
              <w:rPr>
                <w:rFonts w:eastAsia="Times New Roman"/>
                <w:b/>
                <w:i/>
                <w:sz w:val="16"/>
                <w:szCs w:val="16"/>
              </w:rPr>
              <w:t>год</w:t>
            </w:r>
            <w:r w:rsidRPr="00F00281">
              <w:rPr>
                <w:rFonts w:eastAsia="Times New Roman"/>
                <w:b/>
                <w:i/>
                <w:sz w:val="16"/>
                <w:szCs w:val="16"/>
              </w:rPr>
              <w:t>.</w:t>
            </w:r>
          </w:p>
        </w:tc>
        <w:tc>
          <w:tcPr>
            <w:tcW w:w="449"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1EAE5F51" w14:textId="77777777" w:rsidR="00CC177B" w:rsidRPr="00F00281" w:rsidRDefault="00CC177B" w:rsidP="00F00281">
            <w:pPr>
              <w:contextualSpacing/>
              <w:jc w:val="center"/>
              <w:rPr>
                <w:b/>
                <w:i/>
                <w:sz w:val="16"/>
                <w:szCs w:val="16"/>
              </w:rPr>
            </w:pPr>
            <w:r w:rsidRPr="00F00281">
              <w:rPr>
                <w:rFonts w:eastAsia="Times New Roman"/>
                <w:b/>
                <w:i/>
                <w:sz w:val="16"/>
                <w:szCs w:val="16"/>
              </w:rPr>
              <w:t>кг/чел.</w:t>
            </w:r>
          </w:p>
        </w:tc>
        <w:tc>
          <w:tcPr>
            <w:tcW w:w="467"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228B7BD9" w14:textId="77777777" w:rsidR="00CC177B" w:rsidRPr="00F00281" w:rsidRDefault="00CC177B" w:rsidP="00F00281">
            <w:pPr>
              <w:contextualSpacing/>
              <w:jc w:val="center"/>
              <w:rPr>
                <w:b/>
                <w:i/>
                <w:sz w:val="16"/>
                <w:szCs w:val="16"/>
              </w:rPr>
            </w:pPr>
            <w:r w:rsidRPr="00F00281">
              <w:rPr>
                <w:rFonts w:eastAsia="Times New Roman"/>
                <w:b/>
                <w:i/>
                <w:sz w:val="16"/>
                <w:szCs w:val="16"/>
              </w:rPr>
              <w:t>м</w:t>
            </w:r>
            <w:r w:rsidRPr="00F00281">
              <w:rPr>
                <w:rFonts w:eastAsia="Times New Roman"/>
                <w:b/>
                <w:i/>
                <w:sz w:val="16"/>
                <w:szCs w:val="16"/>
                <w:vertAlign w:val="superscript"/>
              </w:rPr>
              <w:t>3</w:t>
            </w:r>
            <w:r w:rsidRPr="00F00281">
              <w:rPr>
                <w:rFonts w:eastAsia="Times New Roman"/>
                <w:b/>
                <w:i/>
                <w:sz w:val="16"/>
                <w:szCs w:val="16"/>
              </w:rPr>
              <w:t>/чел.</w:t>
            </w:r>
          </w:p>
        </w:tc>
        <w:tc>
          <w:tcPr>
            <w:tcW w:w="567"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5C1AEA01" w14:textId="77777777" w:rsidR="00CC177B" w:rsidRPr="00F00281" w:rsidRDefault="00CC177B" w:rsidP="00F00281">
            <w:pPr>
              <w:contextualSpacing/>
              <w:jc w:val="center"/>
              <w:rPr>
                <w:b/>
                <w:i/>
                <w:sz w:val="16"/>
                <w:szCs w:val="16"/>
              </w:rPr>
            </w:pPr>
            <w:r w:rsidRPr="00F00281">
              <w:rPr>
                <w:rFonts w:eastAsia="Times New Roman"/>
                <w:b/>
                <w:i/>
                <w:sz w:val="16"/>
                <w:szCs w:val="16"/>
              </w:rPr>
              <w:t>кг/чел.</w:t>
            </w:r>
          </w:p>
        </w:tc>
        <w:tc>
          <w:tcPr>
            <w:tcW w:w="561" w:type="pct"/>
            <w:tcBorders>
              <w:top w:val="single" w:sz="4" w:space="0" w:color="000000"/>
              <w:left w:val="single" w:sz="4" w:space="0" w:color="000000"/>
              <w:bottom w:val="single" w:sz="4" w:space="0" w:color="000000"/>
              <w:right w:val="single" w:sz="4" w:space="0" w:color="000000"/>
            </w:tcBorders>
            <w:shd w:val="clear" w:color="auto" w:fill="C5E0B3"/>
            <w:tcMar>
              <w:left w:w="62" w:type="dxa"/>
              <w:right w:w="62" w:type="dxa"/>
            </w:tcMar>
            <w:vAlign w:val="center"/>
          </w:tcPr>
          <w:p w14:paraId="0F900EB8" w14:textId="77777777" w:rsidR="00CC177B" w:rsidRPr="00F00281" w:rsidRDefault="00CC177B" w:rsidP="00F00281">
            <w:pPr>
              <w:contextualSpacing/>
              <w:jc w:val="center"/>
              <w:rPr>
                <w:b/>
                <w:i/>
                <w:sz w:val="16"/>
                <w:szCs w:val="16"/>
              </w:rPr>
            </w:pPr>
            <w:r w:rsidRPr="00F00281">
              <w:rPr>
                <w:rFonts w:eastAsia="Times New Roman"/>
                <w:b/>
                <w:i/>
                <w:sz w:val="16"/>
                <w:szCs w:val="16"/>
              </w:rPr>
              <w:t>м</w:t>
            </w:r>
            <w:r w:rsidRPr="00F00281">
              <w:rPr>
                <w:rFonts w:eastAsia="Times New Roman"/>
                <w:b/>
                <w:i/>
                <w:sz w:val="16"/>
                <w:szCs w:val="16"/>
                <w:vertAlign w:val="superscript"/>
              </w:rPr>
              <w:t>3</w:t>
            </w:r>
            <w:r w:rsidRPr="00F00281">
              <w:rPr>
                <w:rFonts w:eastAsia="Times New Roman"/>
                <w:b/>
                <w:i/>
                <w:sz w:val="16"/>
                <w:szCs w:val="16"/>
              </w:rPr>
              <w:t>/чел.</w:t>
            </w:r>
          </w:p>
        </w:tc>
      </w:tr>
      <w:tr w:rsidR="00CC177B" w:rsidRPr="00E62DB2" w14:paraId="6C0FC44D" w14:textId="77777777" w:rsidTr="00076A57">
        <w:trPr>
          <w:trHeight w:val="1"/>
        </w:trPr>
        <w:tc>
          <w:tcPr>
            <w:tcW w:w="904"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7841BF71" w14:textId="229BAF4B" w:rsidR="00CC177B" w:rsidRPr="00F00281" w:rsidRDefault="00F16BE3" w:rsidP="00F00281">
            <w:pPr>
              <w:contextualSpacing/>
              <w:jc w:val="center"/>
              <w:rPr>
                <w:sz w:val="16"/>
                <w:szCs w:val="16"/>
              </w:rPr>
            </w:pPr>
            <w:r w:rsidRPr="00F00281">
              <w:rPr>
                <w:rFonts w:eastAsia="Times New Roman"/>
                <w:sz w:val="16"/>
                <w:szCs w:val="16"/>
              </w:rPr>
              <w:t>8164</w:t>
            </w:r>
          </w:p>
        </w:tc>
        <w:tc>
          <w:tcPr>
            <w:tcW w:w="465"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0D5A387B" w14:textId="39208C6A" w:rsidR="00CC177B" w:rsidRPr="00F00281" w:rsidRDefault="007A44C8" w:rsidP="00F00281">
            <w:pPr>
              <w:contextualSpacing/>
              <w:jc w:val="center"/>
              <w:rPr>
                <w:sz w:val="16"/>
                <w:szCs w:val="16"/>
              </w:rPr>
            </w:pPr>
            <w:r w:rsidRPr="00F00281">
              <w:rPr>
                <w:sz w:val="16"/>
                <w:szCs w:val="16"/>
              </w:rPr>
              <w:t>6123000</w:t>
            </w:r>
          </w:p>
        </w:tc>
        <w:tc>
          <w:tcPr>
            <w:tcW w:w="457"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593585D9" w14:textId="0FA62EF7" w:rsidR="00CC177B" w:rsidRPr="00F00281" w:rsidRDefault="007A44C8" w:rsidP="00F00281">
            <w:pPr>
              <w:contextualSpacing/>
              <w:jc w:val="center"/>
              <w:rPr>
                <w:sz w:val="16"/>
                <w:szCs w:val="16"/>
              </w:rPr>
            </w:pPr>
            <w:r w:rsidRPr="00F00281">
              <w:rPr>
                <w:sz w:val="16"/>
                <w:szCs w:val="16"/>
              </w:rPr>
              <w:t>12246,0</w:t>
            </w:r>
          </w:p>
        </w:tc>
        <w:tc>
          <w:tcPr>
            <w:tcW w:w="566"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755CB463" w14:textId="409D6B7B" w:rsidR="00CC177B" w:rsidRPr="00F00281" w:rsidRDefault="007A44C8" w:rsidP="00F00281">
            <w:pPr>
              <w:contextualSpacing/>
              <w:jc w:val="center"/>
              <w:rPr>
                <w:sz w:val="16"/>
                <w:szCs w:val="16"/>
              </w:rPr>
            </w:pPr>
            <w:r w:rsidRPr="00F00281">
              <w:rPr>
                <w:sz w:val="16"/>
                <w:szCs w:val="16"/>
              </w:rPr>
              <w:t>306150,0</w:t>
            </w:r>
          </w:p>
        </w:tc>
        <w:tc>
          <w:tcPr>
            <w:tcW w:w="564"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00814303" w14:textId="546D0472" w:rsidR="00CC177B" w:rsidRPr="00F00281" w:rsidRDefault="007A44C8" w:rsidP="00F00281">
            <w:pPr>
              <w:contextualSpacing/>
              <w:jc w:val="center"/>
              <w:rPr>
                <w:sz w:val="16"/>
                <w:szCs w:val="16"/>
              </w:rPr>
            </w:pPr>
            <w:r w:rsidRPr="00F00281">
              <w:rPr>
                <w:sz w:val="16"/>
                <w:szCs w:val="16"/>
              </w:rPr>
              <w:t>612,3</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79F4861B" w14:textId="77777777" w:rsidR="00CC177B" w:rsidRPr="00F00281" w:rsidRDefault="00CC177B" w:rsidP="00F00281">
            <w:pPr>
              <w:contextualSpacing/>
              <w:jc w:val="center"/>
              <w:rPr>
                <w:sz w:val="16"/>
                <w:szCs w:val="16"/>
              </w:rPr>
            </w:pPr>
            <w:r w:rsidRPr="00F00281">
              <w:rPr>
                <w:sz w:val="16"/>
                <w:szCs w:val="16"/>
              </w:rPr>
              <w:t>-</w:t>
            </w:r>
          </w:p>
        </w:tc>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34C9A69B" w14:textId="77777777" w:rsidR="00CC177B" w:rsidRPr="00F00281" w:rsidRDefault="00CC177B" w:rsidP="00F00281">
            <w:pPr>
              <w:contextualSpacing/>
              <w:jc w:val="center"/>
              <w:rPr>
                <w:sz w:val="16"/>
                <w:szCs w:val="16"/>
              </w:rPr>
            </w:pPr>
            <w:r w:rsidRPr="00F00281">
              <w:rPr>
                <w:sz w:val="16"/>
                <w:szCs w:val="16"/>
              </w:rPr>
              <w:t>-</w:t>
            </w:r>
          </w:p>
        </w:tc>
        <w:tc>
          <w:tcPr>
            <w:tcW w:w="567"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370963CC" w14:textId="77777777" w:rsidR="00CC177B" w:rsidRPr="00F00281" w:rsidRDefault="00CC177B" w:rsidP="00F00281">
            <w:pPr>
              <w:contextualSpacing/>
              <w:jc w:val="center"/>
              <w:rPr>
                <w:sz w:val="16"/>
                <w:szCs w:val="16"/>
              </w:rPr>
            </w:pPr>
            <w:r w:rsidRPr="00F00281">
              <w:rPr>
                <w:sz w:val="16"/>
                <w:szCs w:val="16"/>
              </w:rPr>
              <w:t>-</w:t>
            </w:r>
          </w:p>
        </w:tc>
        <w:tc>
          <w:tcPr>
            <w:tcW w:w="561" w:type="pc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14:paraId="7E465AA1" w14:textId="77777777" w:rsidR="00CC177B" w:rsidRPr="00F00281" w:rsidRDefault="00CC177B" w:rsidP="00F00281">
            <w:pPr>
              <w:contextualSpacing/>
              <w:jc w:val="center"/>
              <w:rPr>
                <w:sz w:val="16"/>
                <w:szCs w:val="16"/>
              </w:rPr>
            </w:pPr>
            <w:r w:rsidRPr="00F00281">
              <w:rPr>
                <w:sz w:val="16"/>
                <w:szCs w:val="16"/>
              </w:rPr>
              <w:t>-</w:t>
            </w:r>
          </w:p>
        </w:tc>
      </w:tr>
    </w:tbl>
    <w:p w14:paraId="18DD0D62" w14:textId="77777777" w:rsidR="00CC177B" w:rsidRPr="002E5176" w:rsidRDefault="00CC177B" w:rsidP="002E5176">
      <w:pPr>
        <w:rPr>
          <w:sz w:val="28"/>
          <w:szCs w:val="28"/>
        </w:rPr>
        <w:sectPr w:rsidR="00CC177B" w:rsidRPr="002E5176" w:rsidSect="002036A4">
          <w:headerReference w:type="default" r:id="rId16"/>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5B9CAFE" w14:textId="316D39E1" w:rsidR="00625B4E" w:rsidRPr="00E12DDB" w:rsidRDefault="00D765BF" w:rsidP="00B74548">
      <w:pPr>
        <w:tabs>
          <w:tab w:val="left" w:pos="2460"/>
        </w:tabs>
        <w:spacing w:after="240"/>
        <w:ind w:firstLine="567"/>
        <w:jc w:val="center"/>
        <w:rPr>
          <w:b/>
          <w:bCs/>
          <w:i/>
          <w:iCs/>
          <w:sz w:val="28"/>
          <w:szCs w:val="28"/>
        </w:rPr>
      </w:pPr>
      <w:r>
        <w:rPr>
          <w:rStyle w:val="ac"/>
          <w:rFonts w:cstheme="minorHAnsi"/>
          <w:b/>
          <w:bCs/>
          <w:sz w:val="28"/>
          <w:szCs w:val="28"/>
        </w:rPr>
        <w:lastRenderedPageBreak/>
        <w:t xml:space="preserve">РАЗДЕЛ </w:t>
      </w:r>
      <w:r w:rsidR="00625B4E">
        <w:rPr>
          <w:rStyle w:val="ac"/>
          <w:rFonts w:cstheme="minorHAnsi"/>
          <w:b/>
          <w:bCs/>
          <w:sz w:val="28"/>
          <w:szCs w:val="28"/>
        </w:rPr>
        <w:t xml:space="preserve">4. </w:t>
      </w:r>
      <w:r w:rsidR="00625B4E">
        <w:rPr>
          <w:rStyle w:val="ac"/>
          <w:b/>
          <w:bCs/>
          <w:sz w:val="28"/>
          <w:szCs w:val="28"/>
        </w:rPr>
        <w:t>ЦЕЛЕВЫЕ П</w:t>
      </w:r>
      <w:r w:rsidR="00584A48">
        <w:rPr>
          <w:rStyle w:val="ac"/>
          <w:b/>
          <w:bCs/>
          <w:sz w:val="28"/>
          <w:szCs w:val="28"/>
        </w:rPr>
        <w:t xml:space="preserve">ОКАЗАТЕЛИ РАЗВИТИЯ КОММУНАЛЬНОЙ ИНФРАСТРУКТУРЫ </w:t>
      </w:r>
      <w:r w:rsidR="007C040E" w:rsidRPr="00C36016">
        <w:rPr>
          <w:b/>
          <w:bCs/>
          <w:i/>
          <w:iCs/>
          <w:sz w:val="28"/>
          <w:szCs w:val="28"/>
          <w:shd w:val="clear" w:color="auto" w:fill="FFFFFF"/>
        </w:rPr>
        <w:t>МУНИЦИПАЛЬНОГО ОБРАЗОВАНИЯ</w:t>
      </w:r>
    </w:p>
    <w:p w14:paraId="1E338226" w14:textId="07AC00CE" w:rsidR="00C36016" w:rsidRPr="00F00281" w:rsidRDefault="00C36016" w:rsidP="00F00281">
      <w:pPr>
        <w:autoSpaceDE w:val="0"/>
        <w:autoSpaceDN w:val="0"/>
        <w:adjustRightInd w:val="0"/>
        <w:spacing w:line="312" w:lineRule="auto"/>
        <w:ind w:firstLine="567"/>
        <w:jc w:val="both"/>
        <w:rPr>
          <w:rFonts w:eastAsiaTheme="minorHAnsi"/>
          <w:sz w:val="27"/>
          <w:szCs w:val="27"/>
          <w:lang w:eastAsia="en-US"/>
        </w:rPr>
      </w:pPr>
      <w:bookmarkStart w:id="1" w:name="_Hlk62570019"/>
      <w:r w:rsidRPr="00F00281">
        <w:rPr>
          <w:rFonts w:eastAsiaTheme="minorHAnsi"/>
          <w:sz w:val="27"/>
          <w:szCs w:val="27"/>
          <w:lang w:eastAsia="en-US"/>
        </w:rPr>
        <w:t>Результаты реализации Программы определяются уровнем достижения</w:t>
      </w:r>
      <w:r w:rsidR="00F62150" w:rsidRPr="00F00281">
        <w:rPr>
          <w:rFonts w:eastAsiaTheme="minorHAnsi"/>
          <w:sz w:val="27"/>
          <w:szCs w:val="27"/>
          <w:lang w:eastAsia="en-US"/>
        </w:rPr>
        <w:t xml:space="preserve"> </w:t>
      </w:r>
      <w:r w:rsidRPr="00F00281">
        <w:rPr>
          <w:rFonts w:eastAsiaTheme="minorHAnsi"/>
          <w:sz w:val="27"/>
          <w:szCs w:val="27"/>
          <w:lang w:eastAsia="en-US"/>
        </w:rPr>
        <w:t>запланированных целевых показателей.</w:t>
      </w:r>
    </w:p>
    <w:p w14:paraId="74FAAB78" w14:textId="00893E36" w:rsidR="00C36016" w:rsidRPr="00F00281" w:rsidRDefault="00C36016" w:rsidP="00F00281">
      <w:pPr>
        <w:autoSpaceDE w:val="0"/>
        <w:autoSpaceDN w:val="0"/>
        <w:adjustRightInd w:val="0"/>
        <w:spacing w:line="312" w:lineRule="auto"/>
        <w:ind w:firstLine="567"/>
        <w:jc w:val="both"/>
        <w:rPr>
          <w:rFonts w:eastAsiaTheme="minorHAnsi"/>
          <w:sz w:val="27"/>
          <w:szCs w:val="27"/>
          <w:lang w:eastAsia="en-US"/>
        </w:rPr>
      </w:pPr>
      <w:r w:rsidRPr="00F00281">
        <w:rPr>
          <w:rFonts w:eastAsiaTheme="minorHAnsi"/>
          <w:sz w:val="27"/>
          <w:szCs w:val="27"/>
          <w:lang w:eastAsia="en-US"/>
        </w:rPr>
        <w:t>При формировании требований к к</w:t>
      </w:r>
      <w:r w:rsidR="00F62150" w:rsidRPr="00F00281">
        <w:rPr>
          <w:rFonts w:eastAsiaTheme="minorHAnsi"/>
          <w:sz w:val="27"/>
          <w:szCs w:val="27"/>
          <w:lang w:eastAsia="en-US"/>
        </w:rPr>
        <w:t xml:space="preserve">онечному состоянию коммунальной </w:t>
      </w:r>
      <w:r w:rsidRPr="00F00281">
        <w:rPr>
          <w:rFonts w:eastAsiaTheme="minorHAnsi"/>
          <w:sz w:val="27"/>
          <w:szCs w:val="27"/>
          <w:lang w:eastAsia="en-US"/>
        </w:rPr>
        <w:t xml:space="preserve">инфраструктуры </w:t>
      </w:r>
      <w:r w:rsidR="00F62150" w:rsidRPr="00F00281">
        <w:rPr>
          <w:rFonts w:eastAsiaTheme="minorHAnsi"/>
          <w:sz w:val="27"/>
          <w:szCs w:val="27"/>
          <w:lang w:eastAsia="en-US"/>
        </w:rPr>
        <w:t>муниципального образования</w:t>
      </w:r>
      <w:r w:rsidRPr="00F00281">
        <w:rPr>
          <w:rFonts w:eastAsiaTheme="minorHAnsi"/>
          <w:sz w:val="27"/>
          <w:szCs w:val="27"/>
          <w:lang w:eastAsia="en-US"/>
        </w:rPr>
        <w:t xml:space="preserve"> исп</w:t>
      </w:r>
      <w:r w:rsidR="00F62150" w:rsidRPr="00F00281">
        <w:rPr>
          <w:rFonts w:eastAsiaTheme="minorHAnsi"/>
          <w:sz w:val="27"/>
          <w:szCs w:val="27"/>
          <w:lang w:eastAsia="en-US"/>
        </w:rPr>
        <w:t xml:space="preserve">ользуется перечень индикаторов, </w:t>
      </w:r>
      <w:r w:rsidRPr="00F00281">
        <w:rPr>
          <w:rFonts w:eastAsiaTheme="minorHAnsi"/>
          <w:sz w:val="27"/>
          <w:szCs w:val="27"/>
          <w:lang w:eastAsia="en-US"/>
        </w:rPr>
        <w:t>применяемых для мониторинга инвестиц</w:t>
      </w:r>
      <w:r w:rsidR="00F62150" w:rsidRPr="00F00281">
        <w:rPr>
          <w:rFonts w:eastAsiaTheme="minorHAnsi"/>
          <w:sz w:val="27"/>
          <w:szCs w:val="27"/>
          <w:lang w:eastAsia="en-US"/>
        </w:rPr>
        <w:t xml:space="preserve">ионных программ соответствующих </w:t>
      </w:r>
      <w:r w:rsidRPr="00F00281">
        <w:rPr>
          <w:rFonts w:eastAsiaTheme="minorHAnsi"/>
          <w:sz w:val="27"/>
          <w:szCs w:val="27"/>
          <w:lang w:eastAsia="en-US"/>
        </w:rPr>
        <w:t xml:space="preserve">систем коммунальной инфраструктуры на территории </w:t>
      </w:r>
      <w:r w:rsidR="003829C9" w:rsidRPr="00F00281">
        <w:rPr>
          <w:sz w:val="27"/>
          <w:szCs w:val="27"/>
        </w:rPr>
        <w:t>сельского поселения</w:t>
      </w:r>
      <w:r w:rsidR="00100E48" w:rsidRPr="00F00281">
        <w:rPr>
          <w:sz w:val="27"/>
          <w:szCs w:val="27"/>
        </w:rPr>
        <w:t xml:space="preserve"> </w:t>
      </w:r>
      <w:proofErr w:type="spellStart"/>
      <w:r w:rsidR="00F16BE3" w:rsidRPr="00F00281">
        <w:rPr>
          <w:sz w:val="27"/>
          <w:szCs w:val="27"/>
        </w:rPr>
        <w:t>Сармаково</w:t>
      </w:r>
      <w:proofErr w:type="spellEnd"/>
      <w:r w:rsidR="003829C9" w:rsidRPr="00F00281">
        <w:rPr>
          <w:sz w:val="27"/>
          <w:szCs w:val="27"/>
        </w:rPr>
        <w:t xml:space="preserve"> </w:t>
      </w:r>
      <w:r w:rsidR="00E60AAA" w:rsidRPr="00F00281">
        <w:rPr>
          <w:sz w:val="27"/>
          <w:szCs w:val="27"/>
        </w:rPr>
        <w:t>Зольского муниципального района Кабардино-Балкарской Республики</w:t>
      </w:r>
      <w:r w:rsidRPr="00F00281">
        <w:rPr>
          <w:sz w:val="27"/>
          <w:szCs w:val="27"/>
        </w:rPr>
        <w:t>.</w:t>
      </w:r>
    </w:p>
    <w:p w14:paraId="0BB561C2" w14:textId="26630906" w:rsidR="00C36016" w:rsidRPr="00F00281" w:rsidRDefault="00C36016" w:rsidP="00F00281">
      <w:pPr>
        <w:autoSpaceDE w:val="0"/>
        <w:autoSpaceDN w:val="0"/>
        <w:adjustRightInd w:val="0"/>
        <w:spacing w:line="312" w:lineRule="auto"/>
        <w:ind w:firstLine="567"/>
        <w:jc w:val="both"/>
        <w:rPr>
          <w:rFonts w:eastAsiaTheme="minorHAnsi"/>
          <w:sz w:val="27"/>
          <w:szCs w:val="27"/>
          <w:lang w:eastAsia="en-US"/>
        </w:rPr>
      </w:pPr>
      <w:r w:rsidRPr="00F00281">
        <w:rPr>
          <w:rFonts w:eastAsiaTheme="minorHAnsi"/>
          <w:sz w:val="27"/>
          <w:szCs w:val="27"/>
          <w:lang w:eastAsia="en-US"/>
        </w:rPr>
        <w:t>Целевые показатели устанавливают</w:t>
      </w:r>
      <w:r w:rsidR="00F62150" w:rsidRPr="00F00281">
        <w:rPr>
          <w:rFonts w:eastAsiaTheme="minorHAnsi"/>
          <w:sz w:val="27"/>
          <w:szCs w:val="27"/>
          <w:lang w:eastAsia="en-US"/>
        </w:rPr>
        <w:t xml:space="preserve">ся по каждому виду коммунальных </w:t>
      </w:r>
      <w:r w:rsidRPr="00F00281">
        <w:rPr>
          <w:rFonts w:eastAsiaTheme="minorHAnsi"/>
          <w:sz w:val="27"/>
          <w:szCs w:val="27"/>
          <w:lang w:eastAsia="en-US"/>
        </w:rPr>
        <w:t>услуг.</w:t>
      </w:r>
    </w:p>
    <w:p w14:paraId="18651C32" w14:textId="19CBD620" w:rsidR="00625B4E" w:rsidRDefault="00C36016" w:rsidP="00F00281">
      <w:pPr>
        <w:autoSpaceDE w:val="0"/>
        <w:autoSpaceDN w:val="0"/>
        <w:adjustRightInd w:val="0"/>
        <w:spacing w:line="312" w:lineRule="auto"/>
        <w:ind w:firstLine="567"/>
        <w:jc w:val="both"/>
        <w:rPr>
          <w:rFonts w:eastAsiaTheme="minorHAnsi"/>
          <w:sz w:val="28"/>
          <w:szCs w:val="28"/>
          <w:lang w:eastAsia="en-US"/>
        </w:rPr>
      </w:pPr>
      <w:r w:rsidRPr="00F00281">
        <w:rPr>
          <w:rFonts w:eastAsiaTheme="minorHAnsi"/>
          <w:sz w:val="27"/>
          <w:szCs w:val="27"/>
          <w:lang w:eastAsia="en-US"/>
        </w:rPr>
        <w:t xml:space="preserve">Целевые показатели выполнения </w:t>
      </w:r>
      <w:r w:rsidR="00F62150" w:rsidRPr="00F00281">
        <w:rPr>
          <w:rFonts w:eastAsiaTheme="minorHAnsi"/>
          <w:sz w:val="27"/>
          <w:szCs w:val="27"/>
          <w:lang w:eastAsia="en-US"/>
        </w:rPr>
        <w:t xml:space="preserve">программы развития коммунальной </w:t>
      </w:r>
      <w:r w:rsidRPr="00F00281">
        <w:rPr>
          <w:rFonts w:eastAsiaTheme="minorHAnsi"/>
          <w:sz w:val="27"/>
          <w:szCs w:val="27"/>
          <w:lang w:eastAsia="en-US"/>
        </w:rPr>
        <w:t xml:space="preserve">инфраструктуры </w:t>
      </w:r>
      <w:r w:rsidR="00100E48" w:rsidRPr="00F00281">
        <w:rPr>
          <w:sz w:val="27"/>
          <w:szCs w:val="27"/>
        </w:rPr>
        <w:t xml:space="preserve">сельского поселения </w:t>
      </w:r>
      <w:proofErr w:type="spellStart"/>
      <w:r w:rsidR="00F16BE3" w:rsidRPr="00F00281">
        <w:rPr>
          <w:sz w:val="27"/>
          <w:szCs w:val="27"/>
        </w:rPr>
        <w:t>Сармаково</w:t>
      </w:r>
      <w:proofErr w:type="spellEnd"/>
      <w:r w:rsidR="003829C9" w:rsidRPr="00F00281">
        <w:rPr>
          <w:sz w:val="27"/>
          <w:szCs w:val="27"/>
        </w:rPr>
        <w:t xml:space="preserve"> </w:t>
      </w:r>
      <w:r w:rsidR="00E60AAA" w:rsidRPr="00F00281">
        <w:rPr>
          <w:sz w:val="27"/>
          <w:szCs w:val="27"/>
        </w:rPr>
        <w:t>Зольского муниципального района Кабардино-Балкарской Республики</w:t>
      </w:r>
      <w:r w:rsidR="00444208" w:rsidRPr="00F00281">
        <w:rPr>
          <w:sz w:val="27"/>
          <w:szCs w:val="27"/>
        </w:rPr>
        <w:t xml:space="preserve"> </w:t>
      </w:r>
      <w:r w:rsidRPr="00F00281">
        <w:rPr>
          <w:rFonts w:eastAsiaTheme="minorHAnsi"/>
          <w:sz w:val="27"/>
          <w:szCs w:val="27"/>
          <w:lang w:eastAsia="en-US"/>
        </w:rPr>
        <w:t>приведены в таб</w:t>
      </w:r>
      <w:r w:rsidRPr="007345D2">
        <w:rPr>
          <w:rFonts w:eastAsiaTheme="minorHAnsi"/>
          <w:sz w:val="28"/>
          <w:szCs w:val="28"/>
          <w:lang w:eastAsia="en-US"/>
        </w:rPr>
        <w:t xml:space="preserve">лице </w:t>
      </w:r>
      <w:r w:rsidR="00846010">
        <w:rPr>
          <w:rFonts w:eastAsiaTheme="minorHAnsi"/>
          <w:sz w:val="28"/>
          <w:szCs w:val="28"/>
          <w:lang w:eastAsia="en-US"/>
        </w:rPr>
        <w:t>1</w:t>
      </w:r>
      <w:r w:rsidR="00D868D2">
        <w:rPr>
          <w:rFonts w:eastAsiaTheme="minorHAnsi"/>
          <w:sz w:val="28"/>
          <w:szCs w:val="28"/>
          <w:lang w:eastAsia="en-US"/>
        </w:rPr>
        <w:t>9</w:t>
      </w:r>
      <w:r w:rsidRPr="007345D2">
        <w:rPr>
          <w:rFonts w:eastAsiaTheme="minorHAnsi"/>
          <w:sz w:val="28"/>
          <w:szCs w:val="28"/>
          <w:lang w:eastAsia="en-US"/>
        </w:rPr>
        <w:t>.</w:t>
      </w:r>
    </w:p>
    <w:p w14:paraId="46A67AF7" w14:textId="25D900DF" w:rsidR="00B74548" w:rsidRPr="00B74548" w:rsidRDefault="002E4B64" w:rsidP="00B74548">
      <w:pPr>
        <w:autoSpaceDE w:val="0"/>
        <w:autoSpaceDN w:val="0"/>
        <w:adjustRightInd w:val="0"/>
        <w:ind w:firstLine="567"/>
        <w:jc w:val="right"/>
        <w:rPr>
          <w:rFonts w:eastAsiaTheme="minorHAnsi"/>
          <w:b/>
          <w:bCs/>
          <w:i/>
          <w:iCs/>
          <w:sz w:val="28"/>
          <w:szCs w:val="28"/>
          <w:lang w:eastAsia="en-US"/>
        </w:rPr>
      </w:pPr>
      <w:r>
        <w:rPr>
          <w:rFonts w:eastAsiaTheme="minorHAnsi"/>
          <w:b/>
          <w:bCs/>
          <w:i/>
          <w:iCs/>
          <w:sz w:val="28"/>
          <w:szCs w:val="28"/>
          <w:lang w:eastAsia="en-US"/>
        </w:rPr>
        <w:t xml:space="preserve">Таблица </w:t>
      </w:r>
      <w:r w:rsidR="00846010">
        <w:rPr>
          <w:rFonts w:eastAsiaTheme="minorHAnsi"/>
          <w:b/>
          <w:bCs/>
          <w:i/>
          <w:iCs/>
          <w:sz w:val="28"/>
          <w:szCs w:val="28"/>
          <w:lang w:eastAsia="en-US"/>
        </w:rPr>
        <w:t>1</w:t>
      </w:r>
      <w:r w:rsidR="00D868D2">
        <w:rPr>
          <w:rFonts w:eastAsiaTheme="minorHAnsi"/>
          <w:b/>
          <w:bCs/>
          <w:i/>
          <w:iCs/>
          <w:sz w:val="28"/>
          <w:szCs w:val="28"/>
          <w:lang w:eastAsia="en-US"/>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5383"/>
        <w:gridCol w:w="990"/>
        <w:gridCol w:w="708"/>
        <w:gridCol w:w="708"/>
        <w:gridCol w:w="710"/>
        <w:gridCol w:w="708"/>
        <w:gridCol w:w="708"/>
        <w:gridCol w:w="743"/>
        <w:gridCol w:w="789"/>
      </w:tblGrid>
      <w:tr w:rsidR="00227C39" w:rsidRPr="00F00281" w14:paraId="6EB862E9" w14:textId="77777777" w:rsidTr="00F00281">
        <w:trPr>
          <w:trHeight w:val="20"/>
          <w:tblHeader/>
        </w:trPr>
        <w:tc>
          <w:tcPr>
            <w:tcW w:w="1069" w:type="pct"/>
            <w:vMerge w:val="restart"/>
            <w:shd w:val="clear" w:color="auto" w:fill="C5E0B3"/>
            <w:vAlign w:val="center"/>
          </w:tcPr>
          <w:bookmarkEnd w:id="1"/>
          <w:p w14:paraId="75B9E92B" w14:textId="77777777" w:rsidR="00227C39" w:rsidRPr="00F00281" w:rsidRDefault="00227C39" w:rsidP="00F00281">
            <w:pPr>
              <w:pStyle w:val="afffffff8"/>
              <w:rPr>
                <w:b/>
                <w:i/>
                <w:sz w:val="15"/>
                <w:szCs w:val="15"/>
                <w:lang w:eastAsia="ru-RU"/>
              </w:rPr>
            </w:pPr>
            <w:r w:rsidRPr="00F00281">
              <w:rPr>
                <w:b/>
                <w:i/>
                <w:sz w:val="15"/>
                <w:szCs w:val="15"/>
                <w:lang w:eastAsia="ru-RU"/>
              </w:rPr>
              <w:t>Группа показателей</w:t>
            </w:r>
          </w:p>
        </w:tc>
        <w:tc>
          <w:tcPr>
            <w:tcW w:w="1849" w:type="pct"/>
            <w:vMerge w:val="restart"/>
            <w:shd w:val="clear" w:color="auto" w:fill="C5E0B3"/>
            <w:vAlign w:val="center"/>
          </w:tcPr>
          <w:p w14:paraId="7833122D" w14:textId="77777777" w:rsidR="00227C39" w:rsidRPr="00F00281" w:rsidRDefault="00227C39" w:rsidP="00F00281">
            <w:pPr>
              <w:pStyle w:val="afffffff8"/>
              <w:rPr>
                <w:b/>
                <w:i/>
                <w:sz w:val="15"/>
                <w:szCs w:val="15"/>
                <w:lang w:eastAsia="ru-RU"/>
              </w:rPr>
            </w:pPr>
            <w:r w:rsidRPr="00F00281">
              <w:rPr>
                <w:b/>
                <w:i/>
                <w:sz w:val="15"/>
                <w:szCs w:val="15"/>
                <w:lang w:eastAsia="ru-RU"/>
              </w:rPr>
              <w:t>Наименование показателя</w:t>
            </w:r>
          </w:p>
        </w:tc>
        <w:tc>
          <w:tcPr>
            <w:tcW w:w="340" w:type="pct"/>
            <w:vMerge w:val="restart"/>
            <w:shd w:val="clear" w:color="auto" w:fill="C5E0B3"/>
            <w:vAlign w:val="center"/>
          </w:tcPr>
          <w:p w14:paraId="5A4D366B" w14:textId="77777777" w:rsidR="00227C39" w:rsidRPr="00F00281" w:rsidRDefault="00227C39" w:rsidP="00F00281">
            <w:pPr>
              <w:pStyle w:val="afffffff8"/>
              <w:rPr>
                <w:b/>
                <w:i/>
                <w:sz w:val="15"/>
                <w:szCs w:val="15"/>
                <w:lang w:eastAsia="ru-RU"/>
              </w:rPr>
            </w:pPr>
            <w:r w:rsidRPr="00F00281">
              <w:rPr>
                <w:b/>
                <w:i/>
                <w:sz w:val="15"/>
                <w:szCs w:val="15"/>
                <w:lang w:eastAsia="ru-RU"/>
              </w:rPr>
              <w:t>Единица измерения</w:t>
            </w:r>
          </w:p>
        </w:tc>
        <w:tc>
          <w:tcPr>
            <w:tcW w:w="1742" w:type="pct"/>
            <w:gridSpan w:val="7"/>
            <w:shd w:val="clear" w:color="auto" w:fill="C5E0B3"/>
            <w:vAlign w:val="center"/>
          </w:tcPr>
          <w:p w14:paraId="5F2D7A44" w14:textId="77777777" w:rsidR="00227C39" w:rsidRPr="00F00281" w:rsidRDefault="00227C39" w:rsidP="00F00281">
            <w:pPr>
              <w:pStyle w:val="afffffff8"/>
              <w:rPr>
                <w:b/>
                <w:i/>
                <w:sz w:val="15"/>
                <w:szCs w:val="15"/>
                <w:lang w:eastAsia="ru-RU"/>
              </w:rPr>
            </w:pPr>
            <w:r w:rsidRPr="00F00281">
              <w:rPr>
                <w:b/>
                <w:i/>
                <w:sz w:val="15"/>
                <w:szCs w:val="15"/>
                <w:lang w:eastAsia="ru-RU"/>
              </w:rPr>
              <w:t>Значение</w:t>
            </w:r>
          </w:p>
        </w:tc>
      </w:tr>
      <w:tr w:rsidR="00F00281" w:rsidRPr="00F00281" w14:paraId="4CE0F43E" w14:textId="77777777" w:rsidTr="00F00281">
        <w:trPr>
          <w:trHeight w:val="20"/>
          <w:tblHeader/>
        </w:trPr>
        <w:tc>
          <w:tcPr>
            <w:tcW w:w="1069" w:type="pct"/>
            <w:vMerge/>
            <w:shd w:val="clear" w:color="auto" w:fill="C5E0B3"/>
            <w:vAlign w:val="center"/>
          </w:tcPr>
          <w:p w14:paraId="32B7672D" w14:textId="77777777" w:rsidR="00D054F1" w:rsidRPr="00F00281" w:rsidRDefault="00D054F1" w:rsidP="00F00281">
            <w:pPr>
              <w:pStyle w:val="afffffff8"/>
              <w:rPr>
                <w:b/>
                <w:i/>
                <w:sz w:val="15"/>
                <w:szCs w:val="15"/>
                <w:lang w:eastAsia="ru-RU"/>
              </w:rPr>
            </w:pPr>
          </w:p>
        </w:tc>
        <w:tc>
          <w:tcPr>
            <w:tcW w:w="1849" w:type="pct"/>
            <w:vMerge/>
            <w:shd w:val="clear" w:color="auto" w:fill="C5E0B3"/>
            <w:vAlign w:val="center"/>
          </w:tcPr>
          <w:p w14:paraId="40FDFDCB" w14:textId="77777777" w:rsidR="00D054F1" w:rsidRPr="00F00281" w:rsidRDefault="00D054F1" w:rsidP="00F00281">
            <w:pPr>
              <w:pStyle w:val="afffffff8"/>
              <w:rPr>
                <w:b/>
                <w:i/>
                <w:sz w:val="15"/>
                <w:szCs w:val="15"/>
                <w:lang w:eastAsia="ru-RU"/>
              </w:rPr>
            </w:pPr>
          </w:p>
        </w:tc>
        <w:tc>
          <w:tcPr>
            <w:tcW w:w="340" w:type="pct"/>
            <w:vMerge/>
            <w:shd w:val="clear" w:color="auto" w:fill="C5E0B3"/>
            <w:vAlign w:val="center"/>
          </w:tcPr>
          <w:p w14:paraId="6AFE236B" w14:textId="77777777" w:rsidR="00D054F1" w:rsidRPr="00F00281" w:rsidRDefault="00D054F1" w:rsidP="00F00281">
            <w:pPr>
              <w:pStyle w:val="afffffff8"/>
              <w:rPr>
                <w:b/>
                <w:i/>
                <w:sz w:val="15"/>
                <w:szCs w:val="15"/>
                <w:lang w:eastAsia="ru-RU"/>
              </w:rPr>
            </w:pPr>
          </w:p>
        </w:tc>
        <w:tc>
          <w:tcPr>
            <w:tcW w:w="243" w:type="pct"/>
            <w:shd w:val="clear" w:color="auto" w:fill="C5E0B3"/>
            <w:vAlign w:val="center"/>
          </w:tcPr>
          <w:p w14:paraId="32A1B56F" w14:textId="4B5876BE" w:rsidR="00D054F1" w:rsidRPr="00F00281" w:rsidRDefault="00D054F1" w:rsidP="00F00281">
            <w:pPr>
              <w:pStyle w:val="afffffff8"/>
              <w:rPr>
                <w:b/>
                <w:i/>
                <w:sz w:val="15"/>
                <w:szCs w:val="15"/>
                <w:lang w:eastAsia="ru-RU"/>
              </w:rPr>
            </w:pPr>
            <w:r w:rsidRPr="00F00281">
              <w:rPr>
                <w:b/>
                <w:i/>
                <w:sz w:val="15"/>
                <w:szCs w:val="15"/>
              </w:rPr>
              <w:t>2023г.</w:t>
            </w:r>
          </w:p>
        </w:tc>
        <w:tc>
          <w:tcPr>
            <w:tcW w:w="243" w:type="pct"/>
            <w:shd w:val="clear" w:color="auto" w:fill="C5E0B3"/>
            <w:vAlign w:val="center"/>
          </w:tcPr>
          <w:p w14:paraId="00BA3D04" w14:textId="1AD8B804" w:rsidR="00D054F1" w:rsidRPr="00F00281" w:rsidRDefault="00D054F1" w:rsidP="00F00281">
            <w:pPr>
              <w:pStyle w:val="afffffff8"/>
              <w:rPr>
                <w:b/>
                <w:i/>
                <w:sz w:val="15"/>
                <w:szCs w:val="15"/>
                <w:lang w:eastAsia="ru-RU"/>
              </w:rPr>
            </w:pPr>
            <w:r w:rsidRPr="00F00281">
              <w:rPr>
                <w:b/>
                <w:i/>
                <w:sz w:val="15"/>
                <w:szCs w:val="15"/>
              </w:rPr>
              <w:t>2024г.</w:t>
            </w:r>
          </w:p>
        </w:tc>
        <w:tc>
          <w:tcPr>
            <w:tcW w:w="244" w:type="pct"/>
            <w:shd w:val="clear" w:color="auto" w:fill="C5E0B3"/>
            <w:vAlign w:val="center"/>
          </w:tcPr>
          <w:p w14:paraId="03C38631" w14:textId="441F9234" w:rsidR="00D054F1" w:rsidRPr="00F00281" w:rsidRDefault="00D054F1" w:rsidP="00F00281">
            <w:pPr>
              <w:pStyle w:val="afffffff8"/>
              <w:rPr>
                <w:b/>
                <w:i/>
                <w:sz w:val="15"/>
                <w:szCs w:val="15"/>
                <w:lang w:eastAsia="ru-RU"/>
              </w:rPr>
            </w:pPr>
            <w:r w:rsidRPr="00F00281">
              <w:rPr>
                <w:b/>
                <w:i/>
                <w:sz w:val="15"/>
                <w:szCs w:val="15"/>
              </w:rPr>
              <w:t>2025г.</w:t>
            </w:r>
          </w:p>
        </w:tc>
        <w:tc>
          <w:tcPr>
            <w:tcW w:w="243" w:type="pct"/>
            <w:shd w:val="clear" w:color="auto" w:fill="C5E0B3"/>
            <w:vAlign w:val="center"/>
          </w:tcPr>
          <w:p w14:paraId="7EFFC111" w14:textId="39E4E101" w:rsidR="00D054F1" w:rsidRPr="00F00281" w:rsidRDefault="00D054F1" w:rsidP="00F00281">
            <w:pPr>
              <w:pStyle w:val="afffffff8"/>
              <w:rPr>
                <w:b/>
                <w:i/>
                <w:sz w:val="15"/>
                <w:szCs w:val="15"/>
                <w:lang w:eastAsia="ru-RU"/>
              </w:rPr>
            </w:pPr>
            <w:r w:rsidRPr="00F00281">
              <w:rPr>
                <w:b/>
                <w:i/>
                <w:sz w:val="15"/>
                <w:szCs w:val="15"/>
              </w:rPr>
              <w:t>2026г.</w:t>
            </w:r>
          </w:p>
        </w:tc>
        <w:tc>
          <w:tcPr>
            <w:tcW w:w="243" w:type="pct"/>
            <w:shd w:val="clear" w:color="auto" w:fill="C5E0B3"/>
            <w:vAlign w:val="center"/>
          </w:tcPr>
          <w:p w14:paraId="349EA883" w14:textId="2B34BED7" w:rsidR="00D054F1" w:rsidRPr="00F00281" w:rsidRDefault="00D054F1" w:rsidP="00F00281">
            <w:pPr>
              <w:pStyle w:val="afffffff8"/>
              <w:rPr>
                <w:b/>
                <w:i/>
                <w:sz w:val="15"/>
                <w:szCs w:val="15"/>
                <w:lang w:eastAsia="ru-RU"/>
              </w:rPr>
            </w:pPr>
            <w:r w:rsidRPr="00F00281">
              <w:rPr>
                <w:b/>
                <w:i/>
                <w:sz w:val="15"/>
                <w:szCs w:val="15"/>
              </w:rPr>
              <w:t>2027г.</w:t>
            </w:r>
          </w:p>
        </w:tc>
        <w:tc>
          <w:tcPr>
            <w:tcW w:w="255" w:type="pct"/>
            <w:shd w:val="clear" w:color="auto" w:fill="C5E0B3"/>
            <w:vAlign w:val="center"/>
          </w:tcPr>
          <w:p w14:paraId="45B3836E" w14:textId="4655D829" w:rsidR="00D054F1" w:rsidRPr="00F00281" w:rsidRDefault="00D054F1" w:rsidP="00F00281">
            <w:pPr>
              <w:pStyle w:val="afffffff8"/>
              <w:rPr>
                <w:b/>
                <w:i/>
                <w:sz w:val="15"/>
                <w:szCs w:val="15"/>
                <w:lang w:eastAsia="ru-RU"/>
              </w:rPr>
            </w:pPr>
            <w:r w:rsidRPr="00F00281">
              <w:rPr>
                <w:b/>
                <w:i/>
                <w:sz w:val="15"/>
                <w:szCs w:val="15"/>
              </w:rPr>
              <w:t>2028г.</w:t>
            </w:r>
          </w:p>
        </w:tc>
        <w:tc>
          <w:tcPr>
            <w:tcW w:w="270" w:type="pct"/>
            <w:shd w:val="clear" w:color="auto" w:fill="C5E0B3"/>
            <w:vAlign w:val="center"/>
          </w:tcPr>
          <w:p w14:paraId="12C5E4A3" w14:textId="03D2E549" w:rsidR="00D054F1" w:rsidRPr="00F00281" w:rsidRDefault="00D054F1" w:rsidP="00F00281">
            <w:pPr>
              <w:pStyle w:val="afffffff8"/>
              <w:rPr>
                <w:b/>
                <w:i/>
                <w:sz w:val="15"/>
                <w:szCs w:val="15"/>
                <w:lang w:eastAsia="ru-RU"/>
              </w:rPr>
            </w:pPr>
            <w:r w:rsidRPr="00F00281">
              <w:rPr>
                <w:b/>
                <w:i/>
                <w:sz w:val="15"/>
                <w:szCs w:val="15"/>
              </w:rPr>
              <w:t>2029–2040гг.</w:t>
            </w:r>
          </w:p>
        </w:tc>
      </w:tr>
      <w:tr w:rsidR="00227C39" w:rsidRPr="00F00281" w14:paraId="3683DD81" w14:textId="77777777" w:rsidTr="00F00281">
        <w:trPr>
          <w:trHeight w:val="20"/>
        </w:trPr>
        <w:tc>
          <w:tcPr>
            <w:tcW w:w="5000" w:type="pct"/>
            <w:gridSpan w:val="10"/>
            <w:shd w:val="clear" w:color="auto" w:fill="C5E0B3"/>
            <w:vAlign w:val="center"/>
          </w:tcPr>
          <w:p w14:paraId="6D06BCBF" w14:textId="77777777" w:rsidR="00227C39" w:rsidRPr="00F00281" w:rsidRDefault="00227C39" w:rsidP="00F00281">
            <w:pPr>
              <w:pStyle w:val="afffffff8"/>
              <w:rPr>
                <w:b/>
                <w:i/>
                <w:sz w:val="15"/>
                <w:szCs w:val="15"/>
                <w:lang w:eastAsia="ru-RU"/>
              </w:rPr>
            </w:pPr>
            <w:r w:rsidRPr="00F00281">
              <w:rPr>
                <w:b/>
                <w:i/>
                <w:sz w:val="15"/>
                <w:szCs w:val="15"/>
                <w:lang w:eastAsia="ru-RU"/>
              </w:rPr>
              <w:t>Электроснабжение</w:t>
            </w:r>
          </w:p>
        </w:tc>
      </w:tr>
      <w:tr w:rsidR="00F00281" w:rsidRPr="00F00281" w14:paraId="670FE5E9" w14:textId="77777777" w:rsidTr="00F00281">
        <w:trPr>
          <w:trHeight w:val="230"/>
        </w:trPr>
        <w:tc>
          <w:tcPr>
            <w:tcW w:w="1069" w:type="pct"/>
            <w:vMerge w:val="restart"/>
            <w:shd w:val="clear" w:color="auto" w:fill="auto"/>
            <w:vAlign w:val="center"/>
          </w:tcPr>
          <w:p w14:paraId="7BD569EA" w14:textId="77777777" w:rsidR="00227C39" w:rsidRPr="00F00281" w:rsidRDefault="00227C39" w:rsidP="00F00281">
            <w:pPr>
              <w:pStyle w:val="afffffff8"/>
              <w:rPr>
                <w:sz w:val="15"/>
                <w:szCs w:val="15"/>
                <w:lang w:eastAsia="ru-RU"/>
              </w:rPr>
            </w:pPr>
            <w:r w:rsidRPr="00F00281">
              <w:rPr>
                <w:sz w:val="15"/>
                <w:szCs w:val="15"/>
                <w:lang w:eastAsia="ru-RU"/>
              </w:rPr>
              <w:t>Доступность товаров и услуг для потребителей</w:t>
            </w:r>
          </w:p>
        </w:tc>
        <w:tc>
          <w:tcPr>
            <w:tcW w:w="1849" w:type="pct"/>
            <w:vMerge w:val="restart"/>
            <w:shd w:val="clear" w:color="auto" w:fill="auto"/>
            <w:vAlign w:val="center"/>
          </w:tcPr>
          <w:p w14:paraId="454D1DDC" w14:textId="77777777" w:rsidR="00227C39" w:rsidRPr="00F00281" w:rsidRDefault="00227C39" w:rsidP="00F00281">
            <w:pPr>
              <w:pStyle w:val="afffffff8"/>
              <w:rPr>
                <w:sz w:val="15"/>
                <w:szCs w:val="15"/>
                <w:lang w:eastAsia="ru-RU"/>
              </w:rPr>
            </w:pPr>
            <w:r w:rsidRPr="00F00281">
              <w:rPr>
                <w:sz w:val="15"/>
                <w:szCs w:val="15"/>
                <w:lang w:eastAsia="ru-RU"/>
              </w:rPr>
              <w:t>Доля потребителей в жилых домах, обеспеченных доступом к коммунальной инфраструктуре</w:t>
            </w:r>
          </w:p>
        </w:tc>
        <w:tc>
          <w:tcPr>
            <w:tcW w:w="340" w:type="pct"/>
            <w:vMerge w:val="restart"/>
            <w:shd w:val="clear" w:color="auto" w:fill="auto"/>
            <w:vAlign w:val="center"/>
          </w:tcPr>
          <w:p w14:paraId="3A7F5178"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vMerge w:val="restart"/>
            <w:shd w:val="clear" w:color="auto" w:fill="auto"/>
            <w:vAlign w:val="center"/>
          </w:tcPr>
          <w:p w14:paraId="41654C8C"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66367C89"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4" w:type="pct"/>
            <w:vMerge w:val="restart"/>
            <w:shd w:val="clear" w:color="auto" w:fill="auto"/>
            <w:vAlign w:val="center"/>
          </w:tcPr>
          <w:p w14:paraId="53548044"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6BC98B24"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2DEBC723"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55" w:type="pct"/>
            <w:vMerge w:val="restart"/>
            <w:shd w:val="clear" w:color="auto" w:fill="auto"/>
            <w:vAlign w:val="center"/>
          </w:tcPr>
          <w:p w14:paraId="49434249"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70" w:type="pct"/>
            <w:vMerge w:val="restart"/>
            <w:shd w:val="clear" w:color="auto" w:fill="auto"/>
            <w:vAlign w:val="center"/>
          </w:tcPr>
          <w:p w14:paraId="3452C9AE" w14:textId="77777777" w:rsidR="00227C39" w:rsidRPr="00F00281" w:rsidRDefault="00227C39" w:rsidP="00F00281">
            <w:pPr>
              <w:pStyle w:val="afffffff8"/>
              <w:rPr>
                <w:sz w:val="15"/>
                <w:szCs w:val="15"/>
                <w:lang w:eastAsia="ru-RU"/>
              </w:rPr>
            </w:pPr>
            <w:r w:rsidRPr="00F00281">
              <w:rPr>
                <w:sz w:val="15"/>
                <w:szCs w:val="15"/>
                <w:lang w:eastAsia="ru-RU"/>
              </w:rPr>
              <w:t>100</w:t>
            </w:r>
          </w:p>
        </w:tc>
      </w:tr>
      <w:tr w:rsidR="00F00281" w:rsidRPr="00F00281" w14:paraId="5213EF32" w14:textId="77777777" w:rsidTr="00F00281">
        <w:trPr>
          <w:trHeight w:val="184"/>
        </w:trPr>
        <w:tc>
          <w:tcPr>
            <w:tcW w:w="1069" w:type="pct"/>
            <w:vMerge/>
            <w:shd w:val="clear" w:color="auto" w:fill="auto"/>
            <w:vAlign w:val="center"/>
          </w:tcPr>
          <w:p w14:paraId="67F40358" w14:textId="77777777" w:rsidR="00227C39" w:rsidRPr="00F00281" w:rsidRDefault="00227C39" w:rsidP="00F00281">
            <w:pPr>
              <w:pStyle w:val="afffffff8"/>
              <w:rPr>
                <w:sz w:val="15"/>
                <w:szCs w:val="15"/>
                <w:lang w:eastAsia="ru-RU"/>
              </w:rPr>
            </w:pPr>
          </w:p>
        </w:tc>
        <w:tc>
          <w:tcPr>
            <w:tcW w:w="1849" w:type="pct"/>
            <w:vMerge/>
            <w:shd w:val="clear" w:color="auto" w:fill="auto"/>
            <w:vAlign w:val="center"/>
          </w:tcPr>
          <w:p w14:paraId="17312FCC" w14:textId="77777777" w:rsidR="00227C39" w:rsidRPr="00F00281" w:rsidRDefault="00227C39" w:rsidP="00F00281">
            <w:pPr>
              <w:pStyle w:val="afffffff8"/>
              <w:rPr>
                <w:sz w:val="15"/>
                <w:szCs w:val="15"/>
                <w:lang w:eastAsia="ru-RU"/>
              </w:rPr>
            </w:pPr>
          </w:p>
        </w:tc>
        <w:tc>
          <w:tcPr>
            <w:tcW w:w="340" w:type="pct"/>
            <w:vMerge/>
            <w:shd w:val="clear" w:color="auto" w:fill="auto"/>
            <w:vAlign w:val="center"/>
          </w:tcPr>
          <w:p w14:paraId="55035D01"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7D13DC88"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7E004031" w14:textId="77777777" w:rsidR="00227C39" w:rsidRPr="00F00281" w:rsidRDefault="00227C39" w:rsidP="00F00281">
            <w:pPr>
              <w:pStyle w:val="afffffff8"/>
              <w:rPr>
                <w:sz w:val="15"/>
                <w:szCs w:val="15"/>
                <w:lang w:eastAsia="ru-RU"/>
              </w:rPr>
            </w:pPr>
          </w:p>
        </w:tc>
        <w:tc>
          <w:tcPr>
            <w:tcW w:w="244" w:type="pct"/>
            <w:vMerge/>
            <w:shd w:val="clear" w:color="auto" w:fill="auto"/>
            <w:vAlign w:val="center"/>
          </w:tcPr>
          <w:p w14:paraId="6AABA27E"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55859E01"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020B6B3A" w14:textId="77777777" w:rsidR="00227C39" w:rsidRPr="00F00281" w:rsidRDefault="00227C39" w:rsidP="00F00281">
            <w:pPr>
              <w:pStyle w:val="afffffff8"/>
              <w:rPr>
                <w:sz w:val="15"/>
                <w:szCs w:val="15"/>
                <w:lang w:eastAsia="ru-RU"/>
              </w:rPr>
            </w:pPr>
          </w:p>
        </w:tc>
        <w:tc>
          <w:tcPr>
            <w:tcW w:w="255" w:type="pct"/>
            <w:vMerge/>
            <w:shd w:val="clear" w:color="auto" w:fill="auto"/>
            <w:vAlign w:val="center"/>
          </w:tcPr>
          <w:p w14:paraId="0B1D41E7" w14:textId="77777777" w:rsidR="00227C39" w:rsidRPr="00F00281" w:rsidRDefault="00227C39" w:rsidP="00F00281">
            <w:pPr>
              <w:pStyle w:val="afffffff8"/>
              <w:rPr>
                <w:sz w:val="15"/>
                <w:szCs w:val="15"/>
                <w:lang w:eastAsia="ru-RU"/>
              </w:rPr>
            </w:pPr>
          </w:p>
        </w:tc>
        <w:tc>
          <w:tcPr>
            <w:tcW w:w="270" w:type="pct"/>
            <w:vMerge/>
            <w:shd w:val="clear" w:color="auto" w:fill="auto"/>
            <w:vAlign w:val="center"/>
          </w:tcPr>
          <w:p w14:paraId="7C75E660" w14:textId="77777777" w:rsidR="00227C39" w:rsidRPr="00F00281" w:rsidRDefault="00227C39" w:rsidP="00F00281">
            <w:pPr>
              <w:pStyle w:val="afffffff8"/>
              <w:rPr>
                <w:sz w:val="15"/>
                <w:szCs w:val="15"/>
                <w:lang w:eastAsia="ru-RU"/>
              </w:rPr>
            </w:pPr>
          </w:p>
        </w:tc>
      </w:tr>
      <w:tr w:rsidR="00F00281" w:rsidRPr="00F00281" w14:paraId="2D9C21B4" w14:textId="77777777" w:rsidTr="00F00281">
        <w:trPr>
          <w:trHeight w:val="20"/>
        </w:trPr>
        <w:tc>
          <w:tcPr>
            <w:tcW w:w="1069" w:type="pct"/>
            <w:shd w:val="clear" w:color="auto" w:fill="auto"/>
            <w:vAlign w:val="center"/>
          </w:tcPr>
          <w:p w14:paraId="61CC254F" w14:textId="10D1E506" w:rsidR="00227C39" w:rsidRPr="00F00281" w:rsidRDefault="00F00281" w:rsidP="00F00281">
            <w:pPr>
              <w:pStyle w:val="afffffff8"/>
              <w:rPr>
                <w:sz w:val="15"/>
                <w:szCs w:val="15"/>
                <w:lang w:eastAsia="ru-RU"/>
              </w:rPr>
            </w:pPr>
            <w:r>
              <w:rPr>
                <w:sz w:val="15"/>
                <w:szCs w:val="15"/>
                <w:lang w:eastAsia="ru-RU"/>
              </w:rPr>
              <w:t>Показатели качества ресурсов</w:t>
            </w:r>
          </w:p>
        </w:tc>
        <w:tc>
          <w:tcPr>
            <w:tcW w:w="1849" w:type="pct"/>
            <w:shd w:val="clear" w:color="auto" w:fill="auto"/>
            <w:vAlign w:val="center"/>
          </w:tcPr>
          <w:p w14:paraId="6FC020DC" w14:textId="77777777" w:rsidR="00227C39" w:rsidRPr="00F00281" w:rsidRDefault="00227C39" w:rsidP="00F00281">
            <w:pPr>
              <w:pStyle w:val="afffffff8"/>
              <w:rPr>
                <w:sz w:val="15"/>
                <w:szCs w:val="15"/>
                <w:lang w:eastAsia="ru-RU"/>
              </w:rPr>
            </w:pPr>
            <w:r w:rsidRPr="00F00281">
              <w:rPr>
                <w:sz w:val="15"/>
                <w:szCs w:val="15"/>
                <w:lang w:eastAsia="ru-RU"/>
              </w:rPr>
              <w:t>Соответствие ЭЭ параметрам - 220 (или 380) вольт, частота - 50 Гц</w:t>
            </w:r>
          </w:p>
        </w:tc>
        <w:tc>
          <w:tcPr>
            <w:tcW w:w="340" w:type="pct"/>
            <w:shd w:val="clear" w:color="auto" w:fill="auto"/>
            <w:vAlign w:val="center"/>
          </w:tcPr>
          <w:p w14:paraId="38B99DF8"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shd w:val="clear" w:color="auto" w:fill="auto"/>
            <w:vAlign w:val="center"/>
          </w:tcPr>
          <w:p w14:paraId="43EE0B49"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shd w:val="clear" w:color="auto" w:fill="auto"/>
            <w:vAlign w:val="center"/>
          </w:tcPr>
          <w:p w14:paraId="1E33C158"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4" w:type="pct"/>
            <w:shd w:val="clear" w:color="auto" w:fill="auto"/>
            <w:vAlign w:val="center"/>
          </w:tcPr>
          <w:p w14:paraId="428D0DEF"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shd w:val="clear" w:color="auto" w:fill="auto"/>
            <w:vAlign w:val="center"/>
          </w:tcPr>
          <w:p w14:paraId="385C4FCF"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shd w:val="clear" w:color="auto" w:fill="auto"/>
            <w:vAlign w:val="center"/>
          </w:tcPr>
          <w:p w14:paraId="486E84B3"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55" w:type="pct"/>
            <w:shd w:val="clear" w:color="auto" w:fill="auto"/>
            <w:vAlign w:val="center"/>
          </w:tcPr>
          <w:p w14:paraId="52E5B253"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70" w:type="pct"/>
            <w:shd w:val="clear" w:color="auto" w:fill="auto"/>
            <w:vAlign w:val="center"/>
          </w:tcPr>
          <w:p w14:paraId="50F6F830" w14:textId="77777777" w:rsidR="00227C39" w:rsidRPr="00F00281" w:rsidRDefault="00227C39" w:rsidP="00F00281">
            <w:pPr>
              <w:pStyle w:val="afffffff8"/>
              <w:rPr>
                <w:sz w:val="15"/>
                <w:szCs w:val="15"/>
                <w:lang w:eastAsia="ru-RU"/>
              </w:rPr>
            </w:pPr>
            <w:r w:rsidRPr="00F00281">
              <w:rPr>
                <w:sz w:val="15"/>
                <w:szCs w:val="15"/>
                <w:lang w:eastAsia="ru-RU"/>
              </w:rPr>
              <w:t>100</w:t>
            </w:r>
          </w:p>
        </w:tc>
      </w:tr>
      <w:tr w:rsidR="00227C39" w:rsidRPr="00F00281" w14:paraId="14A9FAEB" w14:textId="77777777" w:rsidTr="00F00281">
        <w:trPr>
          <w:trHeight w:val="20"/>
        </w:trPr>
        <w:tc>
          <w:tcPr>
            <w:tcW w:w="5000" w:type="pct"/>
            <w:gridSpan w:val="10"/>
            <w:shd w:val="clear" w:color="auto" w:fill="C5E0B3"/>
            <w:vAlign w:val="center"/>
          </w:tcPr>
          <w:p w14:paraId="59C5CF2E" w14:textId="77777777" w:rsidR="00227C39" w:rsidRPr="00F00281" w:rsidRDefault="00227C39" w:rsidP="00F00281">
            <w:pPr>
              <w:pStyle w:val="afffffff8"/>
              <w:rPr>
                <w:b/>
                <w:i/>
                <w:sz w:val="15"/>
                <w:szCs w:val="15"/>
                <w:lang w:eastAsia="ru-RU"/>
              </w:rPr>
            </w:pPr>
            <w:r w:rsidRPr="00F00281">
              <w:rPr>
                <w:b/>
                <w:i/>
                <w:sz w:val="15"/>
                <w:szCs w:val="15"/>
                <w:lang w:eastAsia="ru-RU"/>
              </w:rPr>
              <w:t>Теплоснабжение</w:t>
            </w:r>
          </w:p>
        </w:tc>
      </w:tr>
      <w:tr w:rsidR="00F00281" w:rsidRPr="00F00281" w14:paraId="74195863" w14:textId="77777777" w:rsidTr="00F00281">
        <w:trPr>
          <w:trHeight w:val="230"/>
        </w:trPr>
        <w:tc>
          <w:tcPr>
            <w:tcW w:w="1069" w:type="pct"/>
            <w:vMerge w:val="restart"/>
            <w:shd w:val="clear" w:color="auto" w:fill="auto"/>
            <w:vAlign w:val="center"/>
          </w:tcPr>
          <w:p w14:paraId="580BCFBA" w14:textId="77777777" w:rsidR="00227C39" w:rsidRPr="00F00281" w:rsidRDefault="00227C39" w:rsidP="00F00281">
            <w:pPr>
              <w:pStyle w:val="afffffff8"/>
              <w:rPr>
                <w:sz w:val="15"/>
                <w:szCs w:val="15"/>
                <w:lang w:eastAsia="ru-RU"/>
              </w:rPr>
            </w:pPr>
            <w:r w:rsidRPr="00F00281">
              <w:rPr>
                <w:sz w:val="15"/>
                <w:szCs w:val="15"/>
                <w:lang w:eastAsia="ru-RU"/>
              </w:rPr>
              <w:t>Доступность товаров и услуг для потребителей</w:t>
            </w:r>
          </w:p>
        </w:tc>
        <w:tc>
          <w:tcPr>
            <w:tcW w:w="1849" w:type="pct"/>
            <w:vMerge w:val="restart"/>
            <w:shd w:val="clear" w:color="auto" w:fill="auto"/>
            <w:vAlign w:val="center"/>
          </w:tcPr>
          <w:p w14:paraId="582D01EA" w14:textId="77777777" w:rsidR="00227C39" w:rsidRPr="00F00281" w:rsidRDefault="00227C39" w:rsidP="00F00281">
            <w:pPr>
              <w:pStyle w:val="afffffff8"/>
              <w:rPr>
                <w:sz w:val="15"/>
                <w:szCs w:val="15"/>
                <w:lang w:eastAsia="ru-RU"/>
              </w:rPr>
            </w:pPr>
            <w:r w:rsidRPr="00F00281">
              <w:rPr>
                <w:sz w:val="15"/>
                <w:szCs w:val="15"/>
                <w:lang w:eastAsia="ru-RU"/>
              </w:rPr>
              <w:t>Доля потребителей в жилых домах, обеспеченных доступом к коммунальной инфраструктуре</w:t>
            </w:r>
          </w:p>
        </w:tc>
        <w:tc>
          <w:tcPr>
            <w:tcW w:w="340" w:type="pct"/>
            <w:vMerge w:val="restart"/>
            <w:shd w:val="clear" w:color="auto" w:fill="auto"/>
            <w:vAlign w:val="center"/>
          </w:tcPr>
          <w:p w14:paraId="51AF44B3"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vMerge w:val="restart"/>
            <w:shd w:val="clear" w:color="auto" w:fill="auto"/>
            <w:vAlign w:val="center"/>
          </w:tcPr>
          <w:p w14:paraId="4BEB66EF"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vMerge w:val="restart"/>
            <w:shd w:val="clear" w:color="auto" w:fill="auto"/>
            <w:vAlign w:val="center"/>
          </w:tcPr>
          <w:p w14:paraId="20D8CBD9"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4" w:type="pct"/>
            <w:vMerge w:val="restart"/>
            <w:shd w:val="clear" w:color="auto" w:fill="auto"/>
            <w:vAlign w:val="center"/>
          </w:tcPr>
          <w:p w14:paraId="38110253"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vMerge w:val="restart"/>
            <w:shd w:val="clear" w:color="auto" w:fill="auto"/>
            <w:vAlign w:val="center"/>
          </w:tcPr>
          <w:p w14:paraId="7F92F05B"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vMerge w:val="restart"/>
            <w:shd w:val="clear" w:color="auto" w:fill="auto"/>
            <w:vAlign w:val="center"/>
          </w:tcPr>
          <w:p w14:paraId="431BDAD4"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55" w:type="pct"/>
            <w:vMerge w:val="restart"/>
            <w:shd w:val="clear" w:color="auto" w:fill="auto"/>
            <w:vAlign w:val="center"/>
          </w:tcPr>
          <w:p w14:paraId="1EA6D5F4"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70" w:type="pct"/>
            <w:vMerge w:val="restart"/>
            <w:shd w:val="clear" w:color="auto" w:fill="auto"/>
            <w:vAlign w:val="center"/>
          </w:tcPr>
          <w:p w14:paraId="016AAA71" w14:textId="77777777" w:rsidR="00227C39" w:rsidRPr="00F00281" w:rsidRDefault="00227C39" w:rsidP="00F00281">
            <w:pPr>
              <w:pStyle w:val="afffffff8"/>
              <w:rPr>
                <w:sz w:val="15"/>
                <w:szCs w:val="15"/>
                <w:lang w:eastAsia="ru-RU"/>
              </w:rPr>
            </w:pPr>
            <w:r w:rsidRPr="00F00281">
              <w:rPr>
                <w:sz w:val="15"/>
                <w:szCs w:val="15"/>
                <w:lang w:eastAsia="ru-RU"/>
              </w:rPr>
              <w:t>0</w:t>
            </w:r>
          </w:p>
        </w:tc>
      </w:tr>
      <w:tr w:rsidR="00F00281" w:rsidRPr="00F00281" w14:paraId="1134FBAE" w14:textId="77777777" w:rsidTr="00F00281">
        <w:trPr>
          <w:trHeight w:val="184"/>
        </w:trPr>
        <w:tc>
          <w:tcPr>
            <w:tcW w:w="1069" w:type="pct"/>
            <w:vMerge/>
            <w:shd w:val="clear" w:color="auto" w:fill="auto"/>
            <w:vAlign w:val="center"/>
          </w:tcPr>
          <w:p w14:paraId="0B60B5AC" w14:textId="77777777" w:rsidR="00227C39" w:rsidRPr="00F00281" w:rsidRDefault="00227C39" w:rsidP="00F00281">
            <w:pPr>
              <w:pStyle w:val="afffffff8"/>
              <w:rPr>
                <w:sz w:val="15"/>
                <w:szCs w:val="15"/>
                <w:lang w:eastAsia="ru-RU"/>
              </w:rPr>
            </w:pPr>
          </w:p>
        </w:tc>
        <w:tc>
          <w:tcPr>
            <w:tcW w:w="1849" w:type="pct"/>
            <w:vMerge/>
            <w:shd w:val="clear" w:color="auto" w:fill="auto"/>
            <w:vAlign w:val="center"/>
          </w:tcPr>
          <w:p w14:paraId="18262F20" w14:textId="77777777" w:rsidR="00227C39" w:rsidRPr="00F00281" w:rsidRDefault="00227C39" w:rsidP="00F00281">
            <w:pPr>
              <w:pStyle w:val="afffffff8"/>
              <w:rPr>
                <w:sz w:val="15"/>
                <w:szCs w:val="15"/>
                <w:lang w:eastAsia="ru-RU"/>
              </w:rPr>
            </w:pPr>
          </w:p>
        </w:tc>
        <w:tc>
          <w:tcPr>
            <w:tcW w:w="340" w:type="pct"/>
            <w:vMerge/>
            <w:shd w:val="clear" w:color="auto" w:fill="auto"/>
            <w:vAlign w:val="center"/>
          </w:tcPr>
          <w:p w14:paraId="0BEA957A"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41751B4C"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44A5125E" w14:textId="77777777" w:rsidR="00227C39" w:rsidRPr="00F00281" w:rsidRDefault="00227C39" w:rsidP="00F00281">
            <w:pPr>
              <w:pStyle w:val="afffffff8"/>
              <w:rPr>
                <w:sz w:val="15"/>
                <w:szCs w:val="15"/>
                <w:lang w:eastAsia="ru-RU"/>
              </w:rPr>
            </w:pPr>
          </w:p>
        </w:tc>
        <w:tc>
          <w:tcPr>
            <w:tcW w:w="244" w:type="pct"/>
            <w:vMerge/>
            <w:shd w:val="clear" w:color="auto" w:fill="auto"/>
            <w:vAlign w:val="center"/>
          </w:tcPr>
          <w:p w14:paraId="0BBE7F3C"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2623E788"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4A7611DD" w14:textId="77777777" w:rsidR="00227C39" w:rsidRPr="00F00281" w:rsidRDefault="00227C39" w:rsidP="00F00281">
            <w:pPr>
              <w:pStyle w:val="afffffff8"/>
              <w:rPr>
                <w:sz w:val="15"/>
                <w:szCs w:val="15"/>
                <w:lang w:eastAsia="ru-RU"/>
              </w:rPr>
            </w:pPr>
          </w:p>
        </w:tc>
        <w:tc>
          <w:tcPr>
            <w:tcW w:w="255" w:type="pct"/>
            <w:vMerge/>
            <w:shd w:val="clear" w:color="auto" w:fill="auto"/>
            <w:vAlign w:val="center"/>
          </w:tcPr>
          <w:p w14:paraId="2E9833BD" w14:textId="77777777" w:rsidR="00227C39" w:rsidRPr="00F00281" w:rsidRDefault="00227C39" w:rsidP="00F00281">
            <w:pPr>
              <w:pStyle w:val="afffffff8"/>
              <w:rPr>
                <w:sz w:val="15"/>
                <w:szCs w:val="15"/>
                <w:lang w:eastAsia="ru-RU"/>
              </w:rPr>
            </w:pPr>
          </w:p>
        </w:tc>
        <w:tc>
          <w:tcPr>
            <w:tcW w:w="270" w:type="pct"/>
            <w:vMerge/>
            <w:shd w:val="clear" w:color="auto" w:fill="auto"/>
            <w:vAlign w:val="center"/>
          </w:tcPr>
          <w:p w14:paraId="20059515" w14:textId="77777777" w:rsidR="00227C39" w:rsidRPr="00F00281" w:rsidRDefault="00227C39" w:rsidP="00F00281">
            <w:pPr>
              <w:pStyle w:val="afffffff8"/>
              <w:rPr>
                <w:sz w:val="15"/>
                <w:szCs w:val="15"/>
                <w:lang w:eastAsia="ru-RU"/>
              </w:rPr>
            </w:pPr>
          </w:p>
        </w:tc>
      </w:tr>
      <w:tr w:rsidR="00F00281" w:rsidRPr="00F00281" w14:paraId="729234DB" w14:textId="77777777" w:rsidTr="00F00281">
        <w:trPr>
          <w:trHeight w:val="60"/>
        </w:trPr>
        <w:tc>
          <w:tcPr>
            <w:tcW w:w="1069" w:type="pct"/>
            <w:shd w:val="clear" w:color="auto" w:fill="auto"/>
            <w:vAlign w:val="center"/>
          </w:tcPr>
          <w:p w14:paraId="38A80CC4" w14:textId="0F9FAA50" w:rsidR="00227C39" w:rsidRPr="00F00281" w:rsidRDefault="00C664C7" w:rsidP="00F00281">
            <w:pPr>
              <w:pStyle w:val="afffffff8"/>
              <w:rPr>
                <w:sz w:val="15"/>
                <w:szCs w:val="15"/>
                <w:lang w:eastAsia="ru-RU"/>
              </w:rPr>
            </w:pPr>
            <w:r w:rsidRPr="00F00281">
              <w:rPr>
                <w:sz w:val="15"/>
                <w:szCs w:val="15"/>
                <w:lang w:eastAsia="ru-RU"/>
              </w:rPr>
              <w:t>Показатели качества ре</w:t>
            </w:r>
            <w:r w:rsidR="00F00281">
              <w:rPr>
                <w:sz w:val="15"/>
                <w:szCs w:val="15"/>
                <w:lang w:eastAsia="ru-RU"/>
              </w:rPr>
              <w:t>сурсов</w:t>
            </w:r>
          </w:p>
        </w:tc>
        <w:tc>
          <w:tcPr>
            <w:tcW w:w="1849" w:type="pct"/>
            <w:shd w:val="clear" w:color="auto" w:fill="auto"/>
            <w:vAlign w:val="center"/>
          </w:tcPr>
          <w:p w14:paraId="21FE8AC7" w14:textId="3E40809C" w:rsidR="00227C39" w:rsidRPr="00F00281" w:rsidRDefault="00227C39" w:rsidP="00F00281">
            <w:pPr>
              <w:pStyle w:val="afffffff8"/>
              <w:rPr>
                <w:sz w:val="15"/>
                <w:szCs w:val="15"/>
                <w:lang w:eastAsia="ru-RU"/>
              </w:rPr>
            </w:pPr>
            <w:r w:rsidRPr="00F00281">
              <w:rPr>
                <w:sz w:val="15"/>
                <w:szCs w:val="15"/>
                <w:lang w:eastAsia="ru-RU"/>
              </w:rPr>
              <w:t xml:space="preserve">Соответствие температуры теплоносителя </w:t>
            </w:r>
            <w:r w:rsidR="00F00281" w:rsidRPr="00F00281">
              <w:rPr>
                <w:sz w:val="15"/>
                <w:szCs w:val="15"/>
                <w:lang w:eastAsia="ru-RU"/>
              </w:rPr>
              <w:t>установленным</w:t>
            </w:r>
            <w:r w:rsidRPr="00F00281">
              <w:rPr>
                <w:sz w:val="15"/>
                <w:szCs w:val="15"/>
                <w:lang w:eastAsia="ru-RU"/>
              </w:rPr>
              <w:t xml:space="preserve"> нормам</w:t>
            </w:r>
          </w:p>
        </w:tc>
        <w:tc>
          <w:tcPr>
            <w:tcW w:w="340" w:type="pct"/>
            <w:shd w:val="clear" w:color="auto" w:fill="auto"/>
            <w:vAlign w:val="center"/>
          </w:tcPr>
          <w:p w14:paraId="3D1ECA63"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shd w:val="clear" w:color="auto" w:fill="auto"/>
            <w:vAlign w:val="center"/>
          </w:tcPr>
          <w:p w14:paraId="6147067D" w14:textId="77777777" w:rsidR="00227C39" w:rsidRPr="00F00281" w:rsidRDefault="00227C39" w:rsidP="00F00281">
            <w:pPr>
              <w:pStyle w:val="afffffff8"/>
              <w:rPr>
                <w:sz w:val="15"/>
                <w:szCs w:val="15"/>
                <w:lang w:eastAsia="ru-RU"/>
              </w:rPr>
            </w:pPr>
            <w:r w:rsidRPr="00F00281">
              <w:rPr>
                <w:sz w:val="15"/>
                <w:szCs w:val="15"/>
                <w:lang w:eastAsia="ru-RU"/>
              </w:rPr>
              <w:t>70</w:t>
            </w:r>
          </w:p>
        </w:tc>
        <w:tc>
          <w:tcPr>
            <w:tcW w:w="243" w:type="pct"/>
            <w:shd w:val="clear" w:color="auto" w:fill="auto"/>
            <w:vAlign w:val="center"/>
          </w:tcPr>
          <w:p w14:paraId="7CD0D108" w14:textId="77777777" w:rsidR="00227C39" w:rsidRPr="00F00281" w:rsidRDefault="00227C39" w:rsidP="00F00281">
            <w:pPr>
              <w:pStyle w:val="afffffff8"/>
              <w:rPr>
                <w:sz w:val="15"/>
                <w:szCs w:val="15"/>
                <w:lang w:eastAsia="ru-RU"/>
              </w:rPr>
            </w:pPr>
            <w:r w:rsidRPr="00F00281">
              <w:rPr>
                <w:sz w:val="15"/>
                <w:szCs w:val="15"/>
                <w:lang w:eastAsia="ru-RU"/>
              </w:rPr>
              <w:t>75</w:t>
            </w:r>
          </w:p>
        </w:tc>
        <w:tc>
          <w:tcPr>
            <w:tcW w:w="244" w:type="pct"/>
            <w:shd w:val="clear" w:color="auto" w:fill="auto"/>
            <w:vAlign w:val="center"/>
          </w:tcPr>
          <w:p w14:paraId="71F02820" w14:textId="77777777" w:rsidR="00227C39" w:rsidRPr="00F00281" w:rsidRDefault="00227C39" w:rsidP="00F00281">
            <w:pPr>
              <w:pStyle w:val="afffffff8"/>
              <w:rPr>
                <w:sz w:val="15"/>
                <w:szCs w:val="15"/>
                <w:lang w:eastAsia="ru-RU"/>
              </w:rPr>
            </w:pPr>
            <w:r w:rsidRPr="00F00281">
              <w:rPr>
                <w:sz w:val="15"/>
                <w:szCs w:val="15"/>
                <w:lang w:eastAsia="ru-RU"/>
              </w:rPr>
              <w:t>75</w:t>
            </w:r>
          </w:p>
        </w:tc>
        <w:tc>
          <w:tcPr>
            <w:tcW w:w="243" w:type="pct"/>
            <w:shd w:val="clear" w:color="auto" w:fill="auto"/>
            <w:vAlign w:val="center"/>
          </w:tcPr>
          <w:p w14:paraId="25403628" w14:textId="77777777" w:rsidR="00227C39" w:rsidRPr="00F00281" w:rsidRDefault="00227C39" w:rsidP="00F00281">
            <w:pPr>
              <w:pStyle w:val="afffffff8"/>
              <w:rPr>
                <w:sz w:val="15"/>
                <w:szCs w:val="15"/>
                <w:lang w:eastAsia="ru-RU"/>
              </w:rPr>
            </w:pPr>
            <w:r w:rsidRPr="00F00281">
              <w:rPr>
                <w:sz w:val="15"/>
                <w:szCs w:val="15"/>
                <w:lang w:eastAsia="ru-RU"/>
              </w:rPr>
              <w:t>80</w:t>
            </w:r>
          </w:p>
        </w:tc>
        <w:tc>
          <w:tcPr>
            <w:tcW w:w="243" w:type="pct"/>
            <w:shd w:val="clear" w:color="auto" w:fill="auto"/>
            <w:vAlign w:val="center"/>
          </w:tcPr>
          <w:p w14:paraId="2B6A70FA" w14:textId="77777777" w:rsidR="00227C39" w:rsidRPr="00F00281" w:rsidRDefault="00227C39" w:rsidP="00F00281">
            <w:pPr>
              <w:pStyle w:val="afffffff8"/>
              <w:rPr>
                <w:sz w:val="15"/>
                <w:szCs w:val="15"/>
                <w:lang w:eastAsia="ru-RU"/>
              </w:rPr>
            </w:pPr>
            <w:r w:rsidRPr="00F00281">
              <w:rPr>
                <w:sz w:val="15"/>
                <w:szCs w:val="15"/>
                <w:lang w:eastAsia="ru-RU"/>
              </w:rPr>
              <w:t>80</w:t>
            </w:r>
          </w:p>
        </w:tc>
        <w:tc>
          <w:tcPr>
            <w:tcW w:w="255" w:type="pct"/>
            <w:shd w:val="clear" w:color="auto" w:fill="auto"/>
            <w:vAlign w:val="center"/>
          </w:tcPr>
          <w:p w14:paraId="2D7CF57F" w14:textId="77777777" w:rsidR="00227C39" w:rsidRPr="00F00281" w:rsidRDefault="00227C39" w:rsidP="00F00281">
            <w:pPr>
              <w:pStyle w:val="afffffff8"/>
              <w:rPr>
                <w:sz w:val="15"/>
                <w:szCs w:val="15"/>
                <w:lang w:eastAsia="ru-RU"/>
              </w:rPr>
            </w:pPr>
            <w:r w:rsidRPr="00F00281">
              <w:rPr>
                <w:sz w:val="15"/>
                <w:szCs w:val="15"/>
                <w:lang w:eastAsia="ru-RU"/>
              </w:rPr>
              <w:t>85</w:t>
            </w:r>
          </w:p>
        </w:tc>
        <w:tc>
          <w:tcPr>
            <w:tcW w:w="270" w:type="pct"/>
            <w:shd w:val="clear" w:color="auto" w:fill="auto"/>
            <w:vAlign w:val="center"/>
          </w:tcPr>
          <w:p w14:paraId="2DE2D856" w14:textId="77777777" w:rsidR="00227C39" w:rsidRPr="00F00281" w:rsidRDefault="00227C39" w:rsidP="00F00281">
            <w:pPr>
              <w:pStyle w:val="afffffff8"/>
              <w:rPr>
                <w:sz w:val="15"/>
                <w:szCs w:val="15"/>
                <w:lang w:eastAsia="ru-RU"/>
              </w:rPr>
            </w:pPr>
            <w:r w:rsidRPr="00F00281">
              <w:rPr>
                <w:sz w:val="15"/>
                <w:szCs w:val="15"/>
                <w:lang w:eastAsia="ru-RU"/>
              </w:rPr>
              <w:t>90</w:t>
            </w:r>
          </w:p>
        </w:tc>
      </w:tr>
      <w:tr w:rsidR="00227C39" w:rsidRPr="00F00281" w14:paraId="74A87DC3" w14:textId="77777777" w:rsidTr="00F00281">
        <w:trPr>
          <w:trHeight w:val="20"/>
        </w:trPr>
        <w:tc>
          <w:tcPr>
            <w:tcW w:w="5000" w:type="pct"/>
            <w:gridSpan w:val="10"/>
            <w:shd w:val="clear" w:color="auto" w:fill="C5E0B3"/>
            <w:vAlign w:val="center"/>
          </w:tcPr>
          <w:p w14:paraId="6E0298B0" w14:textId="77777777" w:rsidR="00227C39" w:rsidRPr="00F00281" w:rsidRDefault="00227C39" w:rsidP="00F00281">
            <w:pPr>
              <w:pStyle w:val="afffffff8"/>
              <w:rPr>
                <w:b/>
                <w:i/>
                <w:sz w:val="15"/>
                <w:szCs w:val="15"/>
                <w:lang w:eastAsia="ru-RU"/>
              </w:rPr>
            </w:pPr>
            <w:r w:rsidRPr="00F00281">
              <w:rPr>
                <w:b/>
                <w:i/>
                <w:sz w:val="15"/>
                <w:szCs w:val="15"/>
                <w:lang w:eastAsia="ru-RU"/>
              </w:rPr>
              <w:t>Водоснабжение</w:t>
            </w:r>
          </w:p>
        </w:tc>
      </w:tr>
      <w:tr w:rsidR="00F00281" w:rsidRPr="00F00281" w14:paraId="0549AAE5" w14:textId="77777777" w:rsidTr="00F00281">
        <w:trPr>
          <w:trHeight w:val="230"/>
        </w:trPr>
        <w:tc>
          <w:tcPr>
            <w:tcW w:w="1069" w:type="pct"/>
            <w:vMerge w:val="restart"/>
            <w:shd w:val="clear" w:color="auto" w:fill="auto"/>
            <w:vAlign w:val="center"/>
          </w:tcPr>
          <w:p w14:paraId="7EED9C58" w14:textId="77777777" w:rsidR="00227C39" w:rsidRPr="00F00281" w:rsidRDefault="00227C39" w:rsidP="00F00281">
            <w:pPr>
              <w:pStyle w:val="afffffff8"/>
              <w:rPr>
                <w:sz w:val="15"/>
                <w:szCs w:val="15"/>
                <w:lang w:eastAsia="ru-RU"/>
              </w:rPr>
            </w:pPr>
            <w:r w:rsidRPr="00F00281">
              <w:rPr>
                <w:sz w:val="15"/>
                <w:szCs w:val="15"/>
                <w:lang w:eastAsia="ru-RU"/>
              </w:rPr>
              <w:t>Доступность товаров и услуг для потребителей</w:t>
            </w:r>
          </w:p>
        </w:tc>
        <w:tc>
          <w:tcPr>
            <w:tcW w:w="1849" w:type="pct"/>
            <w:vMerge w:val="restart"/>
            <w:shd w:val="clear" w:color="auto" w:fill="auto"/>
            <w:vAlign w:val="center"/>
          </w:tcPr>
          <w:p w14:paraId="7C93DB91" w14:textId="77777777" w:rsidR="00227C39" w:rsidRPr="00F00281" w:rsidRDefault="00227C39" w:rsidP="00F00281">
            <w:pPr>
              <w:pStyle w:val="afffffff8"/>
              <w:rPr>
                <w:sz w:val="15"/>
                <w:szCs w:val="15"/>
                <w:lang w:eastAsia="ru-RU"/>
              </w:rPr>
            </w:pPr>
            <w:r w:rsidRPr="00F00281">
              <w:rPr>
                <w:sz w:val="15"/>
                <w:szCs w:val="15"/>
                <w:lang w:eastAsia="ru-RU"/>
              </w:rPr>
              <w:t>Доля потребителей в жилых домах, обеспеченных доступом к коммунальной инфраструктуре</w:t>
            </w:r>
          </w:p>
        </w:tc>
        <w:tc>
          <w:tcPr>
            <w:tcW w:w="340" w:type="pct"/>
            <w:vMerge w:val="restart"/>
            <w:shd w:val="clear" w:color="auto" w:fill="auto"/>
            <w:vAlign w:val="center"/>
          </w:tcPr>
          <w:p w14:paraId="4F5B56C4"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vMerge w:val="restart"/>
            <w:shd w:val="clear" w:color="auto" w:fill="auto"/>
            <w:vAlign w:val="center"/>
          </w:tcPr>
          <w:p w14:paraId="7E1C783D"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253DB09A"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4" w:type="pct"/>
            <w:vMerge w:val="restart"/>
            <w:shd w:val="clear" w:color="auto" w:fill="auto"/>
            <w:vAlign w:val="center"/>
          </w:tcPr>
          <w:p w14:paraId="4AACC1E9"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6097E9CD"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3EF1355D"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55" w:type="pct"/>
            <w:vMerge w:val="restart"/>
            <w:shd w:val="clear" w:color="auto" w:fill="auto"/>
            <w:vAlign w:val="center"/>
          </w:tcPr>
          <w:p w14:paraId="46990D19"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70" w:type="pct"/>
            <w:vMerge w:val="restart"/>
            <w:shd w:val="clear" w:color="auto" w:fill="auto"/>
            <w:vAlign w:val="center"/>
          </w:tcPr>
          <w:p w14:paraId="78984987" w14:textId="77777777" w:rsidR="00227C39" w:rsidRPr="00F00281" w:rsidRDefault="00227C39" w:rsidP="00F00281">
            <w:pPr>
              <w:pStyle w:val="afffffff8"/>
              <w:rPr>
                <w:sz w:val="15"/>
                <w:szCs w:val="15"/>
                <w:lang w:eastAsia="ru-RU"/>
              </w:rPr>
            </w:pPr>
            <w:r w:rsidRPr="00F00281">
              <w:rPr>
                <w:sz w:val="15"/>
                <w:szCs w:val="15"/>
                <w:lang w:eastAsia="ru-RU"/>
              </w:rPr>
              <w:t>100</w:t>
            </w:r>
          </w:p>
        </w:tc>
      </w:tr>
      <w:tr w:rsidR="00F00281" w:rsidRPr="00F00281" w14:paraId="02AAEF84" w14:textId="77777777" w:rsidTr="00F00281">
        <w:trPr>
          <w:trHeight w:val="184"/>
        </w:trPr>
        <w:tc>
          <w:tcPr>
            <w:tcW w:w="1069" w:type="pct"/>
            <w:vMerge/>
            <w:shd w:val="clear" w:color="auto" w:fill="auto"/>
            <w:vAlign w:val="center"/>
          </w:tcPr>
          <w:p w14:paraId="762DC790" w14:textId="77777777" w:rsidR="00227C39" w:rsidRPr="00F00281" w:rsidRDefault="00227C39" w:rsidP="00F00281">
            <w:pPr>
              <w:pStyle w:val="afffffff8"/>
              <w:rPr>
                <w:sz w:val="15"/>
                <w:szCs w:val="15"/>
                <w:lang w:eastAsia="ru-RU"/>
              </w:rPr>
            </w:pPr>
          </w:p>
        </w:tc>
        <w:tc>
          <w:tcPr>
            <w:tcW w:w="1849" w:type="pct"/>
            <w:vMerge/>
            <w:shd w:val="clear" w:color="auto" w:fill="auto"/>
            <w:vAlign w:val="center"/>
          </w:tcPr>
          <w:p w14:paraId="554DDE3D" w14:textId="77777777" w:rsidR="00227C39" w:rsidRPr="00F00281" w:rsidRDefault="00227C39" w:rsidP="00F00281">
            <w:pPr>
              <w:pStyle w:val="afffffff8"/>
              <w:rPr>
                <w:sz w:val="15"/>
                <w:szCs w:val="15"/>
                <w:lang w:eastAsia="ru-RU"/>
              </w:rPr>
            </w:pPr>
          </w:p>
        </w:tc>
        <w:tc>
          <w:tcPr>
            <w:tcW w:w="340" w:type="pct"/>
            <w:vMerge/>
            <w:shd w:val="clear" w:color="auto" w:fill="auto"/>
            <w:vAlign w:val="center"/>
          </w:tcPr>
          <w:p w14:paraId="2753BEFA"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52D2371D"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65993983" w14:textId="77777777" w:rsidR="00227C39" w:rsidRPr="00F00281" w:rsidRDefault="00227C39" w:rsidP="00F00281">
            <w:pPr>
              <w:pStyle w:val="afffffff8"/>
              <w:rPr>
                <w:sz w:val="15"/>
                <w:szCs w:val="15"/>
                <w:lang w:eastAsia="ru-RU"/>
              </w:rPr>
            </w:pPr>
          </w:p>
        </w:tc>
        <w:tc>
          <w:tcPr>
            <w:tcW w:w="244" w:type="pct"/>
            <w:vMerge/>
            <w:shd w:val="clear" w:color="auto" w:fill="auto"/>
            <w:vAlign w:val="center"/>
          </w:tcPr>
          <w:p w14:paraId="42403899"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34C80F8A"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7A08DF52" w14:textId="77777777" w:rsidR="00227C39" w:rsidRPr="00F00281" w:rsidRDefault="00227C39" w:rsidP="00F00281">
            <w:pPr>
              <w:pStyle w:val="afffffff8"/>
              <w:rPr>
                <w:sz w:val="15"/>
                <w:szCs w:val="15"/>
                <w:lang w:eastAsia="ru-RU"/>
              </w:rPr>
            </w:pPr>
          </w:p>
        </w:tc>
        <w:tc>
          <w:tcPr>
            <w:tcW w:w="255" w:type="pct"/>
            <w:vMerge/>
            <w:shd w:val="clear" w:color="auto" w:fill="auto"/>
            <w:vAlign w:val="center"/>
          </w:tcPr>
          <w:p w14:paraId="416C43DA" w14:textId="77777777" w:rsidR="00227C39" w:rsidRPr="00F00281" w:rsidRDefault="00227C39" w:rsidP="00F00281">
            <w:pPr>
              <w:pStyle w:val="afffffff8"/>
              <w:rPr>
                <w:sz w:val="15"/>
                <w:szCs w:val="15"/>
                <w:lang w:eastAsia="ru-RU"/>
              </w:rPr>
            </w:pPr>
          </w:p>
        </w:tc>
        <w:tc>
          <w:tcPr>
            <w:tcW w:w="270" w:type="pct"/>
            <w:vMerge/>
            <w:shd w:val="clear" w:color="auto" w:fill="auto"/>
            <w:vAlign w:val="center"/>
          </w:tcPr>
          <w:p w14:paraId="7173CDCC" w14:textId="77777777" w:rsidR="00227C39" w:rsidRPr="00F00281" w:rsidRDefault="00227C39" w:rsidP="00F00281">
            <w:pPr>
              <w:pStyle w:val="afffffff8"/>
              <w:rPr>
                <w:sz w:val="15"/>
                <w:szCs w:val="15"/>
                <w:lang w:eastAsia="ru-RU"/>
              </w:rPr>
            </w:pPr>
          </w:p>
        </w:tc>
      </w:tr>
      <w:tr w:rsidR="00F00281" w:rsidRPr="00F00281" w14:paraId="5BA04716" w14:textId="77777777" w:rsidTr="00F00281">
        <w:trPr>
          <w:trHeight w:val="20"/>
        </w:trPr>
        <w:tc>
          <w:tcPr>
            <w:tcW w:w="1069" w:type="pct"/>
            <w:shd w:val="clear" w:color="auto" w:fill="auto"/>
            <w:vAlign w:val="center"/>
          </w:tcPr>
          <w:p w14:paraId="72B35DB6" w14:textId="49B047C2" w:rsidR="00227C39" w:rsidRPr="00F00281" w:rsidRDefault="00227C39" w:rsidP="00F00281">
            <w:pPr>
              <w:pStyle w:val="afffffff8"/>
              <w:rPr>
                <w:sz w:val="15"/>
                <w:szCs w:val="15"/>
                <w:lang w:eastAsia="ru-RU"/>
              </w:rPr>
            </w:pPr>
            <w:r w:rsidRPr="00F00281">
              <w:rPr>
                <w:sz w:val="15"/>
                <w:szCs w:val="15"/>
                <w:lang w:eastAsia="ru-RU"/>
              </w:rPr>
              <w:t>Показатели качества ресурсов</w:t>
            </w:r>
          </w:p>
        </w:tc>
        <w:tc>
          <w:tcPr>
            <w:tcW w:w="1849" w:type="pct"/>
            <w:shd w:val="clear" w:color="auto" w:fill="auto"/>
            <w:vAlign w:val="center"/>
          </w:tcPr>
          <w:p w14:paraId="661F0940" w14:textId="77777777" w:rsidR="00227C39" w:rsidRPr="00F00281" w:rsidRDefault="00227C39" w:rsidP="00F00281">
            <w:pPr>
              <w:pStyle w:val="afffffff8"/>
              <w:rPr>
                <w:sz w:val="15"/>
                <w:szCs w:val="15"/>
                <w:lang w:eastAsia="ru-RU"/>
              </w:rPr>
            </w:pPr>
            <w:r w:rsidRPr="00F00281">
              <w:rPr>
                <w:sz w:val="15"/>
                <w:szCs w:val="15"/>
                <w:lang w:eastAsia="ru-RU"/>
              </w:rPr>
              <w:t>Соответствие водного ресурса нормам СанПиН 2.1.3684-21</w:t>
            </w:r>
          </w:p>
        </w:tc>
        <w:tc>
          <w:tcPr>
            <w:tcW w:w="340" w:type="pct"/>
            <w:shd w:val="clear" w:color="auto" w:fill="auto"/>
            <w:vAlign w:val="center"/>
          </w:tcPr>
          <w:p w14:paraId="4FB2D003"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shd w:val="clear" w:color="auto" w:fill="auto"/>
            <w:vAlign w:val="center"/>
          </w:tcPr>
          <w:p w14:paraId="19E2F549" w14:textId="77777777" w:rsidR="00227C39" w:rsidRPr="00F00281" w:rsidRDefault="00227C39" w:rsidP="00F00281">
            <w:pPr>
              <w:pStyle w:val="afffffff8"/>
              <w:rPr>
                <w:sz w:val="15"/>
                <w:szCs w:val="15"/>
                <w:lang w:eastAsia="ru-RU"/>
              </w:rPr>
            </w:pPr>
            <w:r w:rsidRPr="00F00281">
              <w:rPr>
                <w:sz w:val="15"/>
                <w:szCs w:val="15"/>
                <w:lang w:eastAsia="ru-RU"/>
              </w:rPr>
              <w:t>40</w:t>
            </w:r>
          </w:p>
        </w:tc>
        <w:tc>
          <w:tcPr>
            <w:tcW w:w="243" w:type="pct"/>
            <w:shd w:val="clear" w:color="auto" w:fill="auto"/>
            <w:vAlign w:val="center"/>
          </w:tcPr>
          <w:p w14:paraId="32E89E1A" w14:textId="77777777" w:rsidR="00227C39" w:rsidRPr="00F00281" w:rsidRDefault="00227C39" w:rsidP="00F00281">
            <w:pPr>
              <w:pStyle w:val="afffffff8"/>
              <w:rPr>
                <w:sz w:val="15"/>
                <w:szCs w:val="15"/>
                <w:lang w:eastAsia="ru-RU"/>
              </w:rPr>
            </w:pPr>
            <w:r w:rsidRPr="00F00281">
              <w:rPr>
                <w:sz w:val="15"/>
                <w:szCs w:val="15"/>
                <w:lang w:eastAsia="ru-RU"/>
              </w:rPr>
              <w:t>40</w:t>
            </w:r>
          </w:p>
        </w:tc>
        <w:tc>
          <w:tcPr>
            <w:tcW w:w="244" w:type="pct"/>
            <w:shd w:val="clear" w:color="auto" w:fill="auto"/>
            <w:vAlign w:val="center"/>
          </w:tcPr>
          <w:p w14:paraId="21062835" w14:textId="77777777" w:rsidR="00227C39" w:rsidRPr="00F00281" w:rsidRDefault="00227C39" w:rsidP="00F00281">
            <w:pPr>
              <w:pStyle w:val="afffffff8"/>
              <w:rPr>
                <w:sz w:val="15"/>
                <w:szCs w:val="15"/>
                <w:lang w:eastAsia="ru-RU"/>
              </w:rPr>
            </w:pPr>
            <w:r w:rsidRPr="00F00281">
              <w:rPr>
                <w:sz w:val="15"/>
                <w:szCs w:val="15"/>
                <w:lang w:eastAsia="ru-RU"/>
              </w:rPr>
              <w:t>80</w:t>
            </w:r>
          </w:p>
        </w:tc>
        <w:tc>
          <w:tcPr>
            <w:tcW w:w="243" w:type="pct"/>
            <w:shd w:val="clear" w:color="auto" w:fill="auto"/>
            <w:vAlign w:val="center"/>
          </w:tcPr>
          <w:p w14:paraId="04414E27" w14:textId="77777777" w:rsidR="00227C39" w:rsidRPr="00F00281" w:rsidRDefault="00227C39" w:rsidP="00F00281">
            <w:pPr>
              <w:pStyle w:val="afffffff8"/>
              <w:rPr>
                <w:sz w:val="15"/>
                <w:szCs w:val="15"/>
                <w:lang w:eastAsia="ru-RU"/>
              </w:rPr>
            </w:pPr>
            <w:r w:rsidRPr="00F00281">
              <w:rPr>
                <w:sz w:val="15"/>
                <w:szCs w:val="15"/>
                <w:lang w:eastAsia="ru-RU"/>
              </w:rPr>
              <w:t>80</w:t>
            </w:r>
          </w:p>
        </w:tc>
        <w:tc>
          <w:tcPr>
            <w:tcW w:w="243" w:type="pct"/>
            <w:shd w:val="clear" w:color="auto" w:fill="auto"/>
            <w:vAlign w:val="center"/>
          </w:tcPr>
          <w:p w14:paraId="585FD9ED" w14:textId="77777777" w:rsidR="00227C39" w:rsidRPr="00F00281" w:rsidRDefault="00227C39" w:rsidP="00F00281">
            <w:pPr>
              <w:pStyle w:val="afffffff8"/>
              <w:rPr>
                <w:sz w:val="15"/>
                <w:szCs w:val="15"/>
                <w:lang w:eastAsia="ru-RU"/>
              </w:rPr>
            </w:pPr>
            <w:r w:rsidRPr="00F00281">
              <w:rPr>
                <w:sz w:val="15"/>
                <w:szCs w:val="15"/>
                <w:lang w:eastAsia="ru-RU"/>
              </w:rPr>
              <w:t>90</w:t>
            </w:r>
          </w:p>
        </w:tc>
        <w:tc>
          <w:tcPr>
            <w:tcW w:w="255" w:type="pct"/>
            <w:shd w:val="clear" w:color="auto" w:fill="auto"/>
            <w:vAlign w:val="center"/>
          </w:tcPr>
          <w:p w14:paraId="703835EE"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70" w:type="pct"/>
            <w:shd w:val="clear" w:color="auto" w:fill="auto"/>
            <w:vAlign w:val="center"/>
          </w:tcPr>
          <w:p w14:paraId="3779EDB0" w14:textId="77777777" w:rsidR="00227C39" w:rsidRPr="00F00281" w:rsidRDefault="00227C39" w:rsidP="00F00281">
            <w:pPr>
              <w:pStyle w:val="afffffff8"/>
              <w:rPr>
                <w:sz w:val="15"/>
                <w:szCs w:val="15"/>
                <w:lang w:eastAsia="ru-RU"/>
              </w:rPr>
            </w:pPr>
            <w:r w:rsidRPr="00F00281">
              <w:rPr>
                <w:sz w:val="15"/>
                <w:szCs w:val="15"/>
                <w:lang w:eastAsia="ru-RU"/>
              </w:rPr>
              <w:t>100</w:t>
            </w:r>
          </w:p>
        </w:tc>
      </w:tr>
      <w:tr w:rsidR="00227C39" w:rsidRPr="00F00281" w14:paraId="1662EF2E" w14:textId="77777777" w:rsidTr="00F00281">
        <w:trPr>
          <w:trHeight w:val="20"/>
        </w:trPr>
        <w:tc>
          <w:tcPr>
            <w:tcW w:w="5000" w:type="pct"/>
            <w:gridSpan w:val="10"/>
            <w:shd w:val="clear" w:color="auto" w:fill="C5E0B3"/>
            <w:vAlign w:val="center"/>
          </w:tcPr>
          <w:p w14:paraId="2ED40224" w14:textId="77777777" w:rsidR="00227C39" w:rsidRPr="00F00281" w:rsidRDefault="00227C39" w:rsidP="00F00281">
            <w:pPr>
              <w:pStyle w:val="afffffff8"/>
              <w:rPr>
                <w:b/>
                <w:i/>
                <w:sz w:val="15"/>
                <w:szCs w:val="15"/>
                <w:lang w:eastAsia="ru-RU"/>
              </w:rPr>
            </w:pPr>
            <w:r w:rsidRPr="00F00281">
              <w:rPr>
                <w:b/>
                <w:i/>
                <w:sz w:val="15"/>
                <w:szCs w:val="15"/>
                <w:lang w:eastAsia="ru-RU"/>
              </w:rPr>
              <w:t>Водоотведение</w:t>
            </w:r>
          </w:p>
        </w:tc>
      </w:tr>
      <w:tr w:rsidR="00F00281" w:rsidRPr="00F00281" w14:paraId="5258EBC6" w14:textId="77777777" w:rsidTr="00F00281">
        <w:trPr>
          <w:trHeight w:val="230"/>
        </w:trPr>
        <w:tc>
          <w:tcPr>
            <w:tcW w:w="1069" w:type="pct"/>
            <w:vMerge w:val="restart"/>
            <w:shd w:val="clear" w:color="auto" w:fill="auto"/>
            <w:vAlign w:val="center"/>
          </w:tcPr>
          <w:p w14:paraId="6C7E71DA" w14:textId="77777777" w:rsidR="00227C39" w:rsidRPr="00F00281" w:rsidRDefault="00227C39" w:rsidP="00F00281">
            <w:pPr>
              <w:pStyle w:val="afffffff8"/>
              <w:rPr>
                <w:sz w:val="15"/>
                <w:szCs w:val="15"/>
                <w:lang w:eastAsia="ru-RU"/>
              </w:rPr>
            </w:pPr>
            <w:r w:rsidRPr="00F00281">
              <w:rPr>
                <w:sz w:val="15"/>
                <w:szCs w:val="15"/>
                <w:lang w:eastAsia="ru-RU"/>
              </w:rPr>
              <w:t>Доступность товаров и услуг для потребителей</w:t>
            </w:r>
          </w:p>
        </w:tc>
        <w:tc>
          <w:tcPr>
            <w:tcW w:w="1849" w:type="pct"/>
            <w:vMerge w:val="restart"/>
            <w:shd w:val="clear" w:color="auto" w:fill="auto"/>
            <w:vAlign w:val="center"/>
          </w:tcPr>
          <w:p w14:paraId="49E2B699" w14:textId="77777777" w:rsidR="00227C39" w:rsidRPr="00F00281" w:rsidRDefault="00227C39" w:rsidP="00F00281">
            <w:pPr>
              <w:pStyle w:val="afffffff8"/>
              <w:rPr>
                <w:sz w:val="15"/>
                <w:szCs w:val="15"/>
                <w:lang w:eastAsia="ru-RU"/>
              </w:rPr>
            </w:pPr>
            <w:r w:rsidRPr="00F00281">
              <w:rPr>
                <w:sz w:val="15"/>
                <w:szCs w:val="15"/>
                <w:lang w:eastAsia="ru-RU"/>
              </w:rPr>
              <w:t>Доля потребителей в жилых домах, обеспеченных доступом к коммунальной инфраструктуре</w:t>
            </w:r>
          </w:p>
        </w:tc>
        <w:tc>
          <w:tcPr>
            <w:tcW w:w="340" w:type="pct"/>
            <w:vMerge w:val="restart"/>
            <w:shd w:val="clear" w:color="auto" w:fill="auto"/>
            <w:vAlign w:val="center"/>
          </w:tcPr>
          <w:p w14:paraId="1983F5E8"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vMerge w:val="restart"/>
            <w:shd w:val="clear" w:color="auto" w:fill="auto"/>
            <w:vAlign w:val="center"/>
          </w:tcPr>
          <w:p w14:paraId="767D9574"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vMerge w:val="restart"/>
            <w:shd w:val="clear" w:color="auto" w:fill="auto"/>
            <w:vAlign w:val="center"/>
          </w:tcPr>
          <w:p w14:paraId="4ADB6A9E"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4" w:type="pct"/>
            <w:vMerge w:val="restart"/>
            <w:shd w:val="clear" w:color="auto" w:fill="auto"/>
            <w:vAlign w:val="center"/>
          </w:tcPr>
          <w:p w14:paraId="5E960364"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vMerge w:val="restart"/>
            <w:shd w:val="clear" w:color="auto" w:fill="auto"/>
            <w:vAlign w:val="center"/>
          </w:tcPr>
          <w:p w14:paraId="3C0D04EC"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vMerge w:val="restart"/>
            <w:shd w:val="clear" w:color="auto" w:fill="auto"/>
            <w:vAlign w:val="center"/>
          </w:tcPr>
          <w:p w14:paraId="5A82934C"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55" w:type="pct"/>
            <w:vMerge w:val="restart"/>
            <w:shd w:val="clear" w:color="auto" w:fill="auto"/>
            <w:vAlign w:val="center"/>
          </w:tcPr>
          <w:p w14:paraId="5E59A1F9"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70" w:type="pct"/>
            <w:vMerge w:val="restart"/>
            <w:shd w:val="clear" w:color="auto" w:fill="auto"/>
            <w:vAlign w:val="center"/>
          </w:tcPr>
          <w:p w14:paraId="2FA7C5B8" w14:textId="77777777" w:rsidR="00227C39" w:rsidRPr="00F00281" w:rsidRDefault="00227C39" w:rsidP="00F00281">
            <w:pPr>
              <w:pStyle w:val="afffffff8"/>
              <w:rPr>
                <w:sz w:val="15"/>
                <w:szCs w:val="15"/>
                <w:lang w:eastAsia="ru-RU"/>
              </w:rPr>
            </w:pPr>
            <w:r w:rsidRPr="00F00281">
              <w:rPr>
                <w:sz w:val="15"/>
                <w:szCs w:val="15"/>
                <w:lang w:eastAsia="ru-RU"/>
              </w:rPr>
              <w:t>0</w:t>
            </w:r>
          </w:p>
        </w:tc>
      </w:tr>
      <w:tr w:rsidR="00F00281" w:rsidRPr="00F00281" w14:paraId="27338CBE" w14:textId="77777777" w:rsidTr="00F00281">
        <w:trPr>
          <w:trHeight w:val="172"/>
        </w:trPr>
        <w:tc>
          <w:tcPr>
            <w:tcW w:w="1069" w:type="pct"/>
            <w:vMerge/>
            <w:shd w:val="clear" w:color="auto" w:fill="auto"/>
            <w:vAlign w:val="center"/>
          </w:tcPr>
          <w:p w14:paraId="3859F328" w14:textId="77777777" w:rsidR="00227C39" w:rsidRPr="00F00281" w:rsidRDefault="00227C39" w:rsidP="00F00281">
            <w:pPr>
              <w:pStyle w:val="afffffff8"/>
              <w:rPr>
                <w:sz w:val="15"/>
                <w:szCs w:val="15"/>
                <w:lang w:eastAsia="ru-RU"/>
              </w:rPr>
            </w:pPr>
          </w:p>
        </w:tc>
        <w:tc>
          <w:tcPr>
            <w:tcW w:w="1849" w:type="pct"/>
            <w:vMerge/>
            <w:shd w:val="clear" w:color="auto" w:fill="auto"/>
            <w:vAlign w:val="center"/>
          </w:tcPr>
          <w:p w14:paraId="6DD21268" w14:textId="77777777" w:rsidR="00227C39" w:rsidRPr="00F00281" w:rsidRDefault="00227C39" w:rsidP="00F00281">
            <w:pPr>
              <w:pStyle w:val="afffffff8"/>
              <w:rPr>
                <w:sz w:val="15"/>
                <w:szCs w:val="15"/>
                <w:lang w:eastAsia="ru-RU"/>
              </w:rPr>
            </w:pPr>
          </w:p>
        </w:tc>
        <w:tc>
          <w:tcPr>
            <w:tcW w:w="340" w:type="pct"/>
            <w:vMerge/>
            <w:shd w:val="clear" w:color="auto" w:fill="auto"/>
            <w:vAlign w:val="center"/>
          </w:tcPr>
          <w:p w14:paraId="2F19078F"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6E43C274"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3887BD40" w14:textId="77777777" w:rsidR="00227C39" w:rsidRPr="00F00281" w:rsidRDefault="00227C39" w:rsidP="00F00281">
            <w:pPr>
              <w:pStyle w:val="afffffff8"/>
              <w:rPr>
                <w:sz w:val="15"/>
                <w:szCs w:val="15"/>
                <w:lang w:eastAsia="ru-RU"/>
              </w:rPr>
            </w:pPr>
          </w:p>
        </w:tc>
        <w:tc>
          <w:tcPr>
            <w:tcW w:w="244" w:type="pct"/>
            <w:vMerge/>
            <w:shd w:val="clear" w:color="auto" w:fill="auto"/>
            <w:vAlign w:val="center"/>
          </w:tcPr>
          <w:p w14:paraId="4A74034F"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5FAFDD57"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78CB452B" w14:textId="77777777" w:rsidR="00227C39" w:rsidRPr="00F00281" w:rsidRDefault="00227C39" w:rsidP="00F00281">
            <w:pPr>
              <w:pStyle w:val="afffffff8"/>
              <w:rPr>
                <w:sz w:val="15"/>
                <w:szCs w:val="15"/>
                <w:lang w:eastAsia="ru-RU"/>
              </w:rPr>
            </w:pPr>
          </w:p>
        </w:tc>
        <w:tc>
          <w:tcPr>
            <w:tcW w:w="255" w:type="pct"/>
            <w:vMerge/>
            <w:shd w:val="clear" w:color="auto" w:fill="auto"/>
            <w:vAlign w:val="center"/>
          </w:tcPr>
          <w:p w14:paraId="29297869" w14:textId="77777777" w:rsidR="00227C39" w:rsidRPr="00F00281" w:rsidRDefault="00227C39" w:rsidP="00F00281">
            <w:pPr>
              <w:pStyle w:val="afffffff8"/>
              <w:rPr>
                <w:sz w:val="15"/>
                <w:szCs w:val="15"/>
                <w:lang w:eastAsia="ru-RU"/>
              </w:rPr>
            </w:pPr>
          </w:p>
        </w:tc>
        <w:tc>
          <w:tcPr>
            <w:tcW w:w="270" w:type="pct"/>
            <w:vMerge/>
            <w:shd w:val="clear" w:color="auto" w:fill="auto"/>
            <w:vAlign w:val="center"/>
          </w:tcPr>
          <w:p w14:paraId="36FD1C4D" w14:textId="77777777" w:rsidR="00227C39" w:rsidRPr="00F00281" w:rsidRDefault="00227C39" w:rsidP="00F00281">
            <w:pPr>
              <w:pStyle w:val="afffffff8"/>
              <w:rPr>
                <w:sz w:val="15"/>
                <w:szCs w:val="15"/>
                <w:lang w:eastAsia="ru-RU"/>
              </w:rPr>
            </w:pPr>
          </w:p>
        </w:tc>
      </w:tr>
      <w:tr w:rsidR="00F00281" w:rsidRPr="00F00281" w14:paraId="43C1C668" w14:textId="77777777" w:rsidTr="00F00281">
        <w:trPr>
          <w:trHeight w:val="20"/>
        </w:trPr>
        <w:tc>
          <w:tcPr>
            <w:tcW w:w="1069" w:type="pct"/>
            <w:shd w:val="clear" w:color="auto" w:fill="auto"/>
            <w:vAlign w:val="center"/>
          </w:tcPr>
          <w:p w14:paraId="7FAB1588" w14:textId="77777777" w:rsidR="00227C39" w:rsidRPr="00F00281" w:rsidRDefault="00227C39" w:rsidP="00F00281">
            <w:pPr>
              <w:pStyle w:val="afffffff8"/>
              <w:rPr>
                <w:sz w:val="15"/>
                <w:szCs w:val="15"/>
                <w:lang w:eastAsia="ru-RU"/>
              </w:rPr>
            </w:pPr>
            <w:r w:rsidRPr="00F00281">
              <w:rPr>
                <w:sz w:val="15"/>
                <w:szCs w:val="15"/>
                <w:lang w:eastAsia="ru-RU"/>
              </w:rPr>
              <w:t>Показатели качества ресурсов.</w:t>
            </w:r>
          </w:p>
        </w:tc>
        <w:tc>
          <w:tcPr>
            <w:tcW w:w="1849" w:type="pct"/>
            <w:shd w:val="clear" w:color="auto" w:fill="auto"/>
            <w:vAlign w:val="center"/>
          </w:tcPr>
          <w:p w14:paraId="616611AB" w14:textId="77777777" w:rsidR="00227C39" w:rsidRPr="00F00281" w:rsidRDefault="00227C39" w:rsidP="00F00281">
            <w:pPr>
              <w:pStyle w:val="afffffff8"/>
              <w:rPr>
                <w:sz w:val="15"/>
                <w:szCs w:val="15"/>
                <w:lang w:eastAsia="ru-RU"/>
              </w:rPr>
            </w:pPr>
            <w:r w:rsidRPr="00F00281">
              <w:rPr>
                <w:sz w:val="15"/>
                <w:szCs w:val="15"/>
                <w:lang w:eastAsia="ru-RU"/>
              </w:rPr>
              <w:t>Соответствие системы водоотведения нормам экологической безопасности</w:t>
            </w:r>
          </w:p>
        </w:tc>
        <w:tc>
          <w:tcPr>
            <w:tcW w:w="340" w:type="pct"/>
            <w:shd w:val="clear" w:color="auto" w:fill="auto"/>
            <w:vAlign w:val="center"/>
          </w:tcPr>
          <w:p w14:paraId="23C0B25A"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shd w:val="clear" w:color="auto" w:fill="auto"/>
            <w:vAlign w:val="center"/>
          </w:tcPr>
          <w:p w14:paraId="3286E962"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shd w:val="clear" w:color="auto" w:fill="auto"/>
            <w:vAlign w:val="center"/>
          </w:tcPr>
          <w:p w14:paraId="7CB42166"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4" w:type="pct"/>
            <w:shd w:val="clear" w:color="auto" w:fill="auto"/>
            <w:vAlign w:val="center"/>
          </w:tcPr>
          <w:p w14:paraId="25724D3A"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shd w:val="clear" w:color="auto" w:fill="auto"/>
            <w:vAlign w:val="center"/>
          </w:tcPr>
          <w:p w14:paraId="2D09779F"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43" w:type="pct"/>
            <w:shd w:val="clear" w:color="auto" w:fill="auto"/>
            <w:vAlign w:val="center"/>
          </w:tcPr>
          <w:p w14:paraId="5F3EE886"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55" w:type="pct"/>
            <w:shd w:val="clear" w:color="auto" w:fill="auto"/>
            <w:vAlign w:val="center"/>
          </w:tcPr>
          <w:p w14:paraId="0B6B4DC0" w14:textId="77777777" w:rsidR="00227C39" w:rsidRPr="00F00281" w:rsidRDefault="00227C39" w:rsidP="00F00281">
            <w:pPr>
              <w:pStyle w:val="afffffff8"/>
              <w:rPr>
                <w:sz w:val="15"/>
                <w:szCs w:val="15"/>
                <w:lang w:eastAsia="ru-RU"/>
              </w:rPr>
            </w:pPr>
            <w:r w:rsidRPr="00F00281">
              <w:rPr>
                <w:sz w:val="15"/>
                <w:szCs w:val="15"/>
                <w:lang w:eastAsia="ru-RU"/>
              </w:rPr>
              <w:t>0</w:t>
            </w:r>
          </w:p>
        </w:tc>
        <w:tc>
          <w:tcPr>
            <w:tcW w:w="270" w:type="pct"/>
            <w:shd w:val="clear" w:color="auto" w:fill="auto"/>
            <w:vAlign w:val="center"/>
          </w:tcPr>
          <w:p w14:paraId="2E9275E6" w14:textId="77777777" w:rsidR="00227C39" w:rsidRPr="00F00281" w:rsidRDefault="00227C39" w:rsidP="00F00281">
            <w:pPr>
              <w:pStyle w:val="afffffff8"/>
              <w:rPr>
                <w:sz w:val="15"/>
                <w:szCs w:val="15"/>
                <w:lang w:eastAsia="ru-RU"/>
              </w:rPr>
            </w:pPr>
            <w:r w:rsidRPr="00F00281">
              <w:rPr>
                <w:sz w:val="15"/>
                <w:szCs w:val="15"/>
                <w:lang w:eastAsia="ru-RU"/>
              </w:rPr>
              <w:t>0</w:t>
            </w:r>
          </w:p>
        </w:tc>
      </w:tr>
      <w:tr w:rsidR="00227C39" w:rsidRPr="00F00281" w14:paraId="27B020AC" w14:textId="77777777" w:rsidTr="00F00281">
        <w:trPr>
          <w:trHeight w:val="20"/>
        </w:trPr>
        <w:tc>
          <w:tcPr>
            <w:tcW w:w="5000" w:type="pct"/>
            <w:gridSpan w:val="10"/>
            <w:shd w:val="clear" w:color="auto" w:fill="C5E0B3"/>
            <w:vAlign w:val="center"/>
          </w:tcPr>
          <w:p w14:paraId="7BE5530D" w14:textId="77777777" w:rsidR="00227C39" w:rsidRPr="00F00281" w:rsidRDefault="00227C39" w:rsidP="00F00281">
            <w:pPr>
              <w:pStyle w:val="afffffff8"/>
              <w:rPr>
                <w:b/>
                <w:i/>
                <w:sz w:val="15"/>
                <w:szCs w:val="15"/>
                <w:lang w:eastAsia="ru-RU"/>
              </w:rPr>
            </w:pPr>
            <w:r w:rsidRPr="00F00281">
              <w:rPr>
                <w:b/>
                <w:i/>
                <w:sz w:val="15"/>
                <w:szCs w:val="15"/>
                <w:lang w:eastAsia="ru-RU"/>
              </w:rPr>
              <w:t>Утилизация ТКО</w:t>
            </w:r>
          </w:p>
        </w:tc>
      </w:tr>
      <w:tr w:rsidR="00F00281" w:rsidRPr="00F00281" w14:paraId="4C8FC599" w14:textId="77777777" w:rsidTr="00F00281">
        <w:trPr>
          <w:trHeight w:val="230"/>
        </w:trPr>
        <w:tc>
          <w:tcPr>
            <w:tcW w:w="1069" w:type="pct"/>
            <w:vMerge w:val="restart"/>
            <w:shd w:val="clear" w:color="auto" w:fill="auto"/>
            <w:vAlign w:val="center"/>
          </w:tcPr>
          <w:p w14:paraId="2AE21F35" w14:textId="77777777" w:rsidR="00227C39" w:rsidRPr="00F00281" w:rsidRDefault="00227C39" w:rsidP="00F00281">
            <w:pPr>
              <w:pStyle w:val="afffffff8"/>
              <w:rPr>
                <w:sz w:val="15"/>
                <w:szCs w:val="15"/>
                <w:lang w:eastAsia="ru-RU"/>
              </w:rPr>
            </w:pPr>
            <w:r w:rsidRPr="00F00281">
              <w:rPr>
                <w:sz w:val="15"/>
                <w:szCs w:val="15"/>
                <w:lang w:eastAsia="ru-RU"/>
              </w:rPr>
              <w:t>Доступность товаров и услуг для потребителей</w:t>
            </w:r>
          </w:p>
        </w:tc>
        <w:tc>
          <w:tcPr>
            <w:tcW w:w="1849" w:type="pct"/>
            <w:vMerge w:val="restart"/>
            <w:shd w:val="clear" w:color="auto" w:fill="auto"/>
            <w:vAlign w:val="center"/>
          </w:tcPr>
          <w:p w14:paraId="3FD3FAFD" w14:textId="77777777" w:rsidR="00227C39" w:rsidRPr="00F00281" w:rsidRDefault="00227C39" w:rsidP="00F00281">
            <w:pPr>
              <w:pStyle w:val="afffffff8"/>
              <w:rPr>
                <w:sz w:val="15"/>
                <w:szCs w:val="15"/>
                <w:lang w:eastAsia="ru-RU"/>
              </w:rPr>
            </w:pPr>
            <w:r w:rsidRPr="00F00281">
              <w:rPr>
                <w:sz w:val="15"/>
                <w:szCs w:val="15"/>
                <w:lang w:eastAsia="ru-RU"/>
              </w:rPr>
              <w:t>Доля потребителей в жилых домах, обеспеченных доступом к коммунальной инфраструктуре</w:t>
            </w:r>
          </w:p>
        </w:tc>
        <w:tc>
          <w:tcPr>
            <w:tcW w:w="340" w:type="pct"/>
            <w:vMerge w:val="restart"/>
            <w:shd w:val="clear" w:color="auto" w:fill="auto"/>
            <w:vAlign w:val="center"/>
          </w:tcPr>
          <w:p w14:paraId="4250815E"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vMerge w:val="restart"/>
            <w:shd w:val="clear" w:color="auto" w:fill="auto"/>
            <w:vAlign w:val="center"/>
          </w:tcPr>
          <w:p w14:paraId="257FDB9A"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35185E5D"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4" w:type="pct"/>
            <w:vMerge w:val="restart"/>
            <w:shd w:val="clear" w:color="auto" w:fill="auto"/>
            <w:vAlign w:val="center"/>
          </w:tcPr>
          <w:p w14:paraId="02E8F134"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3D79FC15"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vMerge w:val="restart"/>
            <w:shd w:val="clear" w:color="auto" w:fill="auto"/>
            <w:vAlign w:val="center"/>
          </w:tcPr>
          <w:p w14:paraId="0BC88135"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55" w:type="pct"/>
            <w:vMerge w:val="restart"/>
            <w:shd w:val="clear" w:color="auto" w:fill="auto"/>
            <w:vAlign w:val="center"/>
          </w:tcPr>
          <w:p w14:paraId="261194FD"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70" w:type="pct"/>
            <w:vMerge w:val="restart"/>
            <w:shd w:val="clear" w:color="auto" w:fill="auto"/>
            <w:vAlign w:val="center"/>
          </w:tcPr>
          <w:p w14:paraId="0B8D735F" w14:textId="77777777" w:rsidR="00227C39" w:rsidRPr="00F00281" w:rsidRDefault="00227C39" w:rsidP="00F00281">
            <w:pPr>
              <w:pStyle w:val="afffffff8"/>
              <w:rPr>
                <w:sz w:val="15"/>
                <w:szCs w:val="15"/>
                <w:lang w:eastAsia="ru-RU"/>
              </w:rPr>
            </w:pPr>
            <w:r w:rsidRPr="00F00281">
              <w:rPr>
                <w:sz w:val="15"/>
                <w:szCs w:val="15"/>
                <w:lang w:eastAsia="ru-RU"/>
              </w:rPr>
              <w:t>100</w:t>
            </w:r>
          </w:p>
        </w:tc>
      </w:tr>
      <w:tr w:rsidR="00F00281" w:rsidRPr="00F00281" w14:paraId="0614EDCA" w14:textId="77777777" w:rsidTr="00F00281">
        <w:trPr>
          <w:trHeight w:val="184"/>
        </w:trPr>
        <w:tc>
          <w:tcPr>
            <w:tcW w:w="1069" w:type="pct"/>
            <w:vMerge/>
            <w:shd w:val="clear" w:color="auto" w:fill="auto"/>
            <w:vAlign w:val="center"/>
          </w:tcPr>
          <w:p w14:paraId="429C605D" w14:textId="77777777" w:rsidR="00227C39" w:rsidRPr="00F00281" w:rsidRDefault="00227C39" w:rsidP="00F00281">
            <w:pPr>
              <w:pStyle w:val="afffffff8"/>
              <w:rPr>
                <w:sz w:val="15"/>
                <w:szCs w:val="15"/>
                <w:lang w:eastAsia="ru-RU"/>
              </w:rPr>
            </w:pPr>
          </w:p>
        </w:tc>
        <w:tc>
          <w:tcPr>
            <w:tcW w:w="1849" w:type="pct"/>
            <w:vMerge/>
            <w:shd w:val="clear" w:color="auto" w:fill="auto"/>
            <w:vAlign w:val="center"/>
          </w:tcPr>
          <w:p w14:paraId="0429AB34" w14:textId="77777777" w:rsidR="00227C39" w:rsidRPr="00F00281" w:rsidRDefault="00227C39" w:rsidP="00F00281">
            <w:pPr>
              <w:pStyle w:val="afffffff8"/>
              <w:rPr>
                <w:sz w:val="15"/>
                <w:szCs w:val="15"/>
                <w:lang w:eastAsia="ru-RU"/>
              </w:rPr>
            </w:pPr>
          </w:p>
        </w:tc>
        <w:tc>
          <w:tcPr>
            <w:tcW w:w="340" w:type="pct"/>
            <w:vMerge/>
            <w:shd w:val="clear" w:color="auto" w:fill="auto"/>
            <w:vAlign w:val="center"/>
          </w:tcPr>
          <w:p w14:paraId="4D998E15"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16EC8B35"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0BA51FFD" w14:textId="77777777" w:rsidR="00227C39" w:rsidRPr="00F00281" w:rsidRDefault="00227C39" w:rsidP="00F00281">
            <w:pPr>
              <w:pStyle w:val="afffffff8"/>
              <w:rPr>
                <w:sz w:val="15"/>
                <w:szCs w:val="15"/>
                <w:lang w:eastAsia="ru-RU"/>
              </w:rPr>
            </w:pPr>
          </w:p>
        </w:tc>
        <w:tc>
          <w:tcPr>
            <w:tcW w:w="244" w:type="pct"/>
            <w:vMerge/>
            <w:shd w:val="clear" w:color="auto" w:fill="auto"/>
            <w:vAlign w:val="center"/>
          </w:tcPr>
          <w:p w14:paraId="58C8D512"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2BA2FB2B" w14:textId="77777777" w:rsidR="00227C39" w:rsidRPr="00F00281" w:rsidRDefault="00227C39" w:rsidP="00F00281">
            <w:pPr>
              <w:pStyle w:val="afffffff8"/>
              <w:rPr>
                <w:sz w:val="15"/>
                <w:szCs w:val="15"/>
                <w:lang w:eastAsia="ru-RU"/>
              </w:rPr>
            </w:pPr>
          </w:p>
        </w:tc>
        <w:tc>
          <w:tcPr>
            <w:tcW w:w="243" w:type="pct"/>
            <w:vMerge/>
            <w:shd w:val="clear" w:color="auto" w:fill="auto"/>
            <w:vAlign w:val="center"/>
          </w:tcPr>
          <w:p w14:paraId="268A5C1E" w14:textId="77777777" w:rsidR="00227C39" w:rsidRPr="00F00281" w:rsidRDefault="00227C39" w:rsidP="00F00281">
            <w:pPr>
              <w:pStyle w:val="afffffff8"/>
              <w:rPr>
                <w:sz w:val="15"/>
                <w:szCs w:val="15"/>
                <w:lang w:eastAsia="ru-RU"/>
              </w:rPr>
            </w:pPr>
          </w:p>
        </w:tc>
        <w:tc>
          <w:tcPr>
            <w:tcW w:w="255" w:type="pct"/>
            <w:vMerge/>
            <w:shd w:val="clear" w:color="auto" w:fill="auto"/>
            <w:vAlign w:val="center"/>
          </w:tcPr>
          <w:p w14:paraId="24FCA6EB" w14:textId="77777777" w:rsidR="00227C39" w:rsidRPr="00F00281" w:rsidRDefault="00227C39" w:rsidP="00F00281">
            <w:pPr>
              <w:pStyle w:val="afffffff8"/>
              <w:rPr>
                <w:sz w:val="15"/>
                <w:szCs w:val="15"/>
                <w:lang w:eastAsia="ru-RU"/>
              </w:rPr>
            </w:pPr>
          </w:p>
        </w:tc>
        <w:tc>
          <w:tcPr>
            <w:tcW w:w="270" w:type="pct"/>
            <w:vMerge/>
            <w:shd w:val="clear" w:color="auto" w:fill="auto"/>
            <w:vAlign w:val="center"/>
          </w:tcPr>
          <w:p w14:paraId="0B9C4BCF" w14:textId="77777777" w:rsidR="00227C39" w:rsidRPr="00F00281" w:rsidRDefault="00227C39" w:rsidP="00F00281">
            <w:pPr>
              <w:pStyle w:val="afffffff8"/>
              <w:rPr>
                <w:sz w:val="15"/>
                <w:szCs w:val="15"/>
                <w:lang w:eastAsia="ru-RU"/>
              </w:rPr>
            </w:pPr>
          </w:p>
        </w:tc>
      </w:tr>
      <w:tr w:rsidR="00F00281" w:rsidRPr="00F00281" w14:paraId="79D19E46" w14:textId="77777777" w:rsidTr="00F00281">
        <w:trPr>
          <w:trHeight w:val="20"/>
        </w:trPr>
        <w:tc>
          <w:tcPr>
            <w:tcW w:w="1069" w:type="pct"/>
            <w:shd w:val="clear" w:color="auto" w:fill="auto"/>
            <w:vAlign w:val="center"/>
          </w:tcPr>
          <w:p w14:paraId="6BF30A97" w14:textId="77777777" w:rsidR="00227C39" w:rsidRPr="00F00281" w:rsidRDefault="00227C39" w:rsidP="00F00281">
            <w:pPr>
              <w:pStyle w:val="afffffff8"/>
              <w:rPr>
                <w:sz w:val="15"/>
                <w:szCs w:val="15"/>
                <w:lang w:eastAsia="ru-RU"/>
              </w:rPr>
            </w:pPr>
            <w:r w:rsidRPr="00F00281">
              <w:rPr>
                <w:sz w:val="15"/>
                <w:szCs w:val="15"/>
                <w:lang w:eastAsia="ru-RU"/>
              </w:rPr>
              <w:t>Показатели качества ресурсов.</w:t>
            </w:r>
          </w:p>
        </w:tc>
        <w:tc>
          <w:tcPr>
            <w:tcW w:w="1849" w:type="pct"/>
            <w:shd w:val="clear" w:color="auto" w:fill="auto"/>
            <w:vAlign w:val="center"/>
          </w:tcPr>
          <w:p w14:paraId="65EA2323" w14:textId="77777777" w:rsidR="00227C39" w:rsidRPr="00F00281" w:rsidRDefault="00227C39" w:rsidP="00F00281">
            <w:pPr>
              <w:pStyle w:val="afffffff8"/>
              <w:rPr>
                <w:sz w:val="15"/>
                <w:szCs w:val="15"/>
                <w:lang w:eastAsia="ru-RU"/>
              </w:rPr>
            </w:pPr>
            <w:r w:rsidRPr="00F00281">
              <w:rPr>
                <w:sz w:val="15"/>
                <w:szCs w:val="15"/>
                <w:lang w:eastAsia="ru-RU"/>
              </w:rPr>
              <w:t>Вывоз ТКО в соответствии с графиком, согласованным потребителем</w:t>
            </w:r>
          </w:p>
        </w:tc>
        <w:tc>
          <w:tcPr>
            <w:tcW w:w="340" w:type="pct"/>
            <w:shd w:val="clear" w:color="auto" w:fill="auto"/>
            <w:vAlign w:val="center"/>
          </w:tcPr>
          <w:p w14:paraId="6252DF49" w14:textId="77777777" w:rsidR="00227C39" w:rsidRPr="00F00281" w:rsidRDefault="00227C39" w:rsidP="00F00281">
            <w:pPr>
              <w:pStyle w:val="afffffff8"/>
              <w:rPr>
                <w:sz w:val="15"/>
                <w:szCs w:val="15"/>
                <w:lang w:eastAsia="ru-RU"/>
              </w:rPr>
            </w:pPr>
            <w:r w:rsidRPr="00F00281">
              <w:rPr>
                <w:sz w:val="15"/>
                <w:szCs w:val="15"/>
                <w:lang w:eastAsia="ru-RU"/>
              </w:rPr>
              <w:t>%</w:t>
            </w:r>
          </w:p>
        </w:tc>
        <w:tc>
          <w:tcPr>
            <w:tcW w:w="243" w:type="pct"/>
            <w:shd w:val="clear" w:color="auto" w:fill="auto"/>
            <w:vAlign w:val="center"/>
          </w:tcPr>
          <w:p w14:paraId="204CF11A"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shd w:val="clear" w:color="auto" w:fill="auto"/>
            <w:vAlign w:val="center"/>
          </w:tcPr>
          <w:p w14:paraId="42CA3668"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4" w:type="pct"/>
            <w:shd w:val="clear" w:color="auto" w:fill="auto"/>
            <w:vAlign w:val="center"/>
          </w:tcPr>
          <w:p w14:paraId="629603F4"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shd w:val="clear" w:color="auto" w:fill="auto"/>
            <w:vAlign w:val="center"/>
          </w:tcPr>
          <w:p w14:paraId="30228F1E"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43" w:type="pct"/>
            <w:shd w:val="clear" w:color="auto" w:fill="auto"/>
            <w:vAlign w:val="center"/>
          </w:tcPr>
          <w:p w14:paraId="38D945D2"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55" w:type="pct"/>
            <w:shd w:val="clear" w:color="auto" w:fill="auto"/>
            <w:vAlign w:val="center"/>
          </w:tcPr>
          <w:p w14:paraId="02584D8E" w14:textId="77777777" w:rsidR="00227C39" w:rsidRPr="00F00281" w:rsidRDefault="00227C39" w:rsidP="00F00281">
            <w:pPr>
              <w:pStyle w:val="afffffff8"/>
              <w:rPr>
                <w:sz w:val="15"/>
                <w:szCs w:val="15"/>
                <w:lang w:eastAsia="ru-RU"/>
              </w:rPr>
            </w:pPr>
            <w:r w:rsidRPr="00F00281">
              <w:rPr>
                <w:sz w:val="15"/>
                <w:szCs w:val="15"/>
                <w:lang w:eastAsia="ru-RU"/>
              </w:rPr>
              <w:t>100</w:t>
            </w:r>
          </w:p>
        </w:tc>
        <w:tc>
          <w:tcPr>
            <w:tcW w:w="270" w:type="pct"/>
            <w:shd w:val="clear" w:color="auto" w:fill="auto"/>
            <w:vAlign w:val="center"/>
          </w:tcPr>
          <w:p w14:paraId="10A3DFE9" w14:textId="77777777" w:rsidR="00227C39" w:rsidRPr="00F00281" w:rsidRDefault="00227C39" w:rsidP="00F00281">
            <w:pPr>
              <w:pStyle w:val="afffffff8"/>
              <w:rPr>
                <w:sz w:val="15"/>
                <w:szCs w:val="15"/>
                <w:lang w:eastAsia="ru-RU"/>
              </w:rPr>
            </w:pPr>
            <w:r w:rsidRPr="00F00281">
              <w:rPr>
                <w:sz w:val="15"/>
                <w:szCs w:val="15"/>
                <w:lang w:eastAsia="ru-RU"/>
              </w:rPr>
              <w:t>100</w:t>
            </w:r>
          </w:p>
        </w:tc>
      </w:tr>
    </w:tbl>
    <w:p w14:paraId="330AFD21" w14:textId="77777777" w:rsidR="00267A46" w:rsidRDefault="00267A46" w:rsidP="00C36016">
      <w:pPr>
        <w:pStyle w:val="consplustitle"/>
        <w:spacing w:before="240" w:beforeAutospacing="0" w:after="240" w:afterAutospacing="0" w:line="276" w:lineRule="auto"/>
        <w:rPr>
          <w:rStyle w:val="ac"/>
          <w:b/>
          <w:sz w:val="28"/>
          <w:szCs w:val="28"/>
        </w:rPr>
        <w:sectPr w:rsidR="00267A46" w:rsidSect="00523BF3">
          <w:headerReference w:type="default" r:id="rId17"/>
          <w:type w:val="nextColumn"/>
          <w:pgSz w:w="16838" w:h="11906" w:orient="landscape"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34A4650" w14:textId="77777777" w:rsidR="00625B4E" w:rsidRPr="00CB4107" w:rsidRDefault="00D765BF" w:rsidP="00694813">
      <w:pPr>
        <w:spacing w:after="240"/>
        <w:jc w:val="center"/>
        <w:rPr>
          <w:b/>
          <w:bCs/>
          <w:i/>
          <w:iCs/>
          <w:sz w:val="28"/>
          <w:szCs w:val="28"/>
        </w:rPr>
      </w:pPr>
      <w:r w:rsidRPr="00B13C56">
        <w:rPr>
          <w:b/>
          <w:bCs/>
          <w:i/>
          <w:iCs/>
          <w:sz w:val="28"/>
          <w:szCs w:val="28"/>
        </w:rPr>
        <w:lastRenderedPageBreak/>
        <w:t xml:space="preserve">РАЗДЕЛ </w:t>
      </w:r>
      <w:r w:rsidR="00625B4E" w:rsidRPr="00B13C56">
        <w:rPr>
          <w:b/>
          <w:bCs/>
          <w:i/>
          <w:iCs/>
          <w:sz w:val="28"/>
          <w:szCs w:val="28"/>
        </w:rPr>
        <w:t>5. ПРОГРАММА ИНВЕСТИЦИОННЫХ ПРОЕКТОВ, ОБЕСПЕЧИВАЮЩИХ ДОСТИЖЕНИЕ</w:t>
      </w:r>
      <w:r w:rsidR="00625B4E" w:rsidRPr="00CB4107">
        <w:rPr>
          <w:b/>
          <w:bCs/>
          <w:i/>
          <w:iCs/>
          <w:sz w:val="28"/>
          <w:szCs w:val="28"/>
        </w:rPr>
        <w:t xml:space="preserve"> ЦЕЛЕВЫХ ПОКАЗАТЕЛЕЙ</w:t>
      </w:r>
    </w:p>
    <w:p w14:paraId="1D42B017" w14:textId="016AD361" w:rsidR="00625B4E" w:rsidRPr="00CB4107" w:rsidRDefault="00C36016" w:rsidP="002036A4">
      <w:pPr>
        <w:pStyle w:val="300"/>
        <w:spacing w:before="0" w:beforeAutospacing="0" w:after="240" w:afterAutospacing="0"/>
        <w:ind w:firstLine="567"/>
        <w:jc w:val="center"/>
        <w:rPr>
          <w:rFonts w:eastAsiaTheme="minorHAnsi"/>
          <w:b/>
          <w:bCs/>
          <w:i/>
          <w:sz w:val="28"/>
          <w:szCs w:val="28"/>
          <w:lang w:eastAsia="en-US"/>
        </w:rPr>
      </w:pPr>
      <w:r w:rsidRPr="00CB4107">
        <w:rPr>
          <w:rFonts w:eastAsiaTheme="minorHAnsi"/>
          <w:b/>
          <w:bCs/>
          <w:i/>
          <w:sz w:val="28"/>
          <w:szCs w:val="28"/>
          <w:lang w:eastAsia="en-US"/>
        </w:rPr>
        <w:t>5.1 Теплоснабжение</w:t>
      </w:r>
    </w:p>
    <w:p w14:paraId="202DFCEA" w14:textId="201C6F7E" w:rsidR="00076A57" w:rsidRPr="00FE5CAC" w:rsidRDefault="003829C9" w:rsidP="00076A57">
      <w:pPr>
        <w:spacing w:line="360" w:lineRule="auto"/>
        <w:ind w:firstLine="567"/>
        <w:contextualSpacing/>
        <w:jc w:val="both"/>
        <w:rPr>
          <w:rFonts w:eastAsia="Times New Roman"/>
          <w:sz w:val="28"/>
          <w:szCs w:val="28"/>
        </w:rPr>
      </w:pPr>
      <w:r>
        <w:rPr>
          <w:color w:val="000000"/>
          <w:sz w:val="28"/>
          <w:szCs w:val="28"/>
        </w:rPr>
        <w:t>Генеральным планом</w:t>
      </w:r>
      <w:r w:rsidR="00076A57" w:rsidRPr="00FE5CAC">
        <w:rPr>
          <w:color w:val="000000"/>
          <w:sz w:val="28"/>
          <w:szCs w:val="28"/>
        </w:rPr>
        <w:t xml:space="preserve"> </w:t>
      </w:r>
      <w:r w:rsidR="00D054F1">
        <w:rPr>
          <w:color w:val="000000"/>
          <w:sz w:val="28"/>
          <w:szCs w:val="28"/>
        </w:rPr>
        <w:t>сельского</w:t>
      </w:r>
      <w:r w:rsidR="00076A57" w:rsidRPr="00FE5CAC">
        <w:rPr>
          <w:color w:val="000000"/>
          <w:sz w:val="28"/>
          <w:szCs w:val="28"/>
        </w:rPr>
        <w:t xml:space="preserve"> поселения предусматрива</w:t>
      </w:r>
      <w:r w:rsidR="00076A57">
        <w:rPr>
          <w:color w:val="000000"/>
          <w:sz w:val="28"/>
          <w:szCs w:val="28"/>
        </w:rPr>
        <w:t>ю</w:t>
      </w:r>
      <w:r w:rsidR="00076A57" w:rsidRPr="00FE5CAC">
        <w:rPr>
          <w:color w:val="000000"/>
          <w:sz w:val="28"/>
          <w:szCs w:val="28"/>
        </w:rPr>
        <w:t>тся мероприяти</w:t>
      </w:r>
      <w:r w:rsidR="00076A57">
        <w:rPr>
          <w:color w:val="000000"/>
          <w:sz w:val="28"/>
          <w:szCs w:val="28"/>
        </w:rPr>
        <w:t>я</w:t>
      </w:r>
      <w:r w:rsidR="00076A57" w:rsidRPr="00FE5CAC">
        <w:rPr>
          <w:color w:val="000000"/>
          <w:sz w:val="28"/>
          <w:szCs w:val="28"/>
        </w:rPr>
        <w:t xml:space="preserve"> по строительству или реконструкции тепловых сетей и оборудования.</w:t>
      </w:r>
    </w:p>
    <w:p w14:paraId="1F4C6F6E" w14:textId="39E7EAEA" w:rsidR="00076A57" w:rsidRPr="00975FD4" w:rsidRDefault="00076A57" w:rsidP="00076A57">
      <w:pPr>
        <w:pStyle w:val="a9"/>
        <w:spacing w:before="0" w:beforeAutospacing="0" w:after="0" w:afterAutospacing="0" w:line="360" w:lineRule="auto"/>
        <w:ind w:firstLine="567"/>
        <w:jc w:val="both"/>
        <w:rPr>
          <w:sz w:val="28"/>
          <w:szCs w:val="28"/>
          <w:lang w:bidi="ru-RU"/>
        </w:rPr>
      </w:pPr>
      <w:r w:rsidRPr="00F51C2D">
        <w:rPr>
          <w:sz w:val="28"/>
          <w:szCs w:val="28"/>
          <w:lang w:bidi="ru-RU"/>
        </w:rPr>
        <w:t xml:space="preserve">Перечень мероприятий по строительству, реконструкции и техническому перевооружению источников тепловой энергии представлен </w:t>
      </w:r>
      <w:r w:rsidRPr="00975FD4">
        <w:rPr>
          <w:sz w:val="28"/>
          <w:szCs w:val="28"/>
          <w:lang w:bidi="ru-RU"/>
        </w:rPr>
        <w:t xml:space="preserve">в таблице </w:t>
      </w:r>
      <w:r w:rsidR="00D868D2">
        <w:rPr>
          <w:sz w:val="28"/>
          <w:szCs w:val="28"/>
          <w:lang w:bidi="ru-RU"/>
        </w:rPr>
        <w:t>20</w:t>
      </w:r>
      <w:r w:rsidRPr="00975FD4">
        <w:rPr>
          <w:sz w:val="28"/>
          <w:szCs w:val="28"/>
          <w:lang w:bidi="ru-RU"/>
        </w:rPr>
        <w:t>.</w:t>
      </w:r>
    </w:p>
    <w:p w14:paraId="2C37609C" w14:textId="5AE17FC9" w:rsidR="00C36016" w:rsidRDefault="00076A57" w:rsidP="00076A57">
      <w:pPr>
        <w:autoSpaceDE w:val="0"/>
        <w:autoSpaceDN w:val="0"/>
        <w:adjustRightInd w:val="0"/>
        <w:spacing w:line="360" w:lineRule="auto"/>
        <w:ind w:firstLine="567"/>
        <w:jc w:val="both"/>
        <w:rPr>
          <w:sz w:val="28"/>
          <w:szCs w:val="28"/>
          <w:lang w:bidi="ru-RU"/>
        </w:rPr>
      </w:pPr>
      <w:r w:rsidRPr="00975FD4">
        <w:rPr>
          <w:sz w:val="28"/>
          <w:szCs w:val="28"/>
          <w:lang w:bidi="ru-RU"/>
        </w:rPr>
        <w:t xml:space="preserve">Перечень мероприятий по строительству и реконструкции тепловых сетей в таблице </w:t>
      </w:r>
      <w:r w:rsidR="00D868D2">
        <w:rPr>
          <w:sz w:val="28"/>
          <w:szCs w:val="28"/>
          <w:lang w:bidi="ru-RU"/>
        </w:rPr>
        <w:t>21</w:t>
      </w:r>
      <w:r w:rsidRPr="00975FD4">
        <w:rPr>
          <w:sz w:val="28"/>
          <w:szCs w:val="28"/>
          <w:lang w:bidi="ru-RU"/>
        </w:rPr>
        <w:t>.</w:t>
      </w:r>
    </w:p>
    <w:p w14:paraId="20D1B044" w14:textId="35D0FB09" w:rsidR="006B5DB5" w:rsidRPr="00F00281" w:rsidRDefault="006B5DB5" w:rsidP="00F00281">
      <w:pPr>
        <w:spacing w:before="119"/>
        <w:ind w:firstLine="567"/>
        <w:jc w:val="center"/>
        <w:rPr>
          <w:b/>
          <w:i/>
        </w:rPr>
      </w:pPr>
      <w:r w:rsidRPr="00F00281">
        <w:rPr>
          <w:rStyle w:val="af2"/>
          <w:b/>
          <w:i/>
          <w:sz w:val="28"/>
          <w:szCs w:val="28"/>
        </w:rPr>
        <w:t xml:space="preserve">Таблица </w:t>
      </w:r>
      <w:r w:rsidR="00D868D2" w:rsidRPr="00F00281">
        <w:rPr>
          <w:rStyle w:val="af2"/>
          <w:b/>
          <w:i/>
          <w:sz w:val="28"/>
          <w:szCs w:val="28"/>
        </w:rPr>
        <w:t>20</w:t>
      </w:r>
      <w:r w:rsidR="00F00281" w:rsidRPr="00F00281">
        <w:rPr>
          <w:rStyle w:val="af2"/>
          <w:b/>
          <w:i/>
          <w:sz w:val="28"/>
          <w:szCs w:val="28"/>
        </w:rPr>
        <w:t xml:space="preserve"> – </w:t>
      </w:r>
      <w:r w:rsidRPr="00F00281">
        <w:rPr>
          <w:rStyle w:val="af2"/>
          <w:b/>
          <w:i/>
          <w:sz w:val="28"/>
          <w:szCs w:val="28"/>
        </w:rPr>
        <w:t xml:space="preserve">Капитальные вложения по реализации мероприятий по реконструкции и техническому перевооружению источников тепловой энергии, </w:t>
      </w:r>
      <w:proofErr w:type="spellStart"/>
      <w:r w:rsidRPr="00F00281">
        <w:rPr>
          <w:rStyle w:val="af2"/>
          <w:b/>
          <w:i/>
          <w:sz w:val="28"/>
          <w:szCs w:val="28"/>
        </w:rPr>
        <w:t>тыс.руб</w:t>
      </w:r>
      <w:proofErr w:type="spellEnd"/>
      <w:r w:rsidRPr="00F00281">
        <w:rPr>
          <w:b/>
          <w:i/>
        </w:rPr>
        <w:t>.</w:t>
      </w:r>
    </w:p>
    <w:tbl>
      <w:tblPr>
        <w:tblStyle w:val="TableNormal"/>
        <w:tblW w:w="14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811"/>
        <w:gridCol w:w="1418"/>
        <w:gridCol w:w="567"/>
        <w:gridCol w:w="567"/>
        <w:gridCol w:w="567"/>
        <w:gridCol w:w="567"/>
        <w:gridCol w:w="567"/>
        <w:gridCol w:w="573"/>
        <w:gridCol w:w="986"/>
        <w:gridCol w:w="1559"/>
        <w:gridCol w:w="973"/>
      </w:tblGrid>
      <w:tr w:rsidR="006B5DB5" w:rsidRPr="00F00281" w14:paraId="0A24EDEB" w14:textId="77777777" w:rsidTr="00F00281">
        <w:trPr>
          <w:trHeight w:val="306"/>
          <w:jc w:val="center"/>
        </w:trPr>
        <w:tc>
          <w:tcPr>
            <w:tcW w:w="421" w:type="dxa"/>
            <w:vMerge w:val="restart"/>
            <w:shd w:val="clear" w:color="auto" w:fill="C5E0B3"/>
            <w:vAlign w:val="center"/>
          </w:tcPr>
          <w:p w14:paraId="2763E4BD" w14:textId="3D89B575" w:rsidR="006B5DB5" w:rsidRPr="00F00281" w:rsidRDefault="006B5DB5" w:rsidP="00F00281">
            <w:pPr>
              <w:pStyle w:val="af1"/>
              <w:spacing w:before="0" w:beforeAutospacing="0" w:after="0" w:afterAutospacing="0"/>
              <w:jc w:val="center"/>
              <w:rPr>
                <w:b/>
                <w:i/>
                <w:sz w:val="16"/>
                <w:szCs w:val="16"/>
              </w:rPr>
            </w:pPr>
            <w:r w:rsidRPr="00F00281">
              <w:rPr>
                <w:b/>
                <w:i/>
                <w:sz w:val="16"/>
                <w:szCs w:val="16"/>
              </w:rPr>
              <w:t>№</w:t>
            </w:r>
            <w:r w:rsidR="00F00281">
              <w:rPr>
                <w:b/>
                <w:i/>
                <w:sz w:val="16"/>
                <w:szCs w:val="16"/>
                <w:lang w:val="ru-RU"/>
              </w:rPr>
              <w:t xml:space="preserve"> </w:t>
            </w:r>
            <w:r w:rsidR="00F00281">
              <w:rPr>
                <w:b/>
                <w:i/>
                <w:sz w:val="16"/>
                <w:szCs w:val="16"/>
              </w:rPr>
              <w:t>п</w:t>
            </w:r>
            <w:r w:rsidR="00F00281">
              <w:rPr>
                <w:b/>
                <w:i/>
                <w:sz w:val="16"/>
                <w:szCs w:val="16"/>
                <w:lang w:val="ru-RU"/>
              </w:rPr>
              <w:t>/</w:t>
            </w:r>
            <w:r w:rsidRPr="00F00281">
              <w:rPr>
                <w:b/>
                <w:i/>
                <w:sz w:val="16"/>
                <w:szCs w:val="16"/>
              </w:rPr>
              <w:t>п</w:t>
            </w:r>
          </w:p>
        </w:tc>
        <w:tc>
          <w:tcPr>
            <w:tcW w:w="5811" w:type="dxa"/>
            <w:vMerge w:val="restart"/>
            <w:shd w:val="clear" w:color="auto" w:fill="C5E0B3"/>
            <w:vAlign w:val="center"/>
          </w:tcPr>
          <w:p w14:paraId="3E4AFDCD" w14:textId="77777777" w:rsidR="006B5DB5" w:rsidRPr="00F00281" w:rsidRDefault="006B5DB5" w:rsidP="00F00281">
            <w:pPr>
              <w:pStyle w:val="af1"/>
              <w:spacing w:before="0" w:beforeAutospacing="0" w:after="0" w:afterAutospacing="0"/>
              <w:jc w:val="center"/>
              <w:rPr>
                <w:b/>
                <w:i/>
                <w:sz w:val="16"/>
                <w:szCs w:val="16"/>
              </w:rPr>
            </w:pPr>
            <w:proofErr w:type="spellStart"/>
            <w:r w:rsidRPr="00F00281">
              <w:rPr>
                <w:b/>
                <w:i/>
                <w:sz w:val="16"/>
                <w:szCs w:val="16"/>
              </w:rPr>
              <w:t>Наименование</w:t>
            </w:r>
            <w:proofErr w:type="spellEnd"/>
            <w:r w:rsidRPr="00F00281">
              <w:rPr>
                <w:b/>
                <w:i/>
                <w:spacing w:val="50"/>
                <w:sz w:val="16"/>
                <w:szCs w:val="16"/>
              </w:rPr>
              <w:t xml:space="preserve"> </w:t>
            </w:r>
            <w:proofErr w:type="spellStart"/>
            <w:r w:rsidRPr="00F00281">
              <w:rPr>
                <w:b/>
                <w:i/>
                <w:sz w:val="16"/>
                <w:szCs w:val="16"/>
              </w:rPr>
              <w:t>мероприятий</w:t>
            </w:r>
            <w:proofErr w:type="spellEnd"/>
          </w:p>
        </w:tc>
        <w:tc>
          <w:tcPr>
            <w:tcW w:w="1418" w:type="dxa"/>
            <w:vMerge w:val="restart"/>
            <w:shd w:val="clear" w:color="auto" w:fill="C5E0B3"/>
            <w:vAlign w:val="center"/>
          </w:tcPr>
          <w:p w14:paraId="5DF784D3" w14:textId="77777777" w:rsidR="006B5DB5" w:rsidRPr="00F00281" w:rsidRDefault="006B5DB5" w:rsidP="00F00281">
            <w:pPr>
              <w:pStyle w:val="af1"/>
              <w:spacing w:before="0" w:beforeAutospacing="0" w:after="0" w:afterAutospacing="0"/>
              <w:jc w:val="center"/>
              <w:rPr>
                <w:b/>
                <w:i/>
                <w:sz w:val="16"/>
                <w:szCs w:val="16"/>
                <w:lang w:val="ru-RU"/>
              </w:rPr>
            </w:pPr>
            <w:r w:rsidRPr="00F00281">
              <w:rPr>
                <w:b/>
                <w:i/>
                <w:sz w:val="16"/>
                <w:szCs w:val="16"/>
                <w:lang w:val="ru-RU"/>
              </w:rPr>
              <w:t>Объем</w:t>
            </w:r>
            <w:r w:rsidRPr="00F00281">
              <w:rPr>
                <w:b/>
                <w:i/>
                <w:spacing w:val="1"/>
                <w:sz w:val="16"/>
                <w:szCs w:val="16"/>
                <w:lang w:val="ru-RU"/>
              </w:rPr>
              <w:t xml:space="preserve"> </w:t>
            </w:r>
            <w:r w:rsidRPr="00F00281">
              <w:rPr>
                <w:b/>
                <w:i/>
                <w:sz w:val="16"/>
                <w:szCs w:val="16"/>
                <w:lang w:val="ru-RU"/>
              </w:rPr>
              <w:t>капитальных вложений,</w:t>
            </w:r>
            <w:r w:rsidRPr="00F00281">
              <w:rPr>
                <w:b/>
                <w:i/>
                <w:spacing w:val="1"/>
                <w:sz w:val="16"/>
                <w:szCs w:val="16"/>
                <w:lang w:val="ru-RU"/>
              </w:rPr>
              <w:t xml:space="preserve"> </w:t>
            </w:r>
            <w:r w:rsidRPr="00F00281">
              <w:rPr>
                <w:b/>
                <w:i/>
                <w:sz w:val="16"/>
                <w:szCs w:val="16"/>
                <w:lang w:val="ru-RU"/>
              </w:rPr>
              <w:t>всего</w:t>
            </w:r>
          </w:p>
        </w:tc>
        <w:tc>
          <w:tcPr>
            <w:tcW w:w="4394" w:type="dxa"/>
            <w:gridSpan w:val="7"/>
            <w:shd w:val="clear" w:color="auto" w:fill="C5E0B3"/>
            <w:vAlign w:val="center"/>
          </w:tcPr>
          <w:p w14:paraId="7BAF8D4E" w14:textId="77777777" w:rsidR="006B5DB5" w:rsidRPr="00F00281" w:rsidRDefault="006B5DB5" w:rsidP="00F00281">
            <w:pPr>
              <w:pStyle w:val="af1"/>
              <w:spacing w:before="0" w:beforeAutospacing="0" w:after="0" w:afterAutospacing="0"/>
              <w:jc w:val="center"/>
              <w:rPr>
                <w:b/>
                <w:i/>
                <w:sz w:val="16"/>
                <w:szCs w:val="16"/>
                <w:lang w:val="ru-RU"/>
              </w:rPr>
            </w:pPr>
            <w:r w:rsidRPr="00F00281">
              <w:rPr>
                <w:b/>
                <w:i/>
                <w:sz w:val="16"/>
                <w:szCs w:val="16"/>
                <w:lang w:val="ru-RU"/>
              </w:rPr>
              <w:t>Финансовые</w:t>
            </w:r>
            <w:r w:rsidRPr="00F00281">
              <w:rPr>
                <w:b/>
                <w:i/>
                <w:spacing w:val="-3"/>
                <w:sz w:val="16"/>
                <w:szCs w:val="16"/>
                <w:lang w:val="ru-RU"/>
              </w:rPr>
              <w:t xml:space="preserve"> </w:t>
            </w:r>
            <w:r w:rsidRPr="00F00281">
              <w:rPr>
                <w:b/>
                <w:i/>
                <w:sz w:val="16"/>
                <w:szCs w:val="16"/>
                <w:lang w:val="ru-RU"/>
              </w:rPr>
              <w:t>потребности</w:t>
            </w:r>
            <w:r w:rsidRPr="00F00281">
              <w:rPr>
                <w:b/>
                <w:i/>
                <w:spacing w:val="-1"/>
                <w:sz w:val="16"/>
                <w:szCs w:val="16"/>
                <w:lang w:val="ru-RU"/>
              </w:rPr>
              <w:t xml:space="preserve"> </w:t>
            </w:r>
            <w:r w:rsidRPr="00F00281">
              <w:rPr>
                <w:b/>
                <w:i/>
                <w:sz w:val="16"/>
                <w:szCs w:val="16"/>
                <w:lang w:val="ru-RU"/>
              </w:rPr>
              <w:t>для</w:t>
            </w:r>
            <w:r w:rsidRPr="00F00281">
              <w:rPr>
                <w:b/>
                <w:i/>
                <w:spacing w:val="-2"/>
                <w:sz w:val="16"/>
                <w:szCs w:val="16"/>
                <w:lang w:val="ru-RU"/>
              </w:rPr>
              <w:t xml:space="preserve"> </w:t>
            </w:r>
            <w:r w:rsidRPr="00F00281">
              <w:rPr>
                <w:b/>
                <w:i/>
                <w:sz w:val="16"/>
                <w:szCs w:val="16"/>
                <w:lang w:val="ru-RU"/>
              </w:rPr>
              <w:t>реализации</w:t>
            </w:r>
            <w:r w:rsidRPr="00F00281">
              <w:rPr>
                <w:b/>
                <w:i/>
                <w:spacing w:val="-2"/>
                <w:sz w:val="16"/>
                <w:szCs w:val="16"/>
                <w:lang w:val="ru-RU"/>
              </w:rPr>
              <w:t xml:space="preserve"> </w:t>
            </w:r>
            <w:r w:rsidRPr="00F00281">
              <w:rPr>
                <w:b/>
                <w:i/>
                <w:sz w:val="16"/>
                <w:szCs w:val="16"/>
                <w:lang w:val="ru-RU"/>
              </w:rPr>
              <w:t>мероприятий</w:t>
            </w:r>
          </w:p>
        </w:tc>
        <w:tc>
          <w:tcPr>
            <w:tcW w:w="2532" w:type="dxa"/>
            <w:gridSpan w:val="2"/>
            <w:shd w:val="clear" w:color="auto" w:fill="C5E0B3"/>
            <w:vAlign w:val="center"/>
          </w:tcPr>
          <w:p w14:paraId="18CCF6CE" w14:textId="77777777" w:rsidR="006B5DB5" w:rsidRPr="00F00281" w:rsidRDefault="006B5DB5" w:rsidP="00F00281">
            <w:pPr>
              <w:pStyle w:val="af1"/>
              <w:spacing w:before="0" w:beforeAutospacing="0" w:after="0" w:afterAutospacing="0"/>
              <w:jc w:val="center"/>
              <w:rPr>
                <w:b/>
                <w:i/>
                <w:sz w:val="16"/>
                <w:szCs w:val="16"/>
              </w:rPr>
            </w:pPr>
            <w:proofErr w:type="spellStart"/>
            <w:r w:rsidRPr="00F00281">
              <w:rPr>
                <w:b/>
                <w:i/>
                <w:sz w:val="16"/>
                <w:szCs w:val="16"/>
              </w:rPr>
              <w:t>Источники</w:t>
            </w:r>
            <w:proofErr w:type="spellEnd"/>
            <w:r w:rsidRPr="00F00281">
              <w:rPr>
                <w:b/>
                <w:i/>
                <w:spacing w:val="26"/>
                <w:sz w:val="16"/>
                <w:szCs w:val="16"/>
              </w:rPr>
              <w:t xml:space="preserve"> </w:t>
            </w:r>
            <w:proofErr w:type="spellStart"/>
            <w:r w:rsidRPr="00F00281">
              <w:rPr>
                <w:b/>
                <w:i/>
                <w:sz w:val="16"/>
                <w:szCs w:val="16"/>
              </w:rPr>
              <w:t>финансирования</w:t>
            </w:r>
            <w:proofErr w:type="spellEnd"/>
          </w:p>
        </w:tc>
      </w:tr>
      <w:tr w:rsidR="00756D85" w:rsidRPr="00F00281" w14:paraId="65DCB62D" w14:textId="77777777" w:rsidTr="00F00281">
        <w:trPr>
          <w:trHeight w:val="168"/>
          <w:jc w:val="center"/>
        </w:trPr>
        <w:tc>
          <w:tcPr>
            <w:tcW w:w="421" w:type="dxa"/>
            <w:vMerge/>
            <w:tcBorders>
              <w:top w:val="nil"/>
            </w:tcBorders>
            <w:shd w:val="clear" w:color="auto" w:fill="C5E0B3"/>
            <w:vAlign w:val="center"/>
          </w:tcPr>
          <w:p w14:paraId="45C802DF" w14:textId="77777777" w:rsidR="00756D85" w:rsidRPr="00F00281" w:rsidRDefault="00756D85" w:rsidP="00F00281">
            <w:pPr>
              <w:pStyle w:val="af1"/>
              <w:spacing w:before="0" w:beforeAutospacing="0" w:after="0" w:afterAutospacing="0"/>
              <w:jc w:val="center"/>
              <w:rPr>
                <w:b/>
                <w:i/>
                <w:sz w:val="16"/>
                <w:szCs w:val="16"/>
              </w:rPr>
            </w:pPr>
          </w:p>
        </w:tc>
        <w:tc>
          <w:tcPr>
            <w:tcW w:w="5811" w:type="dxa"/>
            <w:vMerge/>
            <w:tcBorders>
              <w:top w:val="nil"/>
            </w:tcBorders>
            <w:shd w:val="clear" w:color="auto" w:fill="C5E0B3"/>
            <w:vAlign w:val="center"/>
          </w:tcPr>
          <w:p w14:paraId="25230F30" w14:textId="77777777" w:rsidR="00756D85" w:rsidRPr="00F00281" w:rsidRDefault="00756D85" w:rsidP="00F00281">
            <w:pPr>
              <w:pStyle w:val="af1"/>
              <w:spacing w:before="0" w:beforeAutospacing="0" w:after="0" w:afterAutospacing="0"/>
              <w:jc w:val="center"/>
              <w:rPr>
                <w:b/>
                <w:i/>
                <w:sz w:val="16"/>
                <w:szCs w:val="16"/>
              </w:rPr>
            </w:pPr>
          </w:p>
        </w:tc>
        <w:tc>
          <w:tcPr>
            <w:tcW w:w="1418" w:type="dxa"/>
            <w:vMerge/>
            <w:tcBorders>
              <w:top w:val="nil"/>
            </w:tcBorders>
            <w:shd w:val="clear" w:color="auto" w:fill="C5E0B3"/>
            <w:vAlign w:val="center"/>
          </w:tcPr>
          <w:p w14:paraId="4D0A66AC" w14:textId="77777777" w:rsidR="00756D85" w:rsidRPr="00F00281" w:rsidRDefault="00756D85" w:rsidP="00F00281">
            <w:pPr>
              <w:pStyle w:val="af1"/>
              <w:spacing w:before="0" w:beforeAutospacing="0" w:after="0" w:afterAutospacing="0"/>
              <w:jc w:val="center"/>
              <w:rPr>
                <w:b/>
                <w:i/>
                <w:sz w:val="16"/>
                <w:szCs w:val="16"/>
              </w:rPr>
            </w:pPr>
          </w:p>
        </w:tc>
        <w:tc>
          <w:tcPr>
            <w:tcW w:w="567" w:type="dxa"/>
            <w:shd w:val="clear" w:color="auto" w:fill="C5E0B3"/>
            <w:vAlign w:val="center"/>
          </w:tcPr>
          <w:p w14:paraId="2311C434" w14:textId="0DEBF3C9"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w:t>
            </w:r>
            <w:r w:rsidRPr="00F00281">
              <w:rPr>
                <w:b/>
                <w:i/>
                <w:sz w:val="16"/>
                <w:szCs w:val="16"/>
                <w:lang w:val="ru-RU"/>
              </w:rPr>
              <w:t>4</w:t>
            </w:r>
            <w:r w:rsidR="00F00281">
              <w:rPr>
                <w:b/>
                <w:i/>
                <w:sz w:val="16"/>
                <w:szCs w:val="16"/>
                <w:lang w:val="ru-RU"/>
              </w:rPr>
              <w:t>г.</w:t>
            </w:r>
          </w:p>
        </w:tc>
        <w:tc>
          <w:tcPr>
            <w:tcW w:w="567" w:type="dxa"/>
            <w:shd w:val="clear" w:color="auto" w:fill="C5E0B3"/>
            <w:vAlign w:val="center"/>
          </w:tcPr>
          <w:p w14:paraId="7BA0D20F" w14:textId="50BD85C1"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2025</w:t>
            </w:r>
            <w:r w:rsidR="00F00281">
              <w:rPr>
                <w:b/>
                <w:i/>
                <w:sz w:val="16"/>
                <w:szCs w:val="16"/>
                <w:lang w:val="ru-RU"/>
              </w:rPr>
              <w:t>г.</w:t>
            </w:r>
          </w:p>
        </w:tc>
        <w:tc>
          <w:tcPr>
            <w:tcW w:w="567" w:type="dxa"/>
            <w:shd w:val="clear" w:color="auto" w:fill="C5E0B3"/>
            <w:vAlign w:val="center"/>
          </w:tcPr>
          <w:p w14:paraId="63A77B1D" w14:textId="366036EC" w:rsidR="00756D85" w:rsidRPr="00F00281" w:rsidRDefault="00756D85" w:rsidP="00F00281">
            <w:pPr>
              <w:pStyle w:val="af1"/>
              <w:spacing w:before="0" w:beforeAutospacing="0" w:after="0" w:afterAutospacing="0"/>
              <w:jc w:val="center"/>
              <w:rPr>
                <w:b/>
                <w:i/>
                <w:sz w:val="16"/>
                <w:szCs w:val="16"/>
              </w:rPr>
            </w:pPr>
            <w:r w:rsidRPr="00F00281">
              <w:rPr>
                <w:b/>
                <w:i/>
                <w:sz w:val="16"/>
                <w:szCs w:val="16"/>
              </w:rPr>
              <w:t>202</w:t>
            </w:r>
            <w:r w:rsidRPr="00F00281">
              <w:rPr>
                <w:b/>
                <w:i/>
                <w:sz w:val="16"/>
                <w:szCs w:val="16"/>
                <w:lang w:val="ru-RU"/>
              </w:rPr>
              <w:t>6</w:t>
            </w:r>
            <w:r w:rsidR="00F00281">
              <w:rPr>
                <w:b/>
                <w:i/>
                <w:sz w:val="16"/>
                <w:szCs w:val="16"/>
                <w:lang w:val="ru-RU"/>
              </w:rPr>
              <w:t>г.</w:t>
            </w:r>
          </w:p>
        </w:tc>
        <w:tc>
          <w:tcPr>
            <w:tcW w:w="567" w:type="dxa"/>
            <w:shd w:val="clear" w:color="auto" w:fill="C5E0B3"/>
            <w:vAlign w:val="center"/>
          </w:tcPr>
          <w:p w14:paraId="2B2AF681" w14:textId="6C970FE7"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2027</w:t>
            </w:r>
            <w:r w:rsidR="00F00281">
              <w:rPr>
                <w:b/>
                <w:i/>
                <w:sz w:val="16"/>
                <w:szCs w:val="16"/>
                <w:lang w:val="ru-RU"/>
              </w:rPr>
              <w:t>г.</w:t>
            </w:r>
          </w:p>
        </w:tc>
        <w:tc>
          <w:tcPr>
            <w:tcW w:w="567" w:type="dxa"/>
            <w:shd w:val="clear" w:color="auto" w:fill="C5E0B3"/>
            <w:vAlign w:val="center"/>
          </w:tcPr>
          <w:p w14:paraId="2A3F8D14" w14:textId="356E3AA7"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2028</w:t>
            </w:r>
            <w:r w:rsidR="00F00281">
              <w:rPr>
                <w:b/>
                <w:i/>
                <w:sz w:val="16"/>
                <w:szCs w:val="16"/>
                <w:lang w:val="ru-RU"/>
              </w:rPr>
              <w:t>г.</w:t>
            </w:r>
          </w:p>
        </w:tc>
        <w:tc>
          <w:tcPr>
            <w:tcW w:w="573" w:type="dxa"/>
            <w:shd w:val="clear" w:color="auto" w:fill="C5E0B3"/>
            <w:vAlign w:val="center"/>
          </w:tcPr>
          <w:p w14:paraId="6314066A" w14:textId="48DCD4CB" w:rsidR="00756D85" w:rsidRPr="00F00281" w:rsidRDefault="00756D85" w:rsidP="00F00281">
            <w:pPr>
              <w:pStyle w:val="af1"/>
              <w:spacing w:before="0" w:beforeAutospacing="0" w:after="0" w:afterAutospacing="0"/>
              <w:jc w:val="center"/>
              <w:rPr>
                <w:b/>
                <w:i/>
                <w:sz w:val="16"/>
                <w:szCs w:val="16"/>
              </w:rPr>
            </w:pPr>
            <w:r w:rsidRPr="00F00281">
              <w:rPr>
                <w:b/>
                <w:i/>
                <w:sz w:val="16"/>
                <w:szCs w:val="16"/>
              </w:rPr>
              <w:t>202</w:t>
            </w:r>
            <w:r w:rsidRPr="00F00281">
              <w:rPr>
                <w:b/>
                <w:i/>
                <w:sz w:val="16"/>
                <w:szCs w:val="16"/>
                <w:lang w:val="ru-RU"/>
              </w:rPr>
              <w:t>9</w:t>
            </w:r>
            <w:r w:rsidR="00F00281">
              <w:rPr>
                <w:b/>
                <w:i/>
                <w:sz w:val="16"/>
                <w:szCs w:val="16"/>
                <w:lang w:val="ru-RU"/>
              </w:rPr>
              <w:t>г.</w:t>
            </w:r>
          </w:p>
        </w:tc>
        <w:tc>
          <w:tcPr>
            <w:tcW w:w="986" w:type="dxa"/>
            <w:shd w:val="clear" w:color="auto" w:fill="C5E0B3"/>
            <w:vAlign w:val="center"/>
          </w:tcPr>
          <w:p w14:paraId="1246FBA9" w14:textId="053EC01E"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2030-20</w:t>
            </w:r>
            <w:r w:rsidRPr="00F00281">
              <w:rPr>
                <w:b/>
                <w:i/>
                <w:sz w:val="16"/>
                <w:szCs w:val="16"/>
                <w:lang w:val="ru-RU"/>
              </w:rPr>
              <w:t>40</w:t>
            </w:r>
            <w:r w:rsidR="00F00281">
              <w:rPr>
                <w:b/>
                <w:i/>
                <w:sz w:val="16"/>
                <w:szCs w:val="16"/>
                <w:lang w:val="ru-RU"/>
              </w:rPr>
              <w:t>гг.</w:t>
            </w:r>
          </w:p>
        </w:tc>
        <w:tc>
          <w:tcPr>
            <w:tcW w:w="1559" w:type="dxa"/>
            <w:shd w:val="clear" w:color="auto" w:fill="C5E0B3"/>
            <w:vAlign w:val="center"/>
          </w:tcPr>
          <w:p w14:paraId="48312C21" w14:textId="77777777"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lang w:val="ru-RU"/>
              </w:rPr>
              <w:t>Консолидированный бюджет</w:t>
            </w:r>
          </w:p>
        </w:tc>
        <w:tc>
          <w:tcPr>
            <w:tcW w:w="973" w:type="dxa"/>
            <w:shd w:val="clear" w:color="auto" w:fill="C5E0B3"/>
            <w:vAlign w:val="center"/>
          </w:tcPr>
          <w:p w14:paraId="2176CE80" w14:textId="77777777" w:rsidR="00756D85" w:rsidRPr="00F00281" w:rsidRDefault="00756D85" w:rsidP="00F00281">
            <w:pPr>
              <w:pStyle w:val="af1"/>
              <w:spacing w:before="0" w:beforeAutospacing="0" w:after="0" w:afterAutospacing="0"/>
              <w:jc w:val="center"/>
              <w:rPr>
                <w:b/>
                <w:i/>
                <w:sz w:val="16"/>
                <w:szCs w:val="16"/>
              </w:rPr>
            </w:pPr>
            <w:proofErr w:type="spellStart"/>
            <w:r w:rsidRPr="00F00281">
              <w:rPr>
                <w:b/>
                <w:i/>
                <w:sz w:val="16"/>
                <w:szCs w:val="16"/>
              </w:rPr>
              <w:t>Иные</w:t>
            </w:r>
            <w:proofErr w:type="spellEnd"/>
            <w:r w:rsidRPr="00F00281">
              <w:rPr>
                <w:b/>
                <w:i/>
                <w:spacing w:val="1"/>
                <w:sz w:val="16"/>
                <w:szCs w:val="16"/>
              </w:rPr>
              <w:t xml:space="preserve"> </w:t>
            </w:r>
            <w:proofErr w:type="spellStart"/>
            <w:r w:rsidRPr="00F00281">
              <w:rPr>
                <w:b/>
                <w:i/>
                <w:sz w:val="16"/>
                <w:szCs w:val="16"/>
              </w:rPr>
              <w:t>источники</w:t>
            </w:r>
            <w:proofErr w:type="spellEnd"/>
          </w:p>
        </w:tc>
      </w:tr>
      <w:tr w:rsidR="006B5DB5" w:rsidRPr="00F00281" w14:paraId="7C20EB8C" w14:textId="77777777" w:rsidTr="00F00281">
        <w:trPr>
          <w:trHeight w:val="265"/>
          <w:jc w:val="center"/>
        </w:trPr>
        <w:tc>
          <w:tcPr>
            <w:tcW w:w="421" w:type="dxa"/>
            <w:shd w:val="clear" w:color="auto" w:fill="C5E0B3"/>
            <w:vAlign w:val="center"/>
          </w:tcPr>
          <w:p w14:paraId="5F45C698"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rPr>
              <w:t>1</w:t>
            </w:r>
          </w:p>
        </w:tc>
        <w:tc>
          <w:tcPr>
            <w:tcW w:w="5811" w:type="dxa"/>
            <w:vAlign w:val="center"/>
          </w:tcPr>
          <w:p w14:paraId="12E0A4CA" w14:textId="766954B9" w:rsidR="006B5DB5" w:rsidRPr="00F00281" w:rsidRDefault="004969C8" w:rsidP="00F00281">
            <w:pPr>
              <w:jc w:val="center"/>
              <w:rPr>
                <w:sz w:val="16"/>
                <w:szCs w:val="16"/>
                <w:lang w:val="ru-RU"/>
              </w:rPr>
            </w:pPr>
            <w:r w:rsidRPr="00F00281">
              <w:rPr>
                <w:rFonts w:eastAsia="Times New Roman"/>
                <w:color w:val="000000"/>
                <w:sz w:val="16"/>
                <w:szCs w:val="16"/>
                <w:lang w:val="ru-RU"/>
              </w:rPr>
              <w:t>Применение высокоэффективных теплоизоляционных материалов энергосберегающих технологий и современных приборов учета электроэнергии, газа, тепла, воды, электроэнергии</w:t>
            </w:r>
          </w:p>
        </w:tc>
        <w:tc>
          <w:tcPr>
            <w:tcW w:w="1418" w:type="dxa"/>
            <w:vAlign w:val="center"/>
          </w:tcPr>
          <w:p w14:paraId="4F1E9E9E" w14:textId="77777777" w:rsidR="006B5DB5" w:rsidRPr="00F00281" w:rsidRDefault="006B5DB5" w:rsidP="00F00281">
            <w:pPr>
              <w:pStyle w:val="af1"/>
              <w:spacing w:before="0" w:beforeAutospacing="0" w:after="0" w:afterAutospacing="0"/>
              <w:jc w:val="center"/>
              <w:rPr>
                <w:sz w:val="16"/>
                <w:szCs w:val="16"/>
                <w:lang w:val="ru-RU"/>
              </w:rPr>
            </w:pPr>
            <w:r w:rsidRPr="00F00281">
              <w:rPr>
                <w:sz w:val="16"/>
                <w:szCs w:val="16"/>
                <w:lang w:val="ru-RU"/>
              </w:rPr>
              <w:t>-</w:t>
            </w:r>
          </w:p>
        </w:tc>
        <w:tc>
          <w:tcPr>
            <w:tcW w:w="567" w:type="dxa"/>
            <w:vAlign w:val="center"/>
          </w:tcPr>
          <w:p w14:paraId="64B7E6F1"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567" w:type="dxa"/>
            <w:vAlign w:val="center"/>
          </w:tcPr>
          <w:p w14:paraId="7E2399B1"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567" w:type="dxa"/>
            <w:vAlign w:val="center"/>
          </w:tcPr>
          <w:p w14:paraId="36CC1BF4"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567" w:type="dxa"/>
            <w:vAlign w:val="center"/>
          </w:tcPr>
          <w:p w14:paraId="4F5934D5"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567" w:type="dxa"/>
            <w:vAlign w:val="center"/>
          </w:tcPr>
          <w:p w14:paraId="2C4CBD60"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573" w:type="dxa"/>
            <w:vAlign w:val="center"/>
          </w:tcPr>
          <w:p w14:paraId="1709D83B"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986" w:type="dxa"/>
            <w:vAlign w:val="center"/>
          </w:tcPr>
          <w:p w14:paraId="6FB9066E"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1559" w:type="dxa"/>
            <w:vAlign w:val="center"/>
          </w:tcPr>
          <w:p w14:paraId="2838903D"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973" w:type="dxa"/>
            <w:vAlign w:val="center"/>
          </w:tcPr>
          <w:p w14:paraId="1D024BC1" w14:textId="77777777" w:rsidR="006B5DB5" w:rsidRPr="00F00281" w:rsidRDefault="006B5DB5" w:rsidP="00F00281">
            <w:pPr>
              <w:pStyle w:val="af1"/>
              <w:spacing w:before="0" w:beforeAutospacing="0" w:after="0" w:afterAutospacing="0"/>
              <w:jc w:val="center"/>
              <w:rPr>
                <w:sz w:val="16"/>
                <w:szCs w:val="16"/>
                <w:lang w:val="ru-RU"/>
              </w:rPr>
            </w:pPr>
            <w:r w:rsidRPr="00F00281">
              <w:rPr>
                <w:sz w:val="16"/>
                <w:szCs w:val="16"/>
                <w:lang w:val="ru-RU"/>
              </w:rPr>
              <w:t>-</w:t>
            </w:r>
          </w:p>
        </w:tc>
      </w:tr>
      <w:tr w:rsidR="004969C8" w:rsidRPr="00F00281" w14:paraId="451BEC4A" w14:textId="77777777" w:rsidTr="00F00281">
        <w:trPr>
          <w:trHeight w:val="265"/>
          <w:jc w:val="center"/>
        </w:trPr>
        <w:tc>
          <w:tcPr>
            <w:tcW w:w="421" w:type="dxa"/>
            <w:shd w:val="clear" w:color="auto" w:fill="C5E0B3"/>
            <w:vAlign w:val="center"/>
          </w:tcPr>
          <w:p w14:paraId="4068384D" w14:textId="62D126FB" w:rsidR="004969C8" w:rsidRPr="00F00281" w:rsidRDefault="004969C8" w:rsidP="00F00281">
            <w:pPr>
              <w:pStyle w:val="af1"/>
              <w:spacing w:before="0" w:beforeAutospacing="0" w:after="0" w:afterAutospacing="0"/>
              <w:jc w:val="center"/>
              <w:rPr>
                <w:b/>
                <w:i/>
                <w:sz w:val="16"/>
                <w:szCs w:val="16"/>
                <w:lang w:val="ru-RU"/>
              </w:rPr>
            </w:pPr>
            <w:r w:rsidRPr="00F00281">
              <w:rPr>
                <w:b/>
                <w:i/>
                <w:sz w:val="16"/>
                <w:szCs w:val="16"/>
                <w:lang w:val="ru-RU"/>
              </w:rPr>
              <w:t>2</w:t>
            </w:r>
          </w:p>
        </w:tc>
        <w:tc>
          <w:tcPr>
            <w:tcW w:w="5811" w:type="dxa"/>
            <w:shd w:val="clear" w:color="auto" w:fill="E2EFD9"/>
            <w:vAlign w:val="center"/>
          </w:tcPr>
          <w:p w14:paraId="7944BA9C" w14:textId="2A05B469" w:rsidR="004969C8" w:rsidRPr="00F00281" w:rsidRDefault="004969C8" w:rsidP="00F00281">
            <w:pPr>
              <w:jc w:val="center"/>
              <w:rPr>
                <w:rFonts w:eastAsia="Times New Roman"/>
                <w:color w:val="000000"/>
                <w:sz w:val="16"/>
                <w:szCs w:val="16"/>
                <w:lang w:val="ru-RU"/>
              </w:rPr>
            </w:pPr>
            <w:r w:rsidRPr="00F00281">
              <w:rPr>
                <w:rFonts w:eastAsia="Times New Roman"/>
                <w:color w:val="000000"/>
                <w:sz w:val="16"/>
                <w:szCs w:val="16"/>
                <w:lang w:val="ru-RU"/>
              </w:rPr>
              <w:t>Применение систем индивидуального (автономного) теплоснабжения в существующей малоэтажной застройке и в проектируемой застройке, на мелких предприятиях и общественных зданиях</w:t>
            </w:r>
          </w:p>
        </w:tc>
        <w:tc>
          <w:tcPr>
            <w:tcW w:w="1418" w:type="dxa"/>
            <w:shd w:val="clear" w:color="auto" w:fill="E2EFD9"/>
            <w:vAlign w:val="center"/>
          </w:tcPr>
          <w:p w14:paraId="5CB7EE4D" w14:textId="5D8607C3"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567" w:type="dxa"/>
            <w:shd w:val="clear" w:color="auto" w:fill="E2EFD9"/>
            <w:vAlign w:val="center"/>
          </w:tcPr>
          <w:p w14:paraId="173DF517" w14:textId="79E4992E"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567" w:type="dxa"/>
            <w:shd w:val="clear" w:color="auto" w:fill="E2EFD9"/>
            <w:vAlign w:val="center"/>
          </w:tcPr>
          <w:p w14:paraId="3EF02329" w14:textId="51D575A4"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567" w:type="dxa"/>
            <w:shd w:val="clear" w:color="auto" w:fill="E2EFD9"/>
            <w:vAlign w:val="center"/>
          </w:tcPr>
          <w:p w14:paraId="1D81B164" w14:textId="050EFF34"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567" w:type="dxa"/>
            <w:shd w:val="clear" w:color="auto" w:fill="E2EFD9"/>
            <w:vAlign w:val="center"/>
          </w:tcPr>
          <w:p w14:paraId="137F0679" w14:textId="2B613393"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567" w:type="dxa"/>
            <w:shd w:val="clear" w:color="auto" w:fill="E2EFD9"/>
            <w:vAlign w:val="center"/>
          </w:tcPr>
          <w:p w14:paraId="0B280BD4" w14:textId="4B046565"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573" w:type="dxa"/>
            <w:shd w:val="clear" w:color="auto" w:fill="E2EFD9"/>
            <w:vAlign w:val="center"/>
          </w:tcPr>
          <w:p w14:paraId="1A5A7C84" w14:textId="02B2A91D"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986" w:type="dxa"/>
            <w:shd w:val="clear" w:color="auto" w:fill="E2EFD9"/>
            <w:vAlign w:val="center"/>
          </w:tcPr>
          <w:p w14:paraId="1C6785C8" w14:textId="1B0E73B6"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1559" w:type="dxa"/>
            <w:shd w:val="clear" w:color="auto" w:fill="E2EFD9"/>
            <w:vAlign w:val="center"/>
          </w:tcPr>
          <w:p w14:paraId="4A841B7A" w14:textId="1479CD1C"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c>
          <w:tcPr>
            <w:tcW w:w="973" w:type="dxa"/>
            <w:shd w:val="clear" w:color="auto" w:fill="E2EFD9"/>
            <w:vAlign w:val="center"/>
          </w:tcPr>
          <w:p w14:paraId="491EFEA5" w14:textId="1FBE7A4C" w:rsidR="004969C8" w:rsidRPr="00F00281" w:rsidRDefault="004969C8" w:rsidP="00F00281">
            <w:pPr>
              <w:pStyle w:val="af1"/>
              <w:spacing w:before="0" w:beforeAutospacing="0" w:after="0" w:afterAutospacing="0"/>
              <w:jc w:val="center"/>
              <w:rPr>
                <w:sz w:val="16"/>
                <w:szCs w:val="16"/>
                <w:lang w:val="ru-RU"/>
              </w:rPr>
            </w:pPr>
            <w:r w:rsidRPr="00F00281">
              <w:rPr>
                <w:sz w:val="16"/>
                <w:szCs w:val="16"/>
                <w:lang w:val="ru-RU"/>
              </w:rPr>
              <w:t>-</w:t>
            </w:r>
          </w:p>
        </w:tc>
      </w:tr>
      <w:tr w:rsidR="006B5DB5" w:rsidRPr="00911DE2" w14:paraId="2C41A7B7" w14:textId="77777777" w:rsidTr="00F00281">
        <w:trPr>
          <w:trHeight w:val="239"/>
          <w:jc w:val="center"/>
        </w:trPr>
        <w:tc>
          <w:tcPr>
            <w:tcW w:w="421" w:type="dxa"/>
            <w:shd w:val="clear" w:color="auto" w:fill="C5E0B3"/>
            <w:vAlign w:val="center"/>
          </w:tcPr>
          <w:p w14:paraId="0DC0AC54" w14:textId="77777777" w:rsidR="006B5DB5" w:rsidRPr="00911DE2" w:rsidRDefault="006B5DB5" w:rsidP="00F00281">
            <w:pPr>
              <w:pStyle w:val="af1"/>
              <w:spacing w:before="0" w:beforeAutospacing="0" w:after="0" w:afterAutospacing="0"/>
              <w:jc w:val="center"/>
              <w:rPr>
                <w:b/>
                <w:i/>
                <w:sz w:val="16"/>
                <w:szCs w:val="16"/>
              </w:rPr>
            </w:pPr>
          </w:p>
        </w:tc>
        <w:tc>
          <w:tcPr>
            <w:tcW w:w="5811" w:type="dxa"/>
            <w:shd w:val="clear" w:color="auto" w:fill="C5E0B3"/>
            <w:vAlign w:val="center"/>
          </w:tcPr>
          <w:p w14:paraId="339FD1FB"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rPr>
              <w:t>ВСЕГО</w:t>
            </w:r>
          </w:p>
        </w:tc>
        <w:tc>
          <w:tcPr>
            <w:tcW w:w="1418" w:type="dxa"/>
            <w:shd w:val="clear" w:color="auto" w:fill="C5E0B3"/>
            <w:vAlign w:val="center"/>
          </w:tcPr>
          <w:p w14:paraId="15475E42"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567" w:type="dxa"/>
            <w:shd w:val="clear" w:color="auto" w:fill="C5E0B3"/>
            <w:vAlign w:val="center"/>
          </w:tcPr>
          <w:p w14:paraId="6DF7B5CF"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567" w:type="dxa"/>
            <w:shd w:val="clear" w:color="auto" w:fill="C5E0B3"/>
            <w:vAlign w:val="center"/>
          </w:tcPr>
          <w:p w14:paraId="5306AA01"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567" w:type="dxa"/>
            <w:shd w:val="clear" w:color="auto" w:fill="C5E0B3"/>
            <w:vAlign w:val="center"/>
          </w:tcPr>
          <w:p w14:paraId="41B4C01B"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567" w:type="dxa"/>
            <w:shd w:val="clear" w:color="auto" w:fill="C5E0B3"/>
            <w:vAlign w:val="center"/>
          </w:tcPr>
          <w:p w14:paraId="4E3A9A2F"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567" w:type="dxa"/>
            <w:shd w:val="clear" w:color="auto" w:fill="C5E0B3"/>
            <w:vAlign w:val="center"/>
          </w:tcPr>
          <w:p w14:paraId="3939D6C4"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573" w:type="dxa"/>
            <w:shd w:val="clear" w:color="auto" w:fill="C5E0B3"/>
            <w:vAlign w:val="center"/>
          </w:tcPr>
          <w:p w14:paraId="7AF0E0EF"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986" w:type="dxa"/>
            <w:shd w:val="clear" w:color="auto" w:fill="C5E0B3"/>
            <w:vAlign w:val="center"/>
          </w:tcPr>
          <w:p w14:paraId="05F238D3"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1559" w:type="dxa"/>
            <w:shd w:val="clear" w:color="auto" w:fill="C5E0B3"/>
            <w:vAlign w:val="center"/>
          </w:tcPr>
          <w:p w14:paraId="387A9DD7" w14:textId="77777777" w:rsidR="006B5DB5" w:rsidRPr="00911DE2" w:rsidRDefault="006B5DB5" w:rsidP="00F00281">
            <w:pPr>
              <w:pStyle w:val="af1"/>
              <w:spacing w:before="0" w:beforeAutospacing="0" w:after="0" w:afterAutospacing="0"/>
              <w:jc w:val="center"/>
              <w:rPr>
                <w:b/>
                <w:i/>
                <w:sz w:val="16"/>
                <w:szCs w:val="16"/>
              </w:rPr>
            </w:pPr>
            <w:r w:rsidRPr="00911DE2">
              <w:rPr>
                <w:b/>
                <w:i/>
                <w:sz w:val="16"/>
                <w:szCs w:val="16"/>
                <w:lang w:val="ru-RU"/>
              </w:rPr>
              <w:t>-</w:t>
            </w:r>
          </w:p>
        </w:tc>
        <w:tc>
          <w:tcPr>
            <w:tcW w:w="973" w:type="dxa"/>
            <w:shd w:val="clear" w:color="auto" w:fill="C5E0B3"/>
            <w:vAlign w:val="center"/>
          </w:tcPr>
          <w:p w14:paraId="53061ADE" w14:textId="77777777" w:rsidR="006B5DB5" w:rsidRPr="00911DE2" w:rsidRDefault="006B5DB5" w:rsidP="00F00281">
            <w:pPr>
              <w:pStyle w:val="af1"/>
              <w:spacing w:before="0" w:beforeAutospacing="0" w:after="0" w:afterAutospacing="0"/>
              <w:jc w:val="center"/>
              <w:rPr>
                <w:b/>
                <w:i/>
                <w:sz w:val="16"/>
                <w:szCs w:val="16"/>
                <w:lang w:val="ru-RU"/>
              </w:rPr>
            </w:pPr>
            <w:r w:rsidRPr="00911DE2">
              <w:rPr>
                <w:b/>
                <w:i/>
                <w:sz w:val="16"/>
                <w:szCs w:val="16"/>
                <w:lang w:val="ru-RU"/>
              </w:rPr>
              <w:t>-</w:t>
            </w:r>
          </w:p>
        </w:tc>
      </w:tr>
    </w:tbl>
    <w:p w14:paraId="6DCBF4FD" w14:textId="77777777" w:rsidR="006B5DB5" w:rsidRDefault="006B5DB5" w:rsidP="006B5DB5">
      <w:pPr>
        <w:tabs>
          <w:tab w:val="left" w:pos="960"/>
        </w:tabs>
        <w:rPr>
          <w:lang w:eastAsia="en-US"/>
        </w:rPr>
      </w:pPr>
    </w:p>
    <w:p w14:paraId="44828220" w14:textId="633AA357" w:rsidR="006B5DB5" w:rsidRPr="00F00281" w:rsidRDefault="006B5DB5" w:rsidP="00F00281">
      <w:pPr>
        <w:tabs>
          <w:tab w:val="left" w:pos="960"/>
        </w:tabs>
        <w:jc w:val="center"/>
        <w:rPr>
          <w:rStyle w:val="af2"/>
          <w:b/>
          <w:i/>
          <w:sz w:val="28"/>
          <w:szCs w:val="28"/>
        </w:rPr>
      </w:pPr>
      <w:r w:rsidRPr="00F00281">
        <w:rPr>
          <w:rStyle w:val="af2"/>
          <w:b/>
          <w:i/>
          <w:sz w:val="28"/>
          <w:szCs w:val="28"/>
        </w:rPr>
        <w:t xml:space="preserve">Таблица </w:t>
      </w:r>
      <w:r w:rsidR="00D868D2" w:rsidRPr="00F00281">
        <w:rPr>
          <w:rStyle w:val="af2"/>
          <w:b/>
          <w:i/>
          <w:sz w:val="28"/>
          <w:szCs w:val="28"/>
        </w:rPr>
        <w:t>21</w:t>
      </w:r>
      <w:r w:rsidR="00F00281" w:rsidRPr="00F00281">
        <w:rPr>
          <w:rStyle w:val="af2"/>
          <w:b/>
          <w:i/>
          <w:sz w:val="28"/>
          <w:szCs w:val="28"/>
        </w:rPr>
        <w:t xml:space="preserve"> –</w:t>
      </w:r>
      <w:r w:rsidRPr="00F00281">
        <w:rPr>
          <w:rStyle w:val="af2"/>
          <w:b/>
          <w:i/>
          <w:sz w:val="28"/>
          <w:szCs w:val="28"/>
        </w:rPr>
        <w:t xml:space="preserve"> Капитальные вложения по реализации мероприятий по строительству и реконструкции</w:t>
      </w:r>
      <w:r w:rsidR="00F00281">
        <w:rPr>
          <w:rStyle w:val="af2"/>
          <w:b/>
          <w:i/>
          <w:sz w:val="28"/>
          <w:szCs w:val="28"/>
        </w:rPr>
        <w:t xml:space="preserve"> тепловых сетей</w:t>
      </w:r>
    </w:p>
    <w:tbl>
      <w:tblPr>
        <w:tblStyle w:val="TableNormal"/>
        <w:tblW w:w="14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
        <w:gridCol w:w="2472"/>
        <w:gridCol w:w="1126"/>
        <w:gridCol w:w="859"/>
        <w:gridCol w:w="1133"/>
        <w:gridCol w:w="1135"/>
        <w:gridCol w:w="1133"/>
        <w:gridCol w:w="1135"/>
        <w:gridCol w:w="1133"/>
        <w:gridCol w:w="986"/>
        <w:gridCol w:w="1559"/>
        <w:gridCol w:w="973"/>
      </w:tblGrid>
      <w:tr w:rsidR="006B5DB5" w:rsidRPr="00F00281" w14:paraId="074C551E" w14:textId="77777777" w:rsidTr="00F00281">
        <w:trPr>
          <w:trHeight w:val="306"/>
          <w:jc w:val="center"/>
        </w:trPr>
        <w:tc>
          <w:tcPr>
            <w:tcW w:w="932" w:type="dxa"/>
            <w:vMerge w:val="restart"/>
            <w:shd w:val="clear" w:color="auto" w:fill="C5E0B3"/>
            <w:vAlign w:val="center"/>
          </w:tcPr>
          <w:p w14:paraId="2FE53C02" w14:textId="50EABBFE" w:rsidR="006B5DB5" w:rsidRPr="00F00281" w:rsidRDefault="006B5DB5" w:rsidP="00F00281">
            <w:pPr>
              <w:pStyle w:val="af1"/>
              <w:spacing w:before="0" w:beforeAutospacing="0" w:after="0" w:afterAutospacing="0"/>
              <w:jc w:val="center"/>
              <w:rPr>
                <w:b/>
                <w:i/>
                <w:sz w:val="16"/>
                <w:szCs w:val="16"/>
              </w:rPr>
            </w:pPr>
            <w:r w:rsidRPr="00F00281">
              <w:rPr>
                <w:b/>
                <w:i/>
                <w:sz w:val="16"/>
                <w:szCs w:val="16"/>
              </w:rPr>
              <w:t>№</w:t>
            </w:r>
            <w:r w:rsidR="00F00281">
              <w:rPr>
                <w:b/>
                <w:i/>
                <w:sz w:val="16"/>
                <w:szCs w:val="16"/>
                <w:lang w:val="ru-RU"/>
              </w:rPr>
              <w:t xml:space="preserve"> </w:t>
            </w:r>
            <w:r w:rsidRPr="00F00281">
              <w:rPr>
                <w:b/>
                <w:i/>
                <w:sz w:val="16"/>
                <w:szCs w:val="16"/>
              </w:rPr>
              <w:t>п</w:t>
            </w:r>
            <w:r w:rsidR="00F00281">
              <w:rPr>
                <w:b/>
                <w:i/>
                <w:sz w:val="16"/>
                <w:szCs w:val="16"/>
                <w:lang w:val="ru-RU"/>
              </w:rPr>
              <w:t>/</w:t>
            </w:r>
            <w:r w:rsidR="00F00281">
              <w:rPr>
                <w:b/>
                <w:i/>
                <w:sz w:val="16"/>
                <w:szCs w:val="16"/>
              </w:rPr>
              <w:t>п</w:t>
            </w:r>
          </w:p>
        </w:tc>
        <w:tc>
          <w:tcPr>
            <w:tcW w:w="2472" w:type="dxa"/>
            <w:vMerge w:val="restart"/>
            <w:shd w:val="clear" w:color="auto" w:fill="C5E0B3"/>
            <w:vAlign w:val="center"/>
          </w:tcPr>
          <w:p w14:paraId="083BF39E" w14:textId="77777777" w:rsidR="006B5DB5" w:rsidRPr="00F00281" w:rsidRDefault="006B5DB5" w:rsidP="00F00281">
            <w:pPr>
              <w:pStyle w:val="af1"/>
              <w:spacing w:before="0" w:beforeAutospacing="0" w:after="0" w:afterAutospacing="0"/>
              <w:jc w:val="center"/>
              <w:rPr>
                <w:b/>
                <w:i/>
                <w:sz w:val="16"/>
                <w:szCs w:val="16"/>
              </w:rPr>
            </w:pPr>
            <w:proofErr w:type="spellStart"/>
            <w:r w:rsidRPr="00F00281">
              <w:rPr>
                <w:b/>
                <w:i/>
                <w:sz w:val="16"/>
                <w:szCs w:val="16"/>
              </w:rPr>
              <w:t>Наименование</w:t>
            </w:r>
            <w:proofErr w:type="spellEnd"/>
            <w:r w:rsidRPr="00F00281">
              <w:rPr>
                <w:b/>
                <w:i/>
                <w:spacing w:val="50"/>
                <w:sz w:val="16"/>
                <w:szCs w:val="16"/>
              </w:rPr>
              <w:t xml:space="preserve"> </w:t>
            </w:r>
            <w:proofErr w:type="spellStart"/>
            <w:r w:rsidRPr="00F00281">
              <w:rPr>
                <w:b/>
                <w:i/>
                <w:sz w:val="16"/>
                <w:szCs w:val="16"/>
              </w:rPr>
              <w:t>мероприятий</w:t>
            </w:r>
            <w:proofErr w:type="spellEnd"/>
          </w:p>
        </w:tc>
        <w:tc>
          <w:tcPr>
            <w:tcW w:w="1126" w:type="dxa"/>
            <w:vMerge w:val="restart"/>
            <w:shd w:val="clear" w:color="auto" w:fill="C5E0B3"/>
            <w:vAlign w:val="center"/>
          </w:tcPr>
          <w:p w14:paraId="7EFDB489" w14:textId="77777777" w:rsidR="006B5DB5" w:rsidRPr="00F00281" w:rsidRDefault="006B5DB5" w:rsidP="00F00281">
            <w:pPr>
              <w:pStyle w:val="af1"/>
              <w:spacing w:before="0" w:beforeAutospacing="0" w:after="0" w:afterAutospacing="0"/>
              <w:jc w:val="center"/>
              <w:rPr>
                <w:b/>
                <w:i/>
                <w:sz w:val="16"/>
                <w:szCs w:val="16"/>
                <w:lang w:val="ru-RU"/>
              </w:rPr>
            </w:pPr>
            <w:r w:rsidRPr="00F00281">
              <w:rPr>
                <w:b/>
                <w:i/>
                <w:sz w:val="16"/>
                <w:szCs w:val="16"/>
                <w:lang w:val="ru-RU"/>
              </w:rPr>
              <w:t>Объем</w:t>
            </w:r>
            <w:r w:rsidRPr="00F00281">
              <w:rPr>
                <w:b/>
                <w:i/>
                <w:spacing w:val="1"/>
                <w:sz w:val="16"/>
                <w:szCs w:val="16"/>
                <w:lang w:val="ru-RU"/>
              </w:rPr>
              <w:t xml:space="preserve"> </w:t>
            </w:r>
            <w:r w:rsidRPr="00F00281">
              <w:rPr>
                <w:b/>
                <w:i/>
                <w:sz w:val="16"/>
                <w:szCs w:val="16"/>
                <w:lang w:val="ru-RU"/>
              </w:rPr>
              <w:t>капитальных вложений,</w:t>
            </w:r>
            <w:r w:rsidRPr="00F00281">
              <w:rPr>
                <w:b/>
                <w:i/>
                <w:spacing w:val="1"/>
                <w:sz w:val="16"/>
                <w:szCs w:val="16"/>
                <w:lang w:val="ru-RU"/>
              </w:rPr>
              <w:t xml:space="preserve"> </w:t>
            </w:r>
            <w:r w:rsidRPr="00F00281">
              <w:rPr>
                <w:b/>
                <w:i/>
                <w:sz w:val="16"/>
                <w:szCs w:val="16"/>
                <w:lang w:val="ru-RU"/>
              </w:rPr>
              <w:t>всего</w:t>
            </w:r>
          </w:p>
        </w:tc>
        <w:tc>
          <w:tcPr>
            <w:tcW w:w="7514" w:type="dxa"/>
            <w:gridSpan w:val="7"/>
            <w:shd w:val="clear" w:color="auto" w:fill="C5E0B3"/>
            <w:vAlign w:val="center"/>
          </w:tcPr>
          <w:p w14:paraId="6603D830" w14:textId="77777777" w:rsidR="006B5DB5" w:rsidRPr="00F00281" w:rsidRDefault="006B5DB5" w:rsidP="00F00281">
            <w:pPr>
              <w:pStyle w:val="af1"/>
              <w:spacing w:before="0" w:beforeAutospacing="0" w:after="0" w:afterAutospacing="0"/>
              <w:jc w:val="center"/>
              <w:rPr>
                <w:b/>
                <w:i/>
                <w:sz w:val="16"/>
                <w:szCs w:val="16"/>
                <w:lang w:val="ru-RU"/>
              </w:rPr>
            </w:pPr>
            <w:r w:rsidRPr="00F00281">
              <w:rPr>
                <w:b/>
                <w:i/>
                <w:sz w:val="16"/>
                <w:szCs w:val="16"/>
                <w:lang w:val="ru-RU"/>
              </w:rPr>
              <w:t>Финансовые</w:t>
            </w:r>
            <w:r w:rsidRPr="00F00281">
              <w:rPr>
                <w:b/>
                <w:i/>
                <w:spacing w:val="-3"/>
                <w:sz w:val="16"/>
                <w:szCs w:val="16"/>
                <w:lang w:val="ru-RU"/>
              </w:rPr>
              <w:t xml:space="preserve"> </w:t>
            </w:r>
            <w:r w:rsidRPr="00F00281">
              <w:rPr>
                <w:b/>
                <w:i/>
                <w:sz w:val="16"/>
                <w:szCs w:val="16"/>
                <w:lang w:val="ru-RU"/>
              </w:rPr>
              <w:t>потребности</w:t>
            </w:r>
            <w:r w:rsidRPr="00F00281">
              <w:rPr>
                <w:b/>
                <w:i/>
                <w:spacing w:val="-1"/>
                <w:sz w:val="16"/>
                <w:szCs w:val="16"/>
                <w:lang w:val="ru-RU"/>
              </w:rPr>
              <w:t xml:space="preserve"> </w:t>
            </w:r>
            <w:r w:rsidRPr="00F00281">
              <w:rPr>
                <w:b/>
                <w:i/>
                <w:sz w:val="16"/>
                <w:szCs w:val="16"/>
                <w:lang w:val="ru-RU"/>
              </w:rPr>
              <w:t>для</w:t>
            </w:r>
            <w:r w:rsidRPr="00F00281">
              <w:rPr>
                <w:b/>
                <w:i/>
                <w:spacing w:val="-2"/>
                <w:sz w:val="16"/>
                <w:szCs w:val="16"/>
                <w:lang w:val="ru-RU"/>
              </w:rPr>
              <w:t xml:space="preserve"> </w:t>
            </w:r>
            <w:r w:rsidRPr="00F00281">
              <w:rPr>
                <w:b/>
                <w:i/>
                <w:sz w:val="16"/>
                <w:szCs w:val="16"/>
                <w:lang w:val="ru-RU"/>
              </w:rPr>
              <w:t>реализации</w:t>
            </w:r>
            <w:r w:rsidRPr="00F00281">
              <w:rPr>
                <w:b/>
                <w:i/>
                <w:spacing w:val="-2"/>
                <w:sz w:val="16"/>
                <w:szCs w:val="16"/>
                <w:lang w:val="ru-RU"/>
              </w:rPr>
              <w:t xml:space="preserve"> </w:t>
            </w:r>
            <w:r w:rsidRPr="00F00281">
              <w:rPr>
                <w:b/>
                <w:i/>
                <w:sz w:val="16"/>
                <w:szCs w:val="16"/>
                <w:lang w:val="ru-RU"/>
              </w:rPr>
              <w:t>мероприятий</w:t>
            </w:r>
          </w:p>
        </w:tc>
        <w:tc>
          <w:tcPr>
            <w:tcW w:w="2532" w:type="dxa"/>
            <w:gridSpan w:val="2"/>
            <w:shd w:val="clear" w:color="auto" w:fill="C5E0B3"/>
            <w:vAlign w:val="center"/>
          </w:tcPr>
          <w:p w14:paraId="3C89A359" w14:textId="77777777" w:rsidR="006B5DB5" w:rsidRPr="00F00281" w:rsidRDefault="006B5DB5" w:rsidP="00F00281">
            <w:pPr>
              <w:pStyle w:val="af1"/>
              <w:spacing w:before="0" w:beforeAutospacing="0" w:after="0" w:afterAutospacing="0"/>
              <w:jc w:val="center"/>
              <w:rPr>
                <w:b/>
                <w:i/>
                <w:sz w:val="16"/>
                <w:szCs w:val="16"/>
              </w:rPr>
            </w:pPr>
            <w:proofErr w:type="spellStart"/>
            <w:r w:rsidRPr="00F00281">
              <w:rPr>
                <w:b/>
                <w:i/>
                <w:sz w:val="16"/>
                <w:szCs w:val="16"/>
              </w:rPr>
              <w:t>Источники</w:t>
            </w:r>
            <w:proofErr w:type="spellEnd"/>
            <w:r w:rsidRPr="00F00281">
              <w:rPr>
                <w:b/>
                <w:i/>
                <w:spacing w:val="26"/>
                <w:sz w:val="16"/>
                <w:szCs w:val="16"/>
              </w:rPr>
              <w:t xml:space="preserve"> </w:t>
            </w:r>
            <w:proofErr w:type="spellStart"/>
            <w:r w:rsidRPr="00F00281">
              <w:rPr>
                <w:b/>
                <w:i/>
                <w:sz w:val="16"/>
                <w:szCs w:val="16"/>
              </w:rPr>
              <w:t>финансирования</w:t>
            </w:r>
            <w:proofErr w:type="spellEnd"/>
          </w:p>
        </w:tc>
      </w:tr>
      <w:tr w:rsidR="00756D85" w:rsidRPr="00F00281" w14:paraId="369F524D" w14:textId="77777777" w:rsidTr="00F00281">
        <w:trPr>
          <w:trHeight w:val="139"/>
          <w:jc w:val="center"/>
        </w:trPr>
        <w:tc>
          <w:tcPr>
            <w:tcW w:w="932" w:type="dxa"/>
            <w:vMerge/>
            <w:tcBorders>
              <w:top w:val="nil"/>
            </w:tcBorders>
            <w:shd w:val="clear" w:color="auto" w:fill="C5E0B3"/>
            <w:vAlign w:val="center"/>
          </w:tcPr>
          <w:p w14:paraId="166A13D4" w14:textId="77777777" w:rsidR="00756D85" w:rsidRPr="00F00281" w:rsidRDefault="00756D85" w:rsidP="00F00281">
            <w:pPr>
              <w:pStyle w:val="af1"/>
              <w:spacing w:before="0" w:beforeAutospacing="0" w:after="0" w:afterAutospacing="0"/>
              <w:jc w:val="center"/>
              <w:rPr>
                <w:b/>
                <w:i/>
                <w:sz w:val="16"/>
                <w:szCs w:val="16"/>
              </w:rPr>
            </w:pPr>
          </w:p>
        </w:tc>
        <w:tc>
          <w:tcPr>
            <w:tcW w:w="2472" w:type="dxa"/>
            <w:vMerge/>
            <w:tcBorders>
              <w:top w:val="nil"/>
            </w:tcBorders>
            <w:shd w:val="clear" w:color="auto" w:fill="C5E0B3"/>
            <w:vAlign w:val="center"/>
          </w:tcPr>
          <w:p w14:paraId="7E875AC4" w14:textId="77777777" w:rsidR="00756D85" w:rsidRPr="00F00281" w:rsidRDefault="00756D85" w:rsidP="00F00281">
            <w:pPr>
              <w:pStyle w:val="af1"/>
              <w:spacing w:before="0" w:beforeAutospacing="0" w:after="0" w:afterAutospacing="0"/>
              <w:jc w:val="center"/>
              <w:rPr>
                <w:b/>
                <w:i/>
                <w:sz w:val="16"/>
                <w:szCs w:val="16"/>
              </w:rPr>
            </w:pPr>
          </w:p>
        </w:tc>
        <w:tc>
          <w:tcPr>
            <w:tcW w:w="1126" w:type="dxa"/>
            <w:vMerge/>
            <w:tcBorders>
              <w:top w:val="nil"/>
            </w:tcBorders>
            <w:shd w:val="clear" w:color="auto" w:fill="C5E0B3"/>
            <w:vAlign w:val="center"/>
          </w:tcPr>
          <w:p w14:paraId="29B21E98" w14:textId="77777777" w:rsidR="00756D85" w:rsidRPr="00F00281" w:rsidRDefault="00756D85" w:rsidP="00F00281">
            <w:pPr>
              <w:pStyle w:val="af1"/>
              <w:spacing w:before="0" w:beforeAutospacing="0" w:after="0" w:afterAutospacing="0"/>
              <w:jc w:val="center"/>
              <w:rPr>
                <w:b/>
                <w:i/>
                <w:sz w:val="16"/>
                <w:szCs w:val="16"/>
              </w:rPr>
            </w:pPr>
          </w:p>
        </w:tc>
        <w:tc>
          <w:tcPr>
            <w:tcW w:w="859" w:type="dxa"/>
            <w:shd w:val="clear" w:color="auto" w:fill="C5E0B3"/>
            <w:vAlign w:val="center"/>
          </w:tcPr>
          <w:p w14:paraId="314C7DC5" w14:textId="0AB83CC3"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w:t>
            </w:r>
            <w:r w:rsidRPr="00F00281">
              <w:rPr>
                <w:b/>
                <w:i/>
                <w:sz w:val="16"/>
                <w:szCs w:val="16"/>
                <w:lang w:val="ru-RU"/>
              </w:rPr>
              <w:t>4</w:t>
            </w:r>
            <w:r w:rsidR="00F00281">
              <w:rPr>
                <w:b/>
                <w:i/>
                <w:sz w:val="16"/>
                <w:szCs w:val="16"/>
                <w:lang w:val="ru-RU"/>
              </w:rPr>
              <w:t>г.</w:t>
            </w:r>
          </w:p>
        </w:tc>
        <w:tc>
          <w:tcPr>
            <w:tcW w:w="1133" w:type="dxa"/>
            <w:shd w:val="clear" w:color="auto" w:fill="C5E0B3"/>
            <w:vAlign w:val="center"/>
          </w:tcPr>
          <w:p w14:paraId="5E81AC28" w14:textId="114A3ECB"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2025</w:t>
            </w:r>
            <w:r w:rsidR="00F00281">
              <w:rPr>
                <w:b/>
                <w:i/>
                <w:sz w:val="16"/>
                <w:szCs w:val="16"/>
                <w:lang w:val="ru-RU"/>
              </w:rPr>
              <w:t>г.</w:t>
            </w:r>
          </w:p>
        </w:tc>
        <w:tc>
          <w:tcPr>
            <w:tcW w:w="1135" w:type="dxa"/>
            <w:shd w:val="clear" w:color="auto" w:fill="C5E0B3"/>
            <w:vAlign w:val="center"/>
          </w:tcPr>
          <w:p w14:paraId="2FB66036" w14:textId="07E8EC49" w:rsidR="00756D85" w:rsidRPr="00F00281" w:rsidRDefault="00756D85" w:rsidP="00F00281">
            <w:pPr>
              <w:pStyle w:val="af1"/>
              <w:spacing w:before="0" w:beforeAutospacing="0" w:after="0" w:afterAutospacing="0"/>
              <w:jc w:val="center"/>
              <w:rPr>
                <w:b/>
                <w:i/>
                <w:sz w:val="16"/>
                <w:szCs w:val="16"/>
              </w:rPr>
            </w:pPr>
            <w:r w:rsidRPr="00F00281">
              <w:rPr>
                <w:b/>
                <w:i/>
                <w:sz w:val="16"/>
                <w:szCs w:val="16"/>
              </w:rPr>
              <w:t>202</w:t>
            </w:r>
            <w:r w:rsidRPr="00F00281">
              <w:rPr>
                <w:b/>
                <w:i/>
                <w:sz w:val="16"/>
                <w:szCs w:val="16"/>
                <w:lang w:val="ru-RU"/>
              </w:rPr>
              <w:t>6</w:t>
            </w:r>
            <w:r w:rsidR="00F00281">
              <w:rPr>
                <w:b/>
                <w:i/>
                <w:sz w:val="16"/>
                <w:szCs w:val="16"/>
                <w:lang w:val="ru-RU"/>
              </w:rPr>
              <w:t>г.</w:t>
            </w:r>
          </w:p>
        </w:tc>
        <w:tc>
          <w:tcPr>
            <w:tcW w:w="1133" w:type="dxa"/>
            <w:shd w:val="clear" w:color="auto" w:fill="C5E0B3"/>
            <w:vAlign w:val="center"/>
          </w:tcPr>
          <w:p w14:paraId="0295BDC1" w14:textId="6A9B2719"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2027</w:t>
            </w:r>
            <w:r w:rsidR="00F00281">
              <w:rPr>
                <w:b/>
                <w:i/>
                <w:sz w:val="16"/>
                <w:szCs w:val="16"/>
                <w:lang w:val="ru-RU"/>
              </w:rPr>
              <w:t>г.</w:t>
            </w:r>
          </w:p>
        </w:tc>
        <w:tc>
          <w:tcPr>
            <w:tcW w:w="1135" w:type="dxa"/>
            <w:shd w:val="clear" w:color="auto" w:fill="C5E0B3"/>
            <w:vAlign w:val="center"/>
          </w:tcPr>
          <w:p w14:paraId="459D4930" w14:textId="4B8ABB16"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2028</w:t>
            </w:r>
            <w:r w:rsidR="00F00281">
              <w:rPr>
                <w:b/>
                <w:i/>
                <w:sz w:val="16"/>
                <w:szCs w:val="16"/>
                <w:lang w:val="ru-RU"/>
              </w:rPr>
              <w:t>г.</w:t>
            </w:r>
          </w:p>
        </w:tc>
        <w:tc>
          <w:tcPr>
            <w:tcW w:w="1133" w:type="dxa"/>
            <w:shd w:val="clear" w:color="auto" w:fill="C5E0B3"/>
            <w:vAlign w:val="center"/>
          </w:tcPr>
          <w:p w14:paraId="3E0D997F" w14:textId="54A27E25" w:rsidR="00756D85" w:rsidRPr="00F00281" w:rsidRDefault="00756D85" w:rsidP="00F00281">
            <w:pPr>
              <w:pStyle w:val="af1"/>
              <w:spacing w:before="0" w:beforeAutospacing="0" w:after="0" w:afterAutospacing="0"/>
              <w:jc w:val="center"/>
              <w:rPr>
                <w:b/>
                <w:i/>
                <w:sz w:val="16"/>
                <w:szCs w:val="16"/>
              </w:rPr>
            </w:pPr>
            <w:r w:rsidRPr="00F00281">
              <w:rPr>
                <w:b/>
                <w:i/>
                <w:sz w:val="16"/>
                <w:szCs w:val="16"/>
              </w:rPr>
              <w:t>202</w:t>
            </w:r>
            <w:r w:rsidRPr="00F00281">
              <w:rPr>
                <w:b/>
                <w:i/>
                <w:sz w:val="16"/>
                <w:szCs w:val="16"/>
                <w:lang w:val="ru-RU"/>
              </w:rPr>
              <w:t>9</w:t>
            </w:r>
            <w:r w:rsidR="00F00281">
              <w:rPr>
                <w:b/>
                <w:i/>
                <w:sz w:val="16"/>
                <w:szCs w:val="16"/>
                <w:lang w:val="ru-RU"/>
              </w:rPr>
              <w:t>г.</w:t>
            </w:r>
          </w:p>
        </w:tc>
        <w:tc>
          <w:tcPr>
            <w:tcW w:w="986" w:type="dxa"/>
            <w:shd w:val="clear" w:color="auto" w:fill="C5E0B3"/>
            <w:vAlign w:val="center"/>
          </w:tcPr>
          <w:p w14:paraId="2AC66C90" w14:textId="6E6B05F4"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rPr>
              <w:t>2030-20</w:t>
            </w:r>
            <w:r w:rsidRPr="00F00281">
              <w:rPr>
                <w:b/>
                <w:i/>
                <w:sz w:val="16"/>
                <w:szCs w:val="16"/>
                <w:lang w:val="ru-RU"/>
              </w:rPr>
              <w:t>40</w:t>
            </w:r>
            <w:r w:rsidR="00F00281">
              <w:rPr>
                <w:b/>
                <w:i/>
                <w:sz w:val="16"/>
                <w:szCs w:val="16"/>
                <w:lang w:val="ru-RU"/>
              </w:rPr>
              <w:t>гг.</w:t>
            </w:r>
          </w:p>
        </w:tc>
        <w:tc>
          <w:tcPr>
            <w:tcW w:w="1559" w:type="dxa"/>
            <w:shd w:val="clear" w:color="auto" w:fill="C5E0B3"/>
            <w:vAlign w:val="center"/>
          </w:tcPr>
          <w:p w14:paraId="193F9879" w14:textId="77777777" w:rsidR="00756D85" w:rsidRPr="00F00281" w:rsidRDefault="00756D85" w:rsidP="00F00281">
            <w:pPr>
              <w:pStyle w:val="af1"/>
              <w:spacing w:before="0" w:beforeAutospacing="0" w:after="0" w:afterAutospacing="0"/>
              <w:jc w:val="center"/>
              <w:rPr>
                <w:b/>
                <w:i/>
                <w:sz w:val="16"/>
                <w:szCs w:val="16"/>
                <w:lang w:val="ru-RU"/>
              </w:rPr>
            </w:pPr>
            <w:r w:rsidRPr="00F00281">
              <w:rPr>
                <w:b/>
                <w:i/>
                <w:sz w:val="16"/>
                <w:szCs w:val="16"/>
                <w:lang w:val="ru-RU"/>
              </w:rPr>
              <w:t>Консолидированный бюджет</w:t>
            </w:r>
          </w:p>
        </w:tc>
        <w:tc>
          <w:tcPr>
            <w:tcW w:w="973" w:type="dxa"/>
            <w:shd w:val="clear" w:color="auto" w:fill="C5E0B3"/>
            <w:vAlign w:val="center"/>
          </w:tcPr>
          <w:p w14:paraId="37C90A5D" w14:textId="77777777" w:rsidR="00756D85" w:rsidRPr="00F00281" w:rsidRDefault="00756D85" w:rsidP="00F00281">
            <w:pPr>
              <w:pStyle w:val="af1"/>
              <w:spacing w:before="0" w:beforeAutospacing="0" w:after="0" w:afterAutospacing="0"/>
              <w:jc w:val="center"/>
              <w:rPr>
                <w:b/>
                <w:i/>
                <w:sz w:val="16"/>
                <w:szCs w:val="16"/>
              </w:rPr>
            </w:pPr>
            <w:proofErr w:type="spellStart"/>
            <w:r w:rsidRPr="00F00281">
              <w:rPr>
                <w:b/>
                <w:i/>
                <w:sz w:val="16"/>
                <w:szCs w:val="16"/>
              </w:rPr>
              <w:t>Иные</w:t>
            </w:r>
            <w:proofErr w:type="spellEnd"/>
            <w:r w:rsidRPr="00F00281">
              <w:rPr>
                <w:b/>
                <w:i/>
                <w:spacing w:val="1"/>
                <w:sz w:val="16"/>
                <w:szCs w:val="16"/>
              </w:rPr>
              <w:t xml:space="preserve"> </w:t>
            </w:r>
            <w:proofErr w:type="spellStart"/>
            <w:r w:rsidRPr="00F00281">
              <w:rPr>
                <w:b/>
                <w:i/>
                <w:sz w:val="16"/>
                <w:szCs w:val="16"/>
              </w:rPr>
              <w:t>источники</w:t>
            </w:r>
            <w:proofErr w:type="spellEnd"/>
          </w:p>
        </w:tc>
      </w:tr>
      <w:tr w:rsidR="006B5DB5" w:rsidRPr="00F00281" w14:paraId="703C35FD" w14:textId="77777777" w:rsidTr="00F00281">
        <w:trPr>
          <w:trHeight w:val="273"/>
          <w:jc w:val="center"/>
        </w:trPr>
        <w:tc>
          <w:tcPr>
            <w:tcW w:w="932" w:type="dxa"/>
            <w:shd w:val="clear" w:color="auto" w:fill="C5E0B3"/>
            <w:vAlign w:val="center"/>
          </w:tcPr>
          <w:p w14:paraId="19251683" w14:textId="77777777" w:rsidR="006B5DB5" w:rsidRPr="00F00281" w:rsidRDefault="006B5DB5" w:rsidP="00F00281">
            <w:pPr>
              <w:pStyle w:val="af1"/>
              <w:spacing w:before="0" w:beforeAutospacing="0" w:after="0" w:afterAutospacing="0"/>
              <w:jc w:val="center"/>
              <w:rPr>
                <w:sz w:val="16"/>
                <w:szCs w:val="16"/>
              </w:rPr>
            </w:pPr>
            <w:r w:rsidRPr="00F00281">
              <w:rPr>
                <w:b/>
                <w:i/>
                <w:sz w:val="16"/>
                <w:szCs w:val="16"/>
              </w:rPr>
              <w:t>1</w:t>
            </w:r>
          </w:p>
        </w:tc>
        <w:tc>
          <w:tcPr>
            <w:tcW w:w="2472" w:type="dxa"/>
            <w:vAlign w:val="center"/>
          </w:tcPr>
          <w:p w14:paraId="3EDD5E75" w14:textId="5841CF2C" w:rsidR="006B5DB5" w:rsidRPr="00F00281" w:rsidRDefault="006F0514" w:rsidP="00F00281">
            <w:pPr>
              <w:pStyle w:val="af1"/>
              <w:spacing w:before="0" w:beforeAutospacing="0" w:after="0" w:afterAutospacing="0"/>
              <w:jc w:val="center"/>
              <w:rPr>
                <w:sz w:val="16"/>
                <w:szCs w:val="16"/>
                <w:lang w:val="ru-RU"/>
              </w:rPr>
            </w:pPr>
            <w:r w:rsidRPr="00F00281">
              <w:rPr>
                <w:color w:val="000000" w:themeColor="text1"/>
                <w:sz w:val="16"/>
                <w:szCs w:val="16"/>
                <w:lang w:val="ru-RU"/>
              </w:rPr>
              <w:t>-</w:t>
            </w:r>
          </w:p>
        </w:tc>
        <w:tc>
          <w:tcPr>
            <w:tcW w:w="1126" w:type="dxa"/>
            <w:vAlign w:val="center"/>
          </w:tcPr>
          <w:p w14:paraId="4D7D7131" w14:textId="77777777" w:rsidR="006B5DB5" w:rsidRPr="00F00281" w:rsidRDefault="006B5DB5" w:rsidP="00F00281">
            <w:pPr>
              <w:pStyle w:val="af1"/>
              <w:spacing w:before="0" w:beforeAutospacing="0" w:after="0" w:afterAutospacing="0"/>
              <w:jc w:val="center"/>
              <w:rPr>
                <w:sz w:val="16"/>
                <w:szCs w:val="16"/>
                <w:lang w:val="ru-RU"/>
              </w:rPr>
            </w:pPr>
            <w:r w:rsidRPr="00F00281">
              <w:rPr>
                <w:sz w:val="16"/>
                <w:szCs w:val="16"/>
                <w:lang w:val="ru-RU"/>
              </w:rPr>
              <w:t>-</w:t>
            </w:r>
          </w:p>
        </w:tc>
        <w:tc>
          <w:tcPr>
            <w:tcW w:w="859" w:type="dxa"/>
            <w:vAlign w:val="center"/>
          </w:tcPr>
          <w:p w14:paraId="606C319A" w14:textId="77777777" w:rsidR="006B5DB5" w:rsidRPr="00F00281" w:rsidRDefault="006B5DB5" w:rsidP="00F00281">
            <w:pPr>
              <w:pStyle w:val="af1"/>
              <w:spacing w:before="0" w:beforeAutospacing="0" w:after="0" w:afterAutospacing="0"/>
              <w:jc w:val="center"/>
              <w:rPr>
                <w:sz w:val="16"/>
                <w:szCs w:val="16"/>
                <w:lang w:val="ru-RU"/>
              </w:rPr>
            </w:pPr>
            <w:r w:rsidRPr="00F00281">
              <w:rPr>
                <w:sz w:val="16"/>
                <w:szCs w:val="16"/>
                <w:lang w:val="ru-RU"/>
              </w:rPr>
              <w:t>-</w:t>
            </w:r>
          </w:p>
        </w:tc>
        <w:tc>
          <w:tcPr>
            <w:tcW w:w="1133" w:type="dxa"/>
            <w:vAlign w:val="center"/>
          </w:tcPr>
          <w:p w14:paraId="31B7C1C1" w14:textId="77777777" w:rsidR="006B5DB5" w:rsidRPr="00F00281" w:rsidRDefault="006B5DB5" w:rsidP="00F00281">
            <w:pPr>
              <w:pStyle w:val="af1"/>
              <w:spacing w:before="0" w:beforeAutospacing="0" w:after="0" w:afterAutospacing="0"/>
              <w:jc w:val="center"/>
              <w:rPr>
                <w:sz w:val="16"/>
                <w:szCs w:val="16"/>
                <w:lang w:val="ru-RU"/>
              </w:rPr>
            </w:pPr>
            <w:r w:rsidRPr="00F00281">
              <w:rPr>
                <w:sz w:val="16"/>
                <w:szCs w:val="16"/>
                <w:lang w:val="ru-RU"/>
              </w:rPr>
              <w:t>-</w:t>
            </w:r>
          </w:p>
        </w:tc>
        <w:tc>
          <w:tcPr>
            <w:tcW w:w="1135" w:type="dxa"/>
            <w:vAlign w:val="center"/>
          </w:tcPr>
          <w:p w14:paraId="7190D6A9"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1133" w:type="dxa"/>
            <w:vAlign w:val="center"/>
          </w:tcPr>
          <w:p w14:paraId="5C881185"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1135" w:type="dxa"/>
            <w:vAlign w:val="center"/>
          </w:tcPr>
          <w:p w14:paraId="6B150C88"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1133" w:type="dxa"/>
            <w:vAlign w:val="center"/>
          </w:tcPr>
          <w:p w14:paraId="218EA8DB"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986" w:type="dxa"/>
            <w:vAlign w:val="center"/>
          </w:tcPr>
          <w:p w14:paraId="78F09F50" w14:textId="77777777" w:rsidR="006B5DB5" w:rsidRPr="00F00281" w:rsidRDefault="006B5DB5" w:rsidP="00F00281">
            <w:pPr>
              <w:pStyle w:val="af1"/>
              <w:spacing w:before="0" w:beforeAutospacing="0" w:after="0" w:afterAutospacing="0"/>
              <w:jc w:val="center"/>
              <w:rPr>
                <w:sz w:val="16"/>
                <w:szCs w:val="16"/>
              </w:rPr>
            </w:pPr>
            <w:r w:rsidRPr="00F00281">
              <w:rPr>
                <w:sz w:val="16"/>
                <w:szCs w:val="16"/>
                <w:lang w:val="ru-RU"/>
              </w:rPr>
              <w:t>-</w:t>
            </w:r>
          </w:p>
        </w:tc>
        <w:tc>
          <w:tcPr>
            <w:tcW w:w="1559" w:type="dxa"/>
            <w:vAlign w:val="center"/>
          </w:tcPr>
          <w:p w14:paraId="421CC463" w14:textId="77777777" w:rsidR="006B5DB5" w:rsidRPr="00F00281" w:rsidRDefault="006B5DB5" w:rsidP="00F00281">
            <w:pPr>
              <w:pStyle w:val="af1"/>
              <w:spacing w:before="0" w:beforeAutospacing="0" w:after="0" w:afterAutospacing="0"/>
              <w:jc w:val="center"/>
              <w:rPr>
                <w:b/>
                <w:sz w:val="16"/>
                <w:szCs w:val="16"/>
              </w:rPr>
            </w:pPr>
            <w:r w:rsidRPr="00F00281">
              <w:rPr>
                <w:sz w:val="16"/>
                <w:szCs w:val="16"/>
                <w:lang w:val="ru-RU"/>
              </w:rPr>
              <w:t>-</w:t>
            </w:r>
          </w:p>
        </w:tc>
        <w:tc>
          <w:tcPr>
            <w:tcW w:w="973" w:type="dxa"/>
            <w:vAlign w:val="center"/>
          </w:tcPr>
          <w:p w14:paraId="64A6DB69" w14:textId="77777777" w:rsidR="006B5DB5" w:rsidRPr="00F00281" w:rsidRDefault="006B5DB5" w:rsidP="00F00281">
            <w:pPr>
              <w:pStyle w:val="af1"/>
              <w:spacing w:before="0" w:beforeAutospacing="0" w:after="0" w:afterAutospacing="0"/>
              <w:jc w:val="center"/>
              <w:rPr>
                <w:sz w:val="16"/>
                <w:szCs w:val="16"/>
                <w:lang w:val="ru-RU"/>
              </w:rPr>
            </w:pPr>
            <w:r w:rsidRPr="00F00281">
              <w:rPr>
                <w:sz w:val="16"/>
                <w:szCs w:val="16"/>
                <w:lang w:val="ru-RU"/>
              </w:rPr>
              <w:t>-</w:t>
            </w:r>
          </w:p>
        </w:tc>
      </w:tr>
      <w:tr w:rsidR="006B5DB5" w:rsidRPr="00F00281" w14:paraId="2A119F1F" w14:textId="77777777" w:rsidTr="00F00281">
        <w:trPr>
          <w:trHeight w:val="239"/>
          <w:jc w:val="center"/>
        </w:trPr>
        <w:tc>
          <w:tcPr>
            <w:tcW w:w="932" w:type="dxa"/>
            <w:shd w:val="clear" w:color="auto" w:fill="C5E0B3"/>
            <w:vAlign w:val="center"/>
          </w:tcPr>
          <w:p w14:paraId="69EB7CE5" w14:textId="77777777" w:rsidR="006B5DB5" w:rsidRPr="00F00281" w:rsidRDefault="006B5DB5" w:rsidP="00F00281">
            <w:pPr>
              <w:pStyle w:val="af1"/>
              <w:spacing w:before="0" w:beforeAutospacing="0" w:after="0" w:afterAutospacing="0"/>
              <w:jc w:val="center"/>
              <w:rPr>
                <w:sz w:val="16"/>
                <w:szCs w:val="16"/>
              </w:rPr>
            </w:pPr>
          </w:p>
        </w:tc>
        <w:tc>
          <w:tcPr>
            <w:tcW w:w="2472" w:type="dxa"/>
            <w:shd w:val="clear" w:color="auto" w:fill="C5E0B3"/>
            <w:vAlign w:val="center"/>
          </w:tcPr>
          <w:p w14:paraId="0A235082"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rPr>
              <w:t>ВСЕГО</w:t>
            </w:r>
          </w:p>
        </w:tc>
        <w:tc>
          <w:tcPr>
            <w:tcW w:w="1126" w:type="dxa"/>
            <w:shd w:val="clear" w:color="auto" w:fill="C5E0B3"/>
            <w:vAlign w:val="center"/>
          </w:tcPr>
          <w:p w14:paraId="07D4539C" w14:textId="77777777" w:rsidR="006B5DB5" w:rsidRPr="00F00281" w:rsidRDefault="006B5DB5" w:rsidP="00F00281">
            <w:pPr>
              <w:pStyle w:val="af1"/>
              <w:spacing w:before="0" w:beforeAutospacing="0" w:after="0" w:afterAutospacing="0"/>
              <w:jc w:val="center"/>
              <w:rPr>
                <w:b/>
                <w:i/>
                <w:sz w:val="16"/>
                <w:szCs w:val="16"/>
                <w:lang w:val="ru-RU"/>
              </w:rPr>
            </w:pPr>
            <w:r w:rsidRPr="00F00281">
              <w:rPr>
                <w:b/>
                <w:i/>
                <w:sz w:val="16"/>
                <w:szCs w:val="16"/>
                <w:lang w:val="ru-RU"/>
              </w:rPr>
              <w:t>-</w:t>
            </w:r>
          </w:p>
        </w:tc>
        <w:tc>
          <w:tcPr>
            <w:tcW w:w="859" w:type="dxa"/>
            <w:shd w:val="clear" w:color="auto" w:fill="C5E0B3"/>
            <w:vAlign w:val="center"/>
          </w:tcPr>
          <w:p w14:paraId="77984CFA"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1133" w:type="dxa"/>
            <w:shd w:val="clear" w:color="auto" w:fill="C5E0B3"/>
            <w:vAlign w:val="center"/>
          </w:tcPr>
          <w:p w14:paraId="28CE13B3"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1135" w:type="dxa"/>
            <w:shd w:val="clear" w:color="auto" w:fill="C5E0B3"/>
            <w:vAlign w:val="center"/>
          </w:tcPr>
          <w:p w14:paraId="04D67DB1"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1133" w:type="dxa"/>
            <w:shd w:val="clear" w:color="auto" w:fill="C5E0B3"/>
            <w:vAlign w:val="center"/>
          </w:tcPr>
          <w:p w14:paraId="33A0A39A"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1135" w:type="dxa"/>
            <w:shd w:val="clear" w:color="auto" w:fill="C5E0B3"/>
            <w:vAlign w:val="center"/>
          </w:tcPr>
          <w:p w14:paraId="34B11C8B"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1133" w:type="dxa"/>
            <w:shd w:val="clear" w:color="auto" w:fill="C5E0B3"/>
            <w:vAlign w:val="center"/>
          </w:tcPr>
          <w:p w14:paraId="09A0D2EC"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986" w:type="dxa"/>
            <w:shd w:val="clear" w:color="auto" w:fill="C5E0B3"/>
            <w:vAlign w:val="center"/>
          </w:tcPr>
          <w:p w14:paraId="79C853B7"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1559" w:type="dxa"/>
            <w:shd w:val="clear" w:color="auto" w:fill="C5E0B3"/>
            <w:vAlign w:val="center"/>
          </w:tcPr>
          <w:p w14:paraId="15408539"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c>
          <w:tcPr>
            <w:tcW w:w="973" w:type="dxa"/>
            <w:shd w:val="clear" w:color="auto" w:fill="C5E0B3"/>
            <w:vAlign w:val="center"/>
          </w:tcPr>
          <w:p w14:paraId="6743AB5B" w14:textId="77777777" w:rsidR="006B5DB5" w:rsidRPr="00F00281" w:rsidRDefault="006B5DB5" w:rsidP="00F00281">
            <w:pPr>
              <w:pStyle w:val="af1"/>
              <w:spacing w:before="0" w:beforeAutospacing="0" w:after="0" w:afterAutospacing="0"/>
              <w:jc w:val="center"/>
              <w:rPr>
                <w:b/>
                <w:i/>
                <w:sz w:val="16"/>
                <w:szCs w:val="16"/>
              </w:rPr>
            </w:pPr>
            <w:r w:rsidRPr="00F00281">
              <w:rPr>
                <w:b/>
                <w:i/>
                <w:sz w:val="16"/>
                <w:szCs w:val="16"/>
                <w:lang w:val="ru-RU"/>
              </w:rPr>
              <w:t>-</w:t>
            </w:r>
          </w:p>
        </w:tc>
      </w:tr>
    </w:tbl>
    <w:p w14:paraId="46B5D07C" w14:textId="77777777" w:rsidR="006B5DB5" w:rsidRDefault="006B5DB5" w:rsidP="00C50B11">
      <w:pPr>
        <w:pStyle w:val="300"/>
        <w:spacing w:before="240" w:beforeAutospacing="0" w:after="0" w:afterAutospacing="0" w:line="360" w:lineRule="auto"/>
        <w:ind w:firstLine="567"/>
        <w:jc w:val="center"/>
        <w:rPr>
          <w:rFonts w:eastAsiaTheme="minorHAnsi"/>
          <w:b/>
          <w:bCs/>
          <w:i/>
          <w:sz w:val="28"/>
          <w:szCs w:val="28"/>
          <w:lang w:eastAsia="en-US"/>
        </w:rPr>
        <w:sectPr w:rsidR="006B5DB5" w:rsidSect="006B5DB5">
          <w:headerReference w:type="default" r:id="rId18"/>
          <w:pgSz w:w="16838" w:h="11906" w:orient="landscape" w:code="9"/>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0F11DA92" w14:textId="6BC92F48" w:rsidR="00C36016" w:rsidRPr="00A9740B" w:rsidRDefault="00C36016" w:rsidP="00F00281">
      <w:pPr>
        <w:pStyle w:val="300"/>
        <w:spacing w:before="0" w:beforeAutospacing="0" w:after="0" w:afterAutospacing="0" w:line="360" w:lineRule="auto"/>
        <w:ind w:firstLine="567"/>
        <w:jc w:val="center"/>
        <w:rPr>
          <w:rFonts w:eastAsiaTheme="minorHAnsi"/>
          <w:b/>
          <w:bCs/>
          <w:i/>
          <w:sz w:val="28"/>
          <w:szCs w:val="28"/>
          <w:lang w:eastAsia="en-US"/>
        </w:rPr>
      </w:pPr>
      <w:r w:rsidRPr="004125BF">
        <w:rPr>
          <w:rFonts w:eastAsiaTheme="minorHAnsi"/>
          <w:b/>
          <w:bCs/>
          <w:i/>
          <w:sz w:val="28"/>
          <w:szCs w:val="28"/>
          <w:lang w:eastAsia="en-US"/>
        </w:rPr>
        <w:lastRenderedPageBreak/>
        <w:t>5.2 Водоснабжение</w:t>
      </w:r>
    </w:p>
    <w:p w14:paraId="59B9BDF6" w14:textId="77777777" w:rsidR="00F67DE5" w:rsidRPr="0030676A" w:rsidRDefault="00F67DE5" w:rsidP="00F67DE5">
      <w:pPr>
        <w:spacing w:line="360" w:lineRule="auto"/>
        <w:ind w:firstLine="567"/>
        <w:jc w:val="both"/>
        <w:rPr>
          <w:sz w:val="28"/>
          <w:szCs w:val="28"/>
        </w:rPr>
      </w:pPr>
      <w:r w:rsidRPr="0030676A">
        <w:rPr>
          <w:sz w:val="28"/>
          <w:szCs w:val="28"/>
        </w:rPr>
        <w:t>Принципами развития централизованной системы водоснабжения являются:</w:t>
      </w:r>
    </w:p>
    <w:p w14:paraId="45B97B68" w14:textId="77777777" w:rsidR="00F67DE5" w:rsidRPr="0030676A" w:rsidRDefault="00F67DE5" w:rsidP="00911DE2">
      <w:pPr>
        <w:numPr>
          <w:ilvl w:val="0"/>
          <w:numId w:val="25"/>
        </w:numPr>
        <w:spacing w:line="360" w:lineRule="auto"/>
        <w:ind w:left="0" w:firstLine="426"/>
        <w:jc w:val="both"/>
        <w:rPr>
          <w:sz w:val="28"/>
          <w:szCs w:val="28"/>
        </w:rPr>
      </w:pPr>
      <w:r w:rsidRPr="0030676A">
        <w:rPr>
          <w:sz w:val="28"/>
          <w:szCs w:val="28"/>
        </w:rPr>
        <w:t>постоянное улучшение качества предоставления услуг водоснабжения потребителям (абонентам);</w:t>
      </w:r>
    </w:p>
    <w:p w14:paraId="77C013FA" w14:textId="77777777" w:rsidR="00F67DE5" w:rsidRPr="0030676A" w:rsidRDefault="00F67DE5" w:rsidP="00911DE2">
      <w:pPr>
        <w:numPr>
          <w:ilvl w:val="0"/>
          <w:numId w:val="25"/>
        </w:numPr>
        <w:spacing w:line="360" w:lineRule="auto"/>
        <w:ind w:left="0" w:firstLine="426"/>
        <w:jc w:val="both"/>
        <w:rPr>
          <w:sz w:val="28"/>
          <w:szCs w:val="28"/>
        </w:rPr>
      </w:pPr>
      <w:r w:rsidRPr="0030676A">
        <w:rPr>
          <w:sz w:val="28"/>
          <w:szCs w:val="28"/>
        </w:rPr>
        <w:t>удовлетворение потребности в обеспечении услугой водоснабжения новых объектов капитального строительства;</w:t>
      </w:r>
    </w:p>
    <w:p w14:paraId="1ECB5DCD" w14:textId="77777777" w:rsidR="00F67DE5" w:rsidRPr="0030676A" w:rsidRDefault="00F67DE5" w:rsidP="00911DE2">
      <w:pPr>
        <w:numPr>
          <w:ilvl w:val="0"/>
          <w:numId w:val="25"/>
        </w:numPr>
        <w:spacing w:line="360" w:lineRule="auto"/>
        <w:ind w:left="0" w:firstLine="426"/>
        <w:jc w:val="both"/>
        <w:rPr>
          <w:sz w:val="28"/>
          <w:szCs w:val="28"/>
        </w:rPr>
      </w:pPr>
      <w:r w:rsidRPr="0030676A">
        <w:rPr>
          <w:sz w:val="28"/>
          <w:szCs w:val="28"/>
        </w:rPr>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14:paraId="7ADA3E3C" w14:textId="77777777" w:rsidR="00F67DE5" w:rsidRPr="0030676A" w:rsidRDefault="00F67DE5" w:rsidP="00F67DE5">
      <w:pPr>
        <w:spacing w:line="360" w:lineRule="auto"/>
        <w:ind w:firstLine="567"/>
        <w:jc w:val="both"/>
        <w:rPr>
          <w:sz w:val="28"/>
          <w:szCs w:val="28"/>
        </w:rPr>
      </w:pPr>
      <w:r w:rsidRPr="0030676A">
        <w:rPr>
          <w:sz w:val="28"/>
          <w:szCs w:val="28"/>
        </w:rPr>
        <w:t>Основными задачами, решаемыми при развитии централизованных систем водоснабжения, являются:</w:t>
      </w:r>
    </w:p>
    <w:p w14:paraId="21928FEA"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реконструкция и модернизация водопроводной сети с целью обеспечения качества воды, поставляемой потребителям, повышения надежности водоснабжения и снижения аварийности;</w:t>
      </w:r>
    </w:p>
    <w:p w14:paraId="0EA7D143"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привлечение инвестиций в модернизацию и техническое перевооружение объектов водоснабжения, повышение степени благоустройства зданий, сооружений;</w:t>
      </w:r>
    </w:p>
    <w:p w14:paraId="5713B53B"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w:t>
      </w:r>
    </w:p>
    <w:p w14:paraId="2A1C739F"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замена запорной арматуры на водопроводной сети, в том числе пожарных гидрантов, с целью обеспечения исправного технического состояния сети, бесперебойной подачи воды потребителям, в том числе на нужды пожаротушения;</w:t>
      </w:r>
    </w:p>
    <w:p w14:paraId="208C76C7"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lastRenderedPageBreak/>
        <w:t>замена водопроводных сетей с устройством отдельных водопроводных вводов с целью обеспечения требований по установке приборов учета воды на каждом объекте;</w:t>
      </w:r>
    </w:p>
    <w:p w14:paraId="47B565DE"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создания системы управления водоснабжением, внедрение системы измерений с целью повышения качества предоставления услуги водоснабжения за счет оперативного выявления и устранения технологических нарушений в работе системы водоснабжения, а также обеспечение энергоэффективности функционирования системы;</w:t>
      </w:r>
    </w:p>
    <w:p w14:paraId="1511CA9F"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14:paraId="6696E87C"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улучшение обеспечения населения питьевой водой нормативного качества и в достаточном количестве, улучшение на этой основе здоровья человека;</w:t>
      </w:r>
    </w:p>
    <w:p w14:paraId="4661DC20" w14:textId="77777777" w:rsidR="00F67DE5" w:rsidRPr="0030676A" w:rsidRDefault="00F67DE5" w:rsidP="00911DE2">
      <w:pPr>
        <w:numPr>
          <w:ilvl w:val="0"/>
          <w:numId w:val="26"/>
        </w:numPr>
        <w:spacing w:line="360" w:lineRule="auto"/>
        <w:ind w:left="0" w:firstLine="426"/>
        <w:jc w:val="both"/>
        <w:rPr>
          <w:sz w:val="28"/>
          <w:szCs w:val="28"/>
        </w:rPr>
      </w:pPr>
      <w:r w:rsidRPr="0030676A">
        <w:rPr>
          <w:sz w:val="28"/>
          <w:szCs w:val="28"/>
        </w:rPr>
        <w:t>строительство сетей и сооружений для водоснабжения осваиваемых и преобразуемых территорий, не имеющих централизованного водоснабжения с целью обеспечения доступности услуг водоснабжения для всех жителей.</w:t>
      </w:r>
    </w:p>
    <w:p w14:paraId="67E0A635" w14:textId="5A5433D4" w:rsidR="004125BF" w:rsidRPr="00911DE2" w:rsidRDefault="00F67DE5" w:rsidP="00911DE2">
      <w:pPr>
        <w:autoSpaceDE w:val="0"/>
        <w:autoSpaceDN w:val="0"/>
        <w:adjustRightInd w:val="0"/>
        <w:spacing w:line="360" w:lineRule="auto"/>
        <w:ind w:firstLine="426"/>
        <w:jc w:val="both"/>
        <w:rPr>
          <w:rFonts w:eastAsiaTheme="minorHAnsi"/>
          <w:sz w:val="28"/>
          <w:szCs w:val="28"/>
          <w:lang w:eastAsia="en-US"/>
        </w:rPr>
      </w:pPr>
      <w:r w:rsidRPr="00911DE2">
        <w:rPr>
          <w:sz w:val="28"/>
          <w:szCs w:val="28"/>
        </w:rPr>
        <w:t>Точная трассировка сетей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w:t>
      </w:r>
    </w:p>
    <w:p w14:paraId="60296AED" w14:textId="77777777" w:rsidR="00F67DE5" w:rsidRDefault="00F67DE5" w:rsidP="00F67DE5">
      <w:pPr>
        <w:pStyle w:val="af"/>
        <w:autoSpaceDE w:val="0"/>
        <w:autoSpaceDN w:val="0"/>
        <w:adjustRightInd w:val="0"/>
        <w:spacing w:before="0" w:beforeAutospacing="0" w:after="0" w:afterAutospacing="0" w:line="360" w:lineRule="auto"/>
        <w:ind w:left="567"/>
        <w:jc w:val="both"/>
        <w:rPr>
          <w:rFonts w:eastAsiaTheme="minorHAnsi"/>
          <w:sz w:val="28"/>
          <w:szCs w:val="28"/>
          <w:lang w:eastAsia="en-US"/>
        </w:rPr>
        <w:sectPr w:rsidR="00F67DE5" w:rsidSect="006B5DB5">
          <w:headerReference w:type="default" r:id="rId19"/>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6B51463" w14:textId="4496D0B3" w:rsidR="00F67DE5" w:rsidRPr="00F00281" w:rsidRDefault="00F67DE5" w:rsidP="00F00281">
      <w:pPr>
        <w:ind w:left="104"/>
        <w:jc w:val="center"/>
        <w:rPr>
          <w:b/>
          <w:i/>
          <w:sz w:val="28"/>
          <w:szCs w:val="28"/>
        </w:rPr>
      </w:pPr>
      <w:r w:rsidRPr="00F00281">
        <w:rPr>
          <w:b/>
          <w:i/>
          <w:sz w:val="28"/>
          <w:szCs w:val="28"/>
        </w:rPr>
        <w:lastRenderedPageBreak/>
        <w:t>Таблица</w:t>
      </w:r>
      <w:r w:rsidRPr="00F00281">
        <w:rPr>
          <w:b/>
          <w:i/>
          <w:spacing w:val="-4"/>
          <w:sz w:val="28"/>
          <w:szCs w:val="28"/>
        </w:rPr>
        <w:t xml:space="preserve"> </w:t>
      </w:r>
      <w:r w:rsidR="00D868D2" w:rsidRPr="00F00281">
        <w:rPr>
          <w:b/>
          <w:i/>
          <w:sz w:val="28"/>
          <w:szCs w:val="28"/>
        </w:rPr>
        <w:t>22</w:t>
      </w:r>
      <w:r w:rsidR="00F00281" w:rsidRPr="00F00281">
        <w:rPr>
          <w:b/>
          <w:i/>
          <w:sz w:val="28"/>
          <w:szCs w:val="28"/>
        </w:rPr>
        <w:t xml:space="preserve"> – </w:t>
      </w:r>
      <w:r w:rsidRPr="00F00281">
        <w:rPr>
          <w:b/>
          <w:i/>
          <w:sz w:val="28"/>
          <w:szCs w:val="28"/>
        </w:rPr>
        <w:t>Модернизация</w:t>
      </w:r>
      <w:r w:rsidRPr="00F00281">
        <w:rPr>
          <w:b/>
          <w:i/>
          <w:spacing w:val="-3"/>
          <w:sz w:val="28"/>
          <w:szCs w:val="28"/>
        </w:rPr>
        <w:t xml:space="preserve"> </w:t>
      </w:r>
      <w:r w:rsidRPr="00F00281">
        <w:rPr>
          <w:b/>
          <w:i/>
          <w:sz w:val="28"/>
          <w:szCs w:val="28"/>
        </w:rPr>
        <w:t>водозаборных</w:t>
      </w:r>
      <w:r w:rsidRPr="00F00281">
        <w:rPr>
          <w:b/>
          <w:i/>
          <w:spacing w:val="-1"/>
          <w:sz w:val="28"/>
          <w:szCs w:val="28"/>
        </w:rPr>
        <w:t xml:space="preserve"> </w:t>
      </w:r>
      <w:r w:rsidRPr="00F00281">
        <w:rPr>
          <w:b/>
          <w:i/>
          <w:sz w:val="28"/>
          <w:szCs w:val="28"/>
        </w:rPr>
        <w:t>сооружений</w:t>
      </w:r>
      <w:r w:rsidRPr="00F00281">
        <w:rPr>
          <w:b/>
          <w:i/>
          <w:spacing w:val="-3"/>
          <w:sz w:val="28"/>
          <w:szCs w:val="28"/>
        </w:rPr>
        <w:t xml:space="preserve"> </w:t>
      </w:r>
      <w:r w:rsidRPr="00F00281">
        <w:rPr>
          <w:b/>
          <w:i/>
          <w:sz w:val="28"/>
          <w:szCs w:val="28"/>
        </w:rPr>
        <w:t>и</w:t>
      </w:r>
      <w:r w:rsidRPr="00F00281">
        <w:rPr>
          <w:b/>
          <w:i/>
          <w:spacing w:val="-2"/>
          <w:sz w:val="28"/>
          <w:szCs w:val="28"/>
        </w:rPr>
        <w:t xml:space="preserve"> </w:t>
      </w:r>
      <w:r w:rsidRPr="00F00281">
        <w:rPr>
          <w:b/>
          <w:i/>
          <w:sz w:val="28"/>
          <w:szCs w:val="28"/>
        </w:rPr>
        <w:t>очистных</w:t>
      </w:r>
      <w:r w:rsidRPr="00F00281">
        <w:rPr>
          <w:b/>
          <w:i/>
          <w:spacing w:val="-1"/>
          <w:sz w:val="28"/>
          <w:szCs w:val="28"/>
        </w:rPr>
        <w:t xml:space="preserve"> </w:t>
      </w:r>
      <w:r w:rsidRPr="00F00281">
        <w:rPr>
          <w:b/>
          <w:i/>
          <w:sz w:val="28"/>
          <w:szCs w:val="28"/>
        </w:rPr>
        <w:t>сооружений</w:t>
      </w:r>
      <w:r w:rsidRPr="00F00281">
        <w:rPr>
          <w:b/>
          <w:i/>
          <w:spacing w:val="-3"/>
          <w:sz w:val="28"/>
          <w:szCs w:val="28"/>
        </w:rPr>
        <w:t xml:space="preserve"> </w:t>
      </w:r>
      <w:r w:rsidRPr="00F00281">
        <w:rPr>
          <w:b/>
          <w:i/>
          <w:sz w:val="28"/>
          <w:szCs w:val="28"/>
        </w:rPr>
        <w:t>водопровода.,</w:t>
      </w:r>
      <w:r w:rsidRPr="00F00281">
        <w:rPr>
          <w:b/>
          <w:i/>
          <w:spacing w:val="-3"/>
          <w:sz w:val="28"/>
          <w:szCs w:val="28"/>
        </w:rPr>
        <w:t xml:space="preserve"> </w:t>
      </w:r>
      <w:proofErr w:type="spellStart"/>
      <w:r w:rsidRPr="00F00281">
        <w:rPr>
          <w:b/>
          <w:i/>
          <w:sz w:val="28"/>
          <w:szCs w:val="28"/>
        </w:rPr>
        <w:t>тыс.руб</w:t>
      </w:r>
      <w:proofErr w:type="spellEnd"/>
      <w:r w:rsidRPr="00F00281">
        <w:rPr>
          <w:b/>
          <w:i/>
          <w:sz w:val="28"/>
          <w:szCs w:val="28"/>
        </w:rPr>
        <w:t>.</w:t>
      </w:r>
    </w:p>
    <w:tbl>
      <w:tblPr>
        <w:tblStyle w:val="TableNormal"/>
        <w:tblW w:w="145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528"/>
        <w:gridCol w:w="1276"/>
        <w:gridCol w:w="709"/>
        <w:gridCol w:w="709"/>
        <w:gridCol w:w="708"/>
        <w:gridCol w:w="567"/>
        <w:gridCol w:w="709"/>
        <w:gridCol w:w="567"/>
        <w:gridCol w:w="709"/>
        <w:gridCol w:w="1559"/>
        <w:gridCol w:w="870"/>
      </w:tblGrid>
      <w:tr w:rsidR="00F67DE5" w:rsidRPr="00F00281" w14:paraId="2705C003" w14:textId="77777777" w:rsidTr="009B4C78">
        <w:trPr>
          <w:trHeight w:val="20"/>
        </w:trPr>
        <w:tc>
          <w:tcPr>
            <w:tcW w:w="590" w:type="dxa"/>
            <w:vMerge w:val="restart"/>
            <w:shd w:val="clear" w:color="auto" w:fill="C5E0B3"/>
            <w:vAlign w:val="center"/>
          </w:tcPr>
          <w:p w14:paraId="3BDBE5DE" w14:textId="41508BAA" w:rsidR="00F67DE5" w:rsidRPr="00F00281" w:rsidRDefault="00F67DE5" w:rsidP="009B4C78">
            <w:pPr>
              <w:pStyle w:val="TableParagraph"/>
              <w:contextualSpacing/>
              <w:jc w:val="center"/>
              <w:rPr>
                <w:b/>
                <w:i/>
                <w:sz w:val="16"/>
                <w:szCs w:val="16"/>
              </w:rPr>
            </w:pPr>
            <w:r w:rsidRPr="00F00281">
              <w:rPr>
                <w:b/>
                <w:i/>
                <w:sz w:val="16"/>
                <w:szCs w:val="16"/>
              </w:rPr>
              <w:t>№</w:t>
            </w:r>
            <w:r w:rsidR="009B4C78">
              <w:rPr>
                <w:b/>
                <w:i/>
                <w:sz w:val="16"/>
                <w:szCs w:val="16"/>
                <w:lang w:val="ru-RU"/>
              </w:rPr>
              <w:t xml:space="preserve"> </w:t>
            </w:r>
            <w:r w:rsidRPr="00F00281">
              <w:rPr>
                <w:b/>
                <w:i/>
                <w:sz w:val="16"/>
                <w:szCs w:val="16"/>
              </w:rPr>
              <w:t>п</w:t>
            </w:r>
            <w:r w:rsidR="009B4C78">
              <w:rPr>
                <w:b/>
                <w:i/>
                <w:sz w:val="16"/>
                <w:szCs w:val="16"/>
                <w:lang w:val="ru-RU"/>
              </w:rPr>
              <w:t>/</w:t>
            </w:r>
            <w:r w:rsidRPr="00F00281">
              <w:rPr>
                <w:b/>
                <w:i/>
                <w:sz w:val="16"/>
                <w:szCs w:val="16"/>
              </w:rPr>
              <w:t>п</w:t>
            </w:r>
          </w:p>
        </w:tc>
        <w:tc>
          <w:tcPr>
            <w:tcW w:w="5528" w:type="dxa"/>
            <w:vMerge w:val="restart"/>
            <w:tcBorders>
              <w:bottom w:val="single" w:sz="8" w:space="0" w:color="000000"/>
            </w:tcBorders>
            <w:shd w:val="clear" w:color="auto" w:fill="C5E0B3"/>
            <w:vAlign w:val="center"/>
          </w:tcPr>
          <w:p w14:paraId="7E0E4F8F" w14:textId="77777777" w:rsidR="00F67DE5" w:rsidRPr="00F00281" w:rsidRDefault="00F67DE5" w:rsidP="00F00281">
            <w:pPr>
              <w:pStyle w:val="TableParagraph"/>
              <w:contextualSpacing/>
              <w:jc w:val="center"/>
              <w:rPr>
                <w:b/>
                <w:i/>
                <w:sz w:val="16"/>
                <w:szCs w:val="16"/>
              </w:rPr>
            </w:pPr>
            <w:proofErr w:type="spellStart"/>
            <w:r w:rsidRPr="00F00281">
              <w:rPr>
                <w:b/>
                <w:i/>
                <w:sz w:val="16"/>
                <w:szCs w:val="16"/>
              </w:rPr>
              <w:t>Наименование</w:t>
            </w:r>
            <w:proofErr w:type="spellEnd"/>
            <w:r w:rsidRPr="00F00281">
              <w:rPr>
                <w:b/>
                <w:i/>
                <w:spacing w:val="27"/>
                <w:sz w:val="16"/>
                <w:szCs w:val="16"/>
              </w:rPr>
              <w:t xml:space="preserve"> </w:t>
            </w:r>
            <w:proofErr w:type="spellStart"/>
            <w:r w:rsidRPr="00F00281">
              <w:rPr>
                <w:b/>
                <w:i/>
                <w:sz w:val="16"/>
                <w:szCs w:val="16"/>
              </w:rPr>
              <w:t>меро</w:t>
            </w:r>
            <w:proofErr w:type="spellEnd"/>
            <w:r w:rsidRPr="00F00281">
              <w:rPr>
                <w:b/>
                <w:i/>
                <w:spacing w:val="-57"/>
                <w:sz w:val="16"/>
                <w:szCs w:val="16"/>
              </w:rPr>
              <w:t xml:space="preserve"> </w:t>
            </w:r>
            <w:proofErr w:type="spellStart"/>
            <w:r w:rsidRPr="00F00281">
              <w:rPr>
                <w:b/>
                <w:i/>
                <w:sz w:val="16"/>
                <w:szCs w:val="16"/>
              </w:rPr>
              <w:t>приятий</w:t>
            </w:r>
            <w:proofErr w:type="spellEnd"/>
          </w:p>
        </w:tc>
        <w:tc>
          <w:tcPr>
            <w:tcW w:w="1276" w:type="dxa"/>
            <w:vMerge w:val="restart"/>
            <w:shd w:val="clear" w:color="auto" w:fill="C5E0B3"/>
            <w:vAlign w:val="center"/>
          </w:tcPr>
          <w:p w14:paraId="060F1FF5" w14:textId="4479A25E" w:rsidR="00F67DE5" w:rsidRPr="00F00281" w:rsidRDefault="00F67DE5" w:rsidP="00F00281">
            <w:pPr>
              <w:pStyle w:val="TableParagraph"/>
              <w:contextualSpacing/>
              <w:jc w:val="center"/>
              <w:rPr>
                <w:b/>
                <w:i/>
                <w:sz w:val="16"/>
                <w:szCs w:val="16"/>
              </w:rPr>
            </w:pPr>
            <w:proofErr w:type="spellStart"/>
            <w:r w:rsidRPr="00F00281">
              <w:rPr>
                <w:b/>
                <w:i/>
                <w:sz w:val="16"/>
                <w:szCs w:val="16"/>
              </w:rPr>
              <w:t>Объем</w:t>
            </w:r>
            <w:proofErr w:type="spellEnd"/>
            <w:r w:rsidRPr="00F00281">
              <w:rPr>
                <w:b/>
                <w:i/>
                <w:spacing w:val="1"/>
                <w:sz w:val="16"/>
                <w:szCs w:val="16"/>
              </w:rPr>
              <w:t xml:space="preserve"> </w:t>
            </w:r>
            <w:proofErr w:type="spellStart"/>
            <w:r w:rsidRPr="00F00281">
              <w:rPr>
                <w:b/>
                <w:i/>
                <w:sz w:val="16"/>
                <w:szCs w:val="16"/>
              </w:rPr>
              <w:t>капитальных</w:t>
            </w:r>
            <w:proofErr w:type="spellEnd"/>
            <w:r w:rsidRPr="00F00281">
              <w:rPr>
                <w:b/>
                <w:i/>
                <w:sz w:val="16"/>
                <w:szCs w:val="16"/>
              </w:rPr>
              <w:t xml:space="preserve"> </w:t>
            </w:r>
            <w:proofErr w:type="spellStart"/>
            <w:r w:rsidRPr="00F00281">
              <w:rPr>
                <w:b/>
                <w:i/>
                <w:sz w:val="16"/>
                <w:szCs w:val="16"/>
              </w:rPr>
              <w:t>вложени</w:t>
            </w:r>
            <w:proofErr w:type="spellEnd"/>
            <w:r w:rsidR="00387B03">
              <w:rPr>
                <w:b/>
                <w:i/>
                <w:sz w:val="16"/>
                <w:szCs w:val="16"/>
                <w:lang w:val="ru-RU"/>
              </w:rPr>
              <w:t>й</w:t>
            </w:r>
            <w:r w:rsidRPr="00F00281">
              <w:rPr>
                <w:b/>
                <w:i/>
                <w:sz w:val="16"/>
                <w:szCs w:val="16"/>
              </w:rPr>
              <w:t>,</w:t>
            </w:r>
            <w:r w:rsidRPr="00F00281">
              <w:rPr>
                <w:b/>
                <w:i/>
                <w:spacing w:val="1"/>
                <w:sz w:val="16"/>
                <w:szCs w:val="16"/>
              </w:rPr>
              <w:t xml:space="preserve"> </w:t>
            </w:r>
            <w:proofErr w:type="spellStart"/>
            <w:r w:rsidRPr="00F00281">
              <w:rPr>
                <w:b/>
                <w:i/>
                <w:sz w:val="16"/>
                <w:szCs w:val="16"/>
              </w:rPr>
              <w:t>всего</w:t>
            </w:r>
            <w:proofErr w:type="spellEnd"/>
          </w:p>
        </w:tc>
        <w:tc>
          <w:tcPr>
            <w:tcW w:w="4678" w:type="dxa"/>
            <w:gridSpan w:val="7"/>
            <w:shd w:val="clear" w:color="auto" w:fill="C5E0B3"/>
            <w:vAlign w:val="center"/>
          </w:tcPr>
          <w:p w14:paraId="0D49A8FD" w14:textId="77777777" w:rsidR="00F67DE5" w:rsidRPr="00F00281" w:rsidRDefault="00F67DE5" w:rsidP="00F00281">
            <w:pPr>
              <w:pStyle w:val="TableParagraph"/>
              <w:contextualSpacing/>
              <w:jc w:val="center"/>
              <w:rPr>
                <w:b/>
                <w:i/>
                <w:sz w:val="16"/>
                <w:szCs w:val="16"/>
                <w:lang w:val="ru-RU"/>
              </w:rPr>
            </w:pPr>
            <w:r w:rsidRPr="00F00281">
              <w:rPr>
                <w:b/>
                <w:i/>
                <w:sz w:val="16"/>
                <w:szCs w:val="16"/>
                <w:lang w:val="ru-RU"/>
              </w:rPr>
              <w:t>Финансовые</w:t>
            </w:r>
            <w:r w:rsidRPr="00F00281">
              <w:rPr>
                <w:b/>
                <w:i/>
                <w:spacing w:val="-3"/>
                <w:sz w:val="16"/>
                <w:szCs w:val="16"/>
                <w:lang w:val="ru-RU"/>
              </w:rPr>
              <w:t xml:space="preserve"> </w:t>
            </w:r>
            <w:r w:rsidRPr="00F00281">
              <w:rPr>
                <w:b/>
                <w:i/>
                <w:sz w:val="16"/>
                <w:szCs w:val="16"/>
                <w:lang w:val="ru-RU"/>
              </w:rPr>
              <w:t>потребности</w:t>
            </w:r>
            <w:r w:rsidRPr="00F00281">
              <w:rPr>
                <w:b/>
                <w:i/>
                <w:spacing w:val="-1"/>
                <w:sz w:val="16"/>
                <w:szCs w:val="16"/>
                <w:lang w:val="ru-RU"/>
              </w:rPr>
              <w:t xml:space="preserve"> </w:t>
            </w:r>
            <w:r w:rsidRPr="00F00281">
              <w:rPr>
                <w:b/>
                <w:i/>
                <w:sz w:val="16"/>
                <w:szCs w:val="16"/>
                <w:lang w:val="ru-RU"/>
              </w:rPr>
              <w:t>для</w:t>
            </w:r>
            <w:r w:rsidRPr="00F00281">
              <w:rPr>
                <w:b/>
                <w:i/>
                <w:spacing w:val="-2"/>
                <w:sz w:val="16"/>
                <w:szCs w:val="16"/>
                <w:lang w:val="ru-RU"/>
              </w:rPr>
              <w:t xml:space="preserve"> </w:t>
            </w:r>
            <w:r w:rsidRPr="00F00281">
              <w:rPr>
                <w:b/>
                <w:i/>
                <w:sz w:val="16"/>
                <w:szCs w:val="16"/>
                <w:lang w:val="ru-RU"/>
              </w:rPr>
              <w:t>реализации</w:t>
            </w:r>
            <w:r w:rsidRPr="00F00281">
              <w:rPr>
                <w:b/>
                <w:i/>
                <w:spacing w:val="-2"/>
                <w:sz w:val="16"/>
                <w:szCs w:val="16"/>
                <w:lang w:val="ru-RU"/>
              </w:rPr>
              <w:t xml:space="preserve"> </w:t>
            </w:r>
            <w:r w:rsidRPr="00F00281">
              <w:rPr>
                <w:b/>
                <w:i/>
                <w:sz w:val="16"/>
                <w:szCs w:val="16"/>
                <w:lang w:val="ru-RU"/>
              </w:rPr>
              <w:t>мероприятий</w:t>
            </w:r>
          </w:p>
        </w:tc>
        <w:tc>
          <w:tcPr>
            <w:tcW w:w="2429" w:type="dxa"/>
            <w:gridSpan w:val="2"/>
            <w:shd w:val="clear" w:color="auto" w:fill="C5E0B3"/>
            <w:vAlign w:val="center"/>
          </w:tcPr>
          <w:p w14:paraId="5DE4A11D" w14:textId="77777777" w:rsidR="00F67DE5" w:rsidRPr="00F00281" w:rsidRDefault="00F67DE5" w:rsidP="00F00281">
            <w:pPr>
              <w:pStyle w:val="TableParagraph"/>
              <w:contextualSpacing/>
              <w:jc w:val="center"/>
              <w:rPr>
                <w:b/>
                <w:i/>
                <w:sz w:val="16"/>
                <w:szCs w:val="16"/>
              </w:rPr>
            </w:pPr>
            <w:proofErr w:type="spellStart"/>
            <w:r w:rsidRPr="00F00281">
              <w:rPr>
                <w:b/>
                <w:i/>
                <w:sz w:val="16"/>
                <w:szCs w:val="16"/>
              </w:rPr>
              <w:t>Источники</w:t>
            </w:r>
            <w:proofErr w:type="spellEnd"/>
            <w:r w:rsidRPr="00F00281">
              <w:rPr>
                <w:b/>
                <w:i/>
                <w:spacing w:val="28"/>
                <w:sz w:val="16"/>
                <w:szCs w:val="16"/>
              </w:rPr>
              <w:t xml:space="preserve"> </w:t>
            </w:r>
            <w:proofErr w:type="spellStart"/>
            <w:r w:rsidRPr="00F00281">
              <w:rPr>
                <w:b/>
                <w:i/>
                <w:sz w:val="16"/>
                <w:szCs w:val="16"/>
              </w:rPr>
              <w:t>финансирования</w:t>
            </w:r>
            <w:proofErr w:type="spellEnd"/>
          </w:p>
        </w:tc>
      </w:tr>
      <w:tr w:rsidR="00D054F1" w:rsidRPr="00F00281" w14:paraId="18544C70" w14:textId="77777777" w:rsidTr="009B4C78">
        <w:trPr>
          <w:trHeight w:val="20"/>
        </w:trPr>
        <w:tc>
          <w:tcPr>
            <w:tcW w:w="590" w:type="dxa"/>
            <w:vMerge/>
            <w:tcBorders>
              <w:top w:val="nil"/>
            </w:tcBorders>
            <w:shd w:val="clear" w:color="auto" w:fill="C5E0B3"/>
            <w:vAlign w:val="center"/>
          </w:tcPr>
          <w:p w14:paraId="22A3EAD7" w14:textId="77777777" w:rsidR="00D054F1" w:rsidRPr="00F00281" w:rsidRDefault="00D054F1" w:rsidP="00F00281">
            <w:pPr>
              <w:contextualSpacing/>
              <w:jc w:val="center"/>
              <w:rPr>
                <w:b/>
                <w:i/>
                <w:sz w:val="16"/>
                <w:szCs w:val="16"/>
              </w:rPr>
            </w:pPr>
          </w:p>
        </w:tc>
        <w:tc>
          <w:tcPr>
            <w:tcW w:w="5528" w:type="dxa"/>
            <w:vMerge/>
            <w:tcBorders>
              <w:top w:val="nil"/>
              <w:bottom w:val="single" w:sz="8" w:space="0" w:color="000000"/>
            </w:tcBorders>
            <w:shd w:val="clear" w:color="auto" w:fill="C5E0B3"/>
            <w:vAlign w:val="center"/>
          </w:tcPr>
          <w:p w14:paraId="0574F2FB" w14:textId="77777777" w:rsidR="00D054F1" w:rsidRPr="00F00281" w:rsidRDefault="00D054F1" w:rsidP="00F00281">
            <w:pPr>
              <w:contextualSpacing/>
              <w:jc w:val="center"/>
              <w:rPr>
                <w:b/>
                <w:i/>
                <w:sz w:val="16"/>
                <w:szCs w:val="16"/>
              </w:rPr>
            </w:pPr>
          </w:p>
        </w:tc>
        <w:tc>
          <w:tcPr>
            <w:tcW w:w="1276" w:type="dxa"/>
            <w:vMerge/>
            <w:tcBorders>
              <w:top w:val="nil"/>
            </w:tcBorders>
            <w:shd w:val="clear" w:color="auto" w:fill="C5E0B3"/>
            <w:vAlign w:val="center"/>
          </w:tcPr>
          <w:p w14:paraId="729A357D" w14:textId="77777777" w:rsidR="00D054F1" w:rsidRPr="00F00281" w:rsidRDefault="00D054F1" w:rsidP="00F00281">
            <w:pPr>
              <w:contextualSpacing/>
              <w:jc w:val="center"/>
              <w:rPr>
                <w:b/>
                <w:i/>
                <w:sz w:val="16"/>
                <w:szCs w:val="16"/>
              </w:rPr>
            </w:pPr>
          </w:p>
        </w:tc>
        <w:tc>
          <w:tcPr>
            <w:tcW w:w="709" w:type="dxa"/>
            <w:shd w:val="clear" w:color="auto" w:fill="C5E0B3"/>
            <w:vAlign w:val="center"/>
          </w:tcPr>
          <w:p w14:paraId="2102DFFE" w14:textId="1162509F" w:rsidR="00D054F1" w:rsidRPr="00F00281" w:rsidRDefault="00D054F1" w:rsidP="00F00281">
            <w:pPr>
              <w:pStyle w:val="TableParagraph"/>
              <w:contextualSpacing/>
              <w:jc w:val="center"/>
              <w:rPr>
                <w:b/>
                <w:i/>
                <w:sz w:val="16"/>
                <w:szCs w:val="16"/>
              </w:rPr>
            </w:pPr>
            <w:r w:rsidRPr="00F00281">
              <w:rPr>
                <w:b/>
                <w:i/>
                <w:sz w:val="16"/>
                <w:szCs w:val="16"/>
              </w:rPr>
              <w:t>202</w:t>
            </w:r>
            <w:r w:rsidR="004969C8" w:rsidRPr="00F00281">
              <w:rPr>
                <w:b/>
                <w:i/>
                <w:sz w:val="16"/>
                <w:szCs w:val="16"/>
                <w:lang w:val="ru-RU"/>
              </w:rPr>
              <w:t>4</w:t>
            </w:r>
            <w:r w:rsidR="00F00281">
              <w:rPr>
                <w:b/>
                <w:i/>
                <w:sz w:val="16"/>
                <w:szCs w:val="16"/>
                <w:lang w:val="ru-RU"/>
              </w:rPr>
              <w:t>г.</w:t>
            </w:r>
          </w:p>
        </w:tc>
        <w:tc>
          <w:tcPr>
            <w:tcW w:w="709" w:type="dxa"/>
            <w:shd w:val="clear" w:color="auto" w:fill="C5E0B3"/>
            <w:vAlign w:val="center"/>
          </w:tcPr>
          <w:p w14:paraId="0657D630" w14:textId="18BEBA69" w:rsidR="00D054F1" w:rsidRPr="00F00281" w:rsidRDefault="004969C8" w:rsidP="00F00281">
            <w:pPr>
              <w:pStyle w:val="TableParagraph"/>
              <w:contextualSpacing/>
              <w:jc w:val="center"/>
              <w:rPr>
                <w:b/>
                <w:i/>
                <w:sz w:val="16"/>
                <w:szCs w:val="16"/>
                <w:lang w:val="ru-RU"/>
              </w:rPr>
            </w:pPr>
            <w:r w:rsidRPr="00F00281">
              <w:rPr>
                <w:b/>
                <w:i/>
                <w:sz w:val="16"/>
                <w:szCs w:val="16"/>
              </w:rPr>
              <w:t>2025</w:t>
            </w:r>
            <w:r w:rsidR="00F00281">
              <w:rPr>
                <w:b/>
                <w:i/>
                <w:sz w:val="16"/>
                <w:szCs w:val="16"/>
                <w:lang w:val="ru-RU"/>
              </w:rPr>
              <w:t>г.</w:t>
            </w:r>
          </w:p>
        </w:tc>
        <w:tc>
          <w:tcPr>
            <w:tcW w:w="708" w:type="dxa"/>
            <w:shd w:val="clear" w:color="auto" w:fill="C5E0B3"/>
            <w:vAlign w:val="center"/>
          </w:tcPr>
          <w:p w14:paraId="72C0AAC7" w14:textId="10C5346D" w:rsidR="00D054F1" w:rsidRPr="00F00281" w:rsidRDefault="00D054F1" w:rsidP="00F00281">
            <w:pPr>
              <w:pStyle w:val="TableParagraph"/>
              <w:contextualSpacing/>
              <w:jc w:val="center"/>
              <w:rPr>
                <w:b/>
                <w:i/>
                <w:sz w:val="16"/>
                <w:szCs w:val="16"/>
                <w:lang w:val="ru-RU"/>
              </w:rPr>
            </w:pPr>
            <w:r w:rsidRPr="00F00281">
              <w:rPr>
                <w:b/>
                <w:i/>
                <w:sz w:val="16"/>
                <w:szCs w:val="16"/>
              </w:rPr>
              <w:t>202</w:t>
            </w:r>
            <w:r w:rsidR="004969C8" w:rsidRPr="00F00281">
              <w:rPr>
                <w:b/>
                <w:i/>
                <w:sz w:val="16"/>
                <w:szCs w:val="16"/>
                <w:lang w:val="ru-RU"/>
              </w:rPr>
              <w:t>6</w:t>
            </w:r>
            <w:r w:rsidR="00F00281">
              <w:rPr>
                <w:b/>
                <w:i/>
                <w:sz w:val="16"/>
                <w:szCs w:val="16"/>
                <w:lang w:val="ru-RU"/>
              </w:rPr>
              <w:t>г.</w:t>
            </w:r>
          </w:p>
        </w:tc>
        <w:tc>
          <w:tcPr>
            <w:tcW w:w="567" w:type="dxa"/>
            <w:shd w:val="clear" w:color="auto" w:fill="C5E0B3"/>
            <w:vAlign w:val="center"/>
          </w:tcPr>
          <w:p w14:paraId="64648F19" w14:textId="79337D9A" w:rsidR="00D054F1" w:rsidRPr="00F00281" w:rsidRDefault="004969C8" w:rsidP="00F00281">
            <w:pPr>
              <w:pStyle w:val="TableParagraph"/>
              <w:contextualSpacing/>
              <w:jc w:val="center"/>
              <w:rPr>
                <w:b/>
                <w:i/>
                <w:sz w:val="16"/>
                <w:szCs w:val="16"/>
                <w:lang w:val="ru-RU"/>
              </w:rPr>
            </w:pPr>
            <w:r w:rsidRPr="00F00281">
              <w:rPr>
                <w:b/>
                <w:i/>
                <w:sz w:val="16"/>
                <w:szCs w:val="16"/>
              </w:rPr>
              <w:t>2027</w:t>
            </w:r>
            <w:r w:rsidR="00F00281">
              <w:rPr>
                <w:b/>
                <w:i/>
                <w:sz w:val="16"/>
                <w:szCs w:val="16"/>
                <w:lang w:val="ru-RU"/>
              </w:rPr>
              <w:t>г.</w:t>
            </w:r>
          </w:p>
        </w:tc>
        <w:tc>
          <w:tcPr>
            <w:tcW w:w="709" w:type="dxa"/>
            <w:shd w:val="clear" w:color="auto" w:fill="C5E0B3"/>
            <w:vAlign w:val="center"/>
          </w:tcPr>
          <w:p w14:paraId="00D2A733" w14:textId="3E38D341" w:rsidR="00D054F1" w:rsidRPr="00F00281" w:rsidRDefault="004969C8" w:rsidP="00F00281">
            <w:pPr>
              <w:pStyle w:val="TableParagraph"/>
              <w:contextualSpacing/>
              <w:jc w:val="center"/>
              <w:rPr>
                <w:b/>
                <w:i/>
                <w:sz w:val="16"/>
                <w:szCs w:val="16"/>
                <w:lang w:val="ru-RU"/>
              </w:rPr>
            </w:pPr>
            <w:r w:rsidRPr="00F00281">
              <w:rPr>
                <w:b/>
                <w:i/>
                <w:sz w:val="16"/>
                <w:szCs w:val="16"/>
              </w:rPr>
              <w:t>2028</w:t>
            </w:r>
            <w:r w:rsidR="00F00281">
              <w:rPr>
                <w:b/>
                <w:i/>
                <w:sz w:val="16"/>
                <w:szCs w:val="16"/>
                <w:lang w:val="ru-RU"/>
              </w:rPr>
              <w:t>г.</w:t>
            </w:r>
          </w:p>
        </w:tc>
        <w:tc>
          <w:tcPr>
            <w:tcW w:w="567" w:type="dxa"/>
            <w:shd w:val="clear" w:color="auto" w:fill="C5E0B3"/>
            <w:vAlign w:val="center"/>
          </w:tcPr>
          <w:p w14:paraId="2C64FF55" w14:textId="6DB63A27" w:rsidR="00D054F1" w:rsidRPr="00F00281" w:rsidRDefault="00D054F1" w:rsidP="00F00281">
            <w:pPr>
              <w:pStyle w:val="TableParagraph"/>
              <w:contextualSpacing/>
              <w:jc w:val="center"/>
              <w:rPr>
                <w:b/>
                <w:i/>
                <w:sz w:val="16"/>
                <w:szCs w:val="16"/>
                <w:lang w:val="ru-RU"/>
              </w:rPr>
            </w:pPr>
            <w:r w:rsidRPr="00F00281">
              <w:rPr>
                <w:b/>
                <w:i/>
                <w:sz w:val="16"/>
                <w:szCs w:val="16"/>
              </w:rPr>
              <w:t>202</w:t>
            </w:r>
            <w:r w:rsidR="004969C8" w:rsidRPr="00F00281">
              <w:rPr>
                <w:b/>
                <w:i/>
                <w:sz w:val="16"/>
                <w:szCs w:val="16"/>
                <w:lang w:val="ru-RU"/>
              </w:rPr>
              <w:t>9</w:t>
            </w:r>
            <w:r w:rsidR="00F00281">
              <w:rPr>
                <w:b/>
                <w:i/>
                <w:sz w:val="16"/>
                <w:szCs w:val="16"/>
                <w:lang w:val="ru-RU"/>
              </w:rPr>
              <w:t>г.</w:t>
            </w:r>
          </w:p>
        </w:tc>
        <w:tc>
          <w:tcPr>
            <w:tcW w:w="709" w:type="dxa"/>
            <w:shd w:val="clear" w:color="auto" w:fill="C5E0B3"/>
            <w:vAlign w:val="center"/>
          </w:tcPr>
          <w:p w14:paraId="39A43560" w14:textId="3AB0B257" w:rsidR="00D054F1" w:rsidRPr="00F00281" w:rsidRDefault="004969C8" w:rsidP="00F00281">
            <w:pPr>
              <w:pStyle w:val="TableParagraph"/>
              <w:contextualSpacing/>
              <w:jc w:val="center"/>
              <w:rPr>
                <w:b/>
                <w:i/>
                <w:sz w:val="16"/>
                <w:szCs w:val="16"/>
                <w:lang w:val="ru-RU"/>
              </w:rPr>
            </w:pPr>
            <w:r w:rsidRPr="00F00281">
              <w:rPr>
                <w:b/>
                <w:i/>
                <w:sz w:val="16"/>
                <w:szCs w:val="16"/>
              </w:rPr>
              <w:t>2030</w:t>
            </w:r>
            <w:r w:rsidR="00D054F1" w:rsidRPr="00F00281">
              <w:rPr>
                <w:b/>
                <w:i/>
                <w:sz w:val="16"/>
                <w:szCs w:val="16"/>
              </w:rPr>
              <w:t>-20</w:t>
            </w:r>
            <w:r w:rsidR="00D054F1" w:rsidRPr="00F00281">
              <w:rPr>
                <w:b/>
                <w:i/>
                <w:sz w:val="16"/>
                <w:szCs w:val="16"/>
                <w:lang w:val="ru-RU"/>
              </w:rPr>
              <w:t>40</w:t>
            </w:r>
            <w:r w:rsidR="00F00281">
              <w:rPr>
                <w:b/>
                <w:i/>
                <w:sz w:val="16"/>
                <w:szCs w:val="16"/>
                <w:lang w:val="ru-RU"/>
              </w:rPr>
              <w:t>гг.</w:t>
            </w:r>
          </w:p>
        </w:tc>
        <w:tc>
          <w:tcPr>
            <w:tcW w:w="1559" w:type="dxa"/>
            <w:shd w:val="clear" w:color="auto" w:fill="C5E0B3"/>
            <w:vAlign w:val="center"/>
          </w:tcPr>
          <w:p w14:paraId="6BA06C84" w14:textId="77777777" w:rsidR="00D054F1" w:rsidRPr="00F00281" w:rsidRDefault="00D054F1" w:rsidP="00F00281">
            <w:pPr>
              <w:pStyle w:val="TableParagraph"/>
              <w:contextualSpacing/>
              <w:jc w:val="center"/>
              <w:rPr>
                <w:b/>
                <w:i/>
                <w:sz w:val="16"/>
                <w:szCs w:val="16"/>
              </w:rPr>
            </w:pPr>
            <w:proofErr w:type="spellStart"/>
            <w:r w:rsidRPr="00F00281">
              <w:rPr>
                <w:b/>
                <w:i/>
                <w:sz w:val="16"/>
                <w:szCs w:val="16"/>
              </w:rPr>
              <w:t>Консолидированный</w:t>
            </w:r>
            <w:proofErr w:type="spellEnd"/>
          </w:p>
          <w:p w14:paraId="046FF4CD" w14:textId="77777777" w:rsidR="00D054F1" w:rsidRPr="00F00281" w:rsidRDefault="00D054F1" w:rsidP="00F00281">
            <w:pPr>
              <w:pStyle w:val="TableParagraph"/>
              <w:contextualSpacing/>
              <w:jc w:val="center"/>
              <w:rPr>
                <w:b/>
                <w:i/>
                <w:sz w:val="16"/>
                <w:szCs w:val="16"/>
              </w:rPr>
            </w:pPr>
            <w:proofErr w:type="spellStart"/>
            <w:r w:rsidRPr="00F00281">
              <w:rPr>
                <w:b/>
                <w:i/>
                <w:sz w:val="16"/>
                <w:szCs w:val="16"/>
              </w:rPr>
              <w:t>бюджет</w:t>
            </w:r>
            <w:proofErr w:type="spellEnd"/>
          </w:p>
        </w:tc>
        <w:tc>
          <w:tcPr>
            <w:tcW w:w="870" w:type="dxa"/>
            <w:shd w:val="clear" w:color="auto" w:fill="C5E0B3"/>
            <w:vAlign w:val="center"/>
          </w:tcPr>
          <w:p w14:paraId="560EFEDD" w14:textId="77777777" w:rsidR="00D054F1" w:rsidRPr="00F00281" w:rsidRDefault="00D054F1" w:rsidP="00F00281">
            <w:pPr>
              <w:pStyle w:val="TableParagraph"/>
              <w:contextualSpacing/>
              <w:jc w:val="center"/>
              <w:rPr>
                <w:b/>
                <w:i/>
                <w:sz w:val="16"/>
                <w:szCs w:val="16"/>
              </w:rPr>
            </w:pPr>
            <w:proofErr w:type="spellStart"/>
            <w:r w:rsidRPr="00F00281">
              <w:rPr>
                <w:b/>
                <w:i/>
                <w:sz w:val="16"/>
                <w:szCs w:val="16"/>
              </w:rPr>
              <w:t>Иные</w:t>
            </w:r>
            <w:proofErr w:type="spellEnd"/>
            <w:r w:rsidRPr="00F00281">
              <w:rPr>
                <w:b/>
                <w:i/>
                <w:spacing w:val="1"/>
                <w:sz w:val="16"/>
                <w:szCs w:val="16"/>
              </w:rPr>
              <w:t xml:space="preserve"> </w:t>
            </w:r>
            <w:proofErr w:type="spellStart"/>
            <w:r w:rsidRPr="00F00281">
              <w:rPr>
                <w:b/>
                <w:i/>
                <w:sz w:val="16"/>
                <w:szCs w:val="16"/>
              </w:rPr>
              <w:t>источники</w:t>
            </w:r>
            <w:proofErr w:type="spellEnd"/>
          </w:p>
        </w:tc>
      </w:tr>
      <w:tr w:rsidR="00F67DE5" w:rsidRPr="00F00281" w14:paraId="623FF51D" w14:textId="77777777" w:rsidTr="009B4C78">
        <w:trPr>
          <w:trHeight w:val="20"/>
        </w:trPr>
        <w:tc>
          <w:tcPr>
            <w:tcW w:w="14501" w:type="dxa"/>
            <w:gridSpan w:val="12"/>
            <w:tcBorders>
              <w:top w:val="nil"/>
            </w:tcBorders>
            <w:shd w:val="clear" w:color="auto" w:fill="C5E0B3"/>
            <w:vAlign w:val="center"/>
          </w:tcPr>
          <w:p w14:paraId="75052A98" w14:textId="77777777" w:rsidR="00F67DE5" w:rsidRPr="00F00281" w:rsidRDefault="00F67DE5" w:rsidP="00F00281">
            <w:pPr>
              <w:contextualSpacing/>
              <w:jc w:val="center"/>
              <w:rPr>
                <w:rFonts w:eastAsia="Times New Roman"/>
                <w:b/>
                <w:bCs/>
                <w:i/>
                <w:color w:val="000000"/>
                <w:sz w:val="16"/>
                <w:szCs w:val="16"/>
                <w:lang w:val="ru-RU"/>
              </w:rPr>
            </w:pPr>
            <w:r w:rsidRPr="00F00281">
              <w:rPr>
                <w:b/>
                <w:bCs/>
                <w:i/>
                <w:color w:val="000000"/>
                <w:sz w:val="16"/>
                <w:szCs w:val="16"/>
                <w:lang w:val="ru-RU"/>
              </w:rPr>
              <w:t>Строительство, реконструкции и модернизации объектов системы водоснабжения</w:t>
            </w:r>
          </w:p>
        </w:tc>
      </w:tr>
      <w:tr w:rsidR="00756D85" w:rsidRPr="00F00281" w14:paraId="3F19A637" w14:textId="77777777" w:rsidTr="009B4C78">
        <w:trPr>
          <w:trHeight w:val="20"/>
        </w:trPr>
        <w:tc>
          <w:tcPr>
            <w:tcW w:w="590" w:type="dxa"/>
            <w:shd w:val="clear" w:color="auto" w:fill="C5E0B3"/>
            <w:vAlign w:val="center"/>
          </w:tcPr>
          <w:p w14:paraId="4AAB48F4" w14:textId="77777777" w:rsidR="00756D85" w:rsidRPr="009B4C78" w:rsidRDefault="00756D85" w:rsidP="00F00281">
            <w:pPr>
              <w:pStyle w:val="TableParagraph"/>
              <w:contextualSpacing/>
              <w:jc w:val="center"/>
              <w:rPr>
                <w:b/>
                <w:i/>
                <w:sz w:val="16"/>
                <w:szCs w:val="16"/>
              </w:rPr>
            </w:pPr>
            <w:r w:rsidRPr="009B4C78">
              <w:rPr>
                <w:b/>
                <w:i/>
                <w:sz w:val="16"/>
                <w:szCs w:val="16"/>
              </w:rPr>
              <w:t>1</w:t>
            </w:r>
          </w:p>
        </w:tc>
        <w:tc>
          <w:tcPr>
            <w:tcW w:w="5528" w:type="dxa"/>
            <w:tcBorders>
              <w:top w:val="single" w:sz="8" w:space="0" w:color="000000"/>
              <w:bottom w:val="single" w:sz="8" w:space="0" w:color="000000"/>
              <w:right w:val="single" w:sz="8" w:space="0" w:color="000000"/>
            </w:tcBorders>
            <w:vAlign w:val="center"/>
          </w:tcPr>
          <w:p w14:paraId="281A964E" w14:textId="039AB5C2" w:rsidR="00756D85" w:rsidRPr="00F00281" w:rsidRDefault="00756D85" w:rsidP="00F00281">
            <w:pPr>
              <w:pStyle w:val="TableParagraph"/>
              <w:contextualSpacing/>
              <w:jc w:val="center"/>
              <w:rPr>
                <w:sz w:val="16"/>
                <w:szCs w:val="16"/>
                <w:lang w:val="ru-RU"/>
              </w:rPr>
            </w:pPr>
            <w:r w:rsidRPr="00F00281">
              <w:rPr>
                <w:bCs/>
                <w:sz w:val="16"/>
                <w:szCs w:val="16"/>
                <w:lang w:val="ru-RU" w:eastAsia="ru-RU"/>
              </w:rPr>
              <w:t>реконструкция 2-х резервуаров воды объёмом 1000 м</w:t>
            </w:r>
            <w:r w:rsidRPr="00F00281">
              <w:rPr>
                <w:bCs/>
                <w:sz w:val="16"/>
                <w:szCs w:val="16"/>
                <w:vertAlign w:val="superscript"/>
                <w:lang w:val="ru-RU" w:eastAsia="ru-RU"/>
              </w:rPr>
              <w:t>3</w:t>
            </w:r>
            <w:r w:rsidRPr="00F00281">
              <w:rPr>
                <w:bCs/>
                <w:sz w:val="16"/>
                <w:szCs w:val="16"/>
                <w:lang w:val="ru-RU" w:eastAsia="ru-RU"/>
              </w:rPr>
              <w:t xml:space="preserve"> по улице Степная</w:t>
            </w:r>
            <w:r w:rsidRPr="00F00281">
              <w:rPr>
                <w:sz w:val="16"/>
                <w:szCs w:val="16"/>
                <w:lang w:val="ru-RU" w:eastAsia="ru-RU"/>
              </w:rPr>
              <w:t>)</w:t>
            </w:r>
          </w:p>
        </w:tc>
        <w:tc>
          <w:tcPr>
            <w:tcW w:w="1276" w:type="dxa"/>
            <w:tcBorders>
              <w:left w:val="single" w:sz="8" w:space="0" w:color="000000"/>
            </w:tcBorders>
            <w:vAlign w:val="center"/>
          </w:tcPr>
          <w:p w14:paraId="1F04E3C3" w14:textId="53176BC4" w:rsidR="00756D85" w:rsidRPr="00F00281" w:rsidRDefault="00756D85" w:rsidP="00F00281">
            <w:pPr>
              <w:pStyle w:val="TableParagraph"/>
              <w:contextualSpacing/>
              <w:jc w:val="center"/>
              <w:rPr>
                <w:sz w:val="16"/>
                <w:szCs w:val="16"/>
                <w:lang w:val="ru-RU"/>
              </w:rPr>
            </w:pPr>
            <w:r w:rsidRPr="00F00281">
              <w:rPr>
                <w:sz w:val="16"/>
                <w:szCs w:val="16"/>
                <w:lang w:val="ru-RU"/>
              </w:rPr>
              <w:t>5620,9</w:t>
            </w:r>
          </w:p>
        </w:tc>
        <w:tc>
          <w:tcPr>
            <w:tcW w:w="709" w:type="dxa"/>
            <w:vAlign w:val="center"/>
          </w:tcPr>
          <w:p w14:paraId="19A276E0" w14:textId="77777777"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08B72A59" w14:textId="77777777"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8" w:type="dxa"/>
            <w:vAlign w:val="center"/>
          </w:tcPr>
          <w:p w14:paraId="75E049EE" w14:textId="77777777" w:rsidR="00756D85" w:rsidRPr="00F00281" w:rsidRDefault="00756D85" w:rsidP="00F00281">
            <w:pPr>
              <w:pStyle w:val="TableParagraph"/>
              <w:contextualSpacing/>
              <w:jc w:val="center"/>
              <w:rPr>
                <w:sz w:val="16"/>
                <w:szCs w:val="16"/>
              </w:rPr>
            </w:pPr>
            <w:r w:rsidRPr="00F00281">
              <w:rPr>
                <w:sz w:val="16"/>
                <w:szCs w:val="16"/>
                <w:lang w:val="ru-RU"/>
              </w:rPr>
              <w:t>-</w:t>
            </w:r>
          </w:p>
        </w:tc>
        <w:tc>
          <w:tcPr>
            <w:tcW w:w="567" w:type="dxa"/>
            <w:vAlign w:val="center"/>
          </w:tcPr>
          <w:p w14:paraId="3881391B" w14:textId="77777777" w:rsidR="00756D85" w:rsidRPr="00F00281" w:rsidRDefault="00756D85" w:rsidP="00F00281">
            <w:pPr>
              <w:pStyle w:val="TableParagraph"/>
              <w:contextualSpacing/>
              <w:jc w:val="center"/>
              <w:rPr>
                <w:sz w:val="16"/>
                <w:szCs w:val="16"/>
              </w:rPr>
            </w:pPr>
            <w:r w:rsidRPr="00F00281">
              <w:rPr>
                <w:sz w:val="16"/>
                <w:szCs w:val="16"/>
                <w:lang w:val="ru-RU"/>
              </w:rPr>
              <w:t>-</w:t>
            </w:r>
          </w:p>
        </w:tc>
        <w:tc>
          <w:tcPr>
            <w:tcW w:w="709" w:type="dxa"/>
            <w:vAlign w:val="center"/>
          </w:tcPr>
          <w:p w14:paraId="50788E35" w14:textId="77777777" w:rsidR="00756D85" w:rsidRPr="00F00281" w:rsidRDefault="00756D85" w:rsidP="00F00281">
            <w:pPr>
              <w:pStyle w:val="TableParagraph"/>
              <w:contextualSpacing/>
              <w:jc w:val="center"/>
              <w:rPr>
                <w:sz w:val="16"/>
                <w:szCs w:val="16"/>
              </w:rPr>
            </w:pPr>
            <w:r w:rsidRPr="00F00281">
              <w:rPr>
                <w:sz w:val="16"/>
                <w:szCs w:val="16"/>
                <w:lang w:val="ru-RU"/>
              </w:rPr>
              <w:t>-</w:t>
            </w:r>
          </w:p>
        </w:tc>
        <w:tc>
          <w:tcPr>
            <w:tcW w:w="567" w:type="dxa"/>
            <w:vAlign w:val="center"/>
          </w:tcPr>
          <w:p w14:paraId="3BF47972" w14:textId="77777777" w:rsidR="00756D85" w:rsidRPr="00F00281" w:rsidRDefault="00756D85" w:rsidP="00F00281">
            <w:pPr>
              <w:pStyle w:val="TableParagraph"/>
              <w:contextualSpacing/>
              <w:jc w:val="center"/>
              <w:rPr>
                <w:sz w:val="16"/>
                <w:szCs w:val="16"/>
              </w:rPr>
            </w:pPr>
            <w:r w:rsidRPr="00F00281">
              <w:rPr>
                <w:sz w:val="16"/>
                <w:szCs w:val="16"/>
                <w:lang w:val="ru-RU"/>
              </w:rPr>
              <w:t>-</w:t>
            </w:r>
          </w:p>
        </w:tc>
        <w:tc>
          <w:tcPr>
            <w:tcW w:w="709" w:type="dxa"/>
            <w:vAlign w:val="center"/>
          </w:tcPr>
          <w:p w14:paraId="2CE3DD5C" w14:textId="5E21E086" w:rsidR="00756D85" w:rsidRPr="00F00281" w:rsidRDefault="00756D85" w:rsidP="00F00281">
            <w:pPr>
              <w:pStyle w:val="TableParagraph"/>
              <w:contextualSpacing/>
              <w:jc w:val="center"/>
              <w:rPr>
                <w:sz w:val="16"/>
                <w:szCs w:val="16"/>
              </w:rPr>
            </w:pPr>
            <w:r w:rsidRPr="00F00281">
              <w:rPr>
                <w:sz w:val="16"/>
                <w:szCs w:val="16"/>
                <w:lang w:val="ru-RU"/>
              </w:rPr>
              <w:t>5620,9</w:t>
            </w:r>
          </w:p>
        </w:tc>
        <w:tc>
          <w:tcPr>
            <w:tcW w:w="1559" w:type="dxa"/>
            <w:vAlign w:val="center"/>
          </w:tcPr>
          <w:p w14:paraId="3CAFEF2F" w14:textId="5B2E52B9" w:rsidR="00756D85" w:rsidRPr="00F00281" w:rsidRDefault="00756D85" w:rsidP="00F00281">
            <w:pPr>
              <w:pStyle w:val="TableParagraph"/>
              <w:contextualSpacing/>
              <w:jc w:val="center"/>
              <w:rPr>
                <w:sz w:val="16"/>
                <w:szCs w:val="16"/>
              </w:rPr>
            </w:pPr>
            <w:r w:rsidRPr="00F00281">
              <w:rPr>
                <w:sz w:val="16"/>
                <w:szCs w:val="16"/>
                <w:lang w:val="ru-RU"/>
              </w:rPr>
              <w:t>МБ/РБ</w:t>
            </w:r>
          </w:p>
        </w:tc>
        <w:tc>
          <w:tcPr>
            <w:tcW w:w="870" w:type="dxa"/>
            <w:vAlign w:val="center"/>
          </w:tcPr>
          <w:p w14:paraId="4477B2F8" w14:textId="77777777"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419C7089" w14:textId="77777777" w:rsidTr="009B4C78">
        <w:trPr>
          <w:trHeight w:val="20"/>
        </w:trPr>
        <w:tc>
          <w:tcPr>
            <w:tcW w:w="590" w:type="dxa"/>
            <w:shd w:val="clear" w:color="auto" w:fill="C5E0B3"/>
            <w:vAlign w:val="center"/>
          </w:tcPr>
          <w:p w14:paraId="68BDED3E" w14:textId="64A3BFEC" w:rsidR="00756D85" w:rsidRPr="009B4C78" w:rsidRDefault="00756D85" w:rsidP="00F00281">
            <w:pPr>
              <w:pStyle w:val="TableParagraph"/>
              <w:contextualSpacing/>
              <w:jc w:val="center"/>
              <w:rPr>
                <w:b/>
                <w:i/>
                <w:sz w:val="16"/>
                <w:szCs w:val="16"/>
                <w:lang w:val="ru-RU"/>
              </w:rPr>
            </w:pPr>
            <w:r w:rsidRPr="009B4C78">
              <w:rPr>
                <w:b/>
                <w:i/>
                <w:sz w:val="16"/>
                <w:szCs w:val="16"/>
                <w:lang w:val="ru-RU"/>
              </w:rPr>
              <w:t>2</w:t>
            </w:r>
          </w:p>
        </w:tc>
        <w:tc>
          <w:tcPr>
            <w:tcW w:w="5528" w:type="dxa"/>
            <w:tcBorders>
              <w:top w:val="single" w:sz="8" w:space="0" w:color="000000"/>
              <w:bottom w:val="single" w:sz="8" w:space="0" w:color="000000"/>
              <w:right w:val="single" w:sz="8" w:space="0" w:color="000000"/>
            </w:tcBorders>
            <w:shd w:val="clear" w:color="auto" w:fill="E2EFD9"/>
            <w:vAlign w:val="center"/>
          </w:tcPr>
          <w:p w14:paraId="59435DA8" w14:textId="13271C5E" w:rsidR="00756D85" w:rsidRPr="00F00281" w:rsidRDefault="00756D85" w:rsidP="00F00281">
            <w:pPr>
              <w:pStyle w:val="TableParagraph"/>
              <w:contextualSpacing/>
              <w:jc w:val="center"/>
              <w:rPr>
                <w:bCs/>
                <w:sz w:val="16"/>
                <w:szCs w:val="16"/>
                <w:lang w:val="ru-RU" w:eastAsia="ru-RU"/>
              </w:rPr>
            </w:pPr>
            <w:r w:rsidRPr="00F00281">
              <w:rPr>
                <w:bCs/>
                <w:sz w:val="16"/>
                <w:szCs w:val="16"/>
                <w:lang w:val="ru-RU" w:eastAsia="ru-RU"/>
              </w:rPr>
              <w:t>Строительство новых скважин и резервуаров пресной воды с подключением к существующим сетям</w:t>
            </w:r>
          </w:p>
        </w:tc>
        <w:tc>
          <w:tcPr>
            <w:tcW w:w="1276" w:type="dxa"/>
            <w:tcBorders>
              <w:left w:val="single" w:sz="8" w:space="0" w:color="000000"/>
            </w:tcBorders>
            <w:shd w:val="clear" w:color="auto" w:fill="E2EFD9"/>
            <w:vAlign w:val="center"/>
          </w:tcPr>
          <w:p w14:paraId="086CD2B9" w14:textId="5E301678"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51DCAAC5" w14:textId="3266DD53"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19901DD0" w14:textId="7B6C102E"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8" w:type="dxa"/>
            <w:shd w:val="clear" w:color="auto" w:fill="E2EFD9"/>
            <w:vAlign w:val="center"/>
          </w:tcPr>
          <w:p w14:paraId="48D46AA9" w14:textId="09CB0B48"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shd w:val="clear" w:color="auto" w:fill="E2EFD9"/>
            <w:vAlign w:val="center"/>
          </w:tcPr>
          <w:p w14:paraId="180CB4C8" w14:textId="4B8518BC"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3A8018E6" w14:textId="7A9843DE"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shd w:val="clear" w:color="auto" w:fill="E2EFD9"/>
            <w:vAlign w:val="center"/>
          </w:tcPr>
          <w:p w14:paraId="5F480AE4" w14:textId="4050D37B"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69D6B6C6" w14:textId="6AE73C46"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1559" w:type="dxa"/>
            <w:shd w:val="clear" w:color="auto" w:fill="E2EFD9"/>
            <w:vAlign w:val="center"/>
          </w:tcPr>
          <w:p w14:paraId="6D2EC3FC" w14:textId="5DE39230"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870" w:type="dxa"/>
            <w:shd w:val="clear" w:color="auto" w:fill="E2EFD9"/>
            <w:vAlign w:val="center"/>
          </w:tcPr>
          <w:p w14:paraId="362196A1" w14:textId="1CE5FD1B"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06F789FB" w14:textId="77777777" w:rsidTr="009B4C78">
        <w:trPr>
          <w:trHeight w:val="20"/>
        </w:trPr>
        <w:tc>
          <w:tcPr>
            <w:tcW w:w="590" w:type="dxa"/>
            <w:shd w:val="clear" w:color="auto" w:fill="C5E0B3"/>
            <w:vAlign w:val="center"/>
          </w:tcPr>
          <w:p w14:paraId="6BAF11E4" w14:textId="1C5AFE64" w:rsidR="00756D85" w:rsidRPr="009B4C78" w:rsidRDefault="00756D85" w:rsidP="00F00281">
            <w:pPr>
              <w:pStyle w:val="TableParagraph"/>
              <w:contextualSpacing/>
              <w:jc w:val="center"/>
              <w:rPr>
                <w:b/>
                <w:i/>
                <w:sz w:val="16"/>
                <w:szCs w:val="16"/>
                <w:lang w:val="ru-RU"/>
              </w:rPr>
            </w:pPr>
            <w:r w:rsidRPr="009B4C78">
              <w:rPr>
                <w:b/>
                <w:i/>
                <w:sz w:val="16"/>
                <w:szCs w:val="16"/>
                <w:lang w:val="ru-RU"/>
              </w:rPr>
              <w:t>3</w:t>
            </w:r>
          </w:p>
        </w:tc>
        <w:tc>
          <w:tcPr>
            <w:tcW w:w="5528" w:type="dxa"/>
            <w:tcBorders>
              <w:top w:val="single" w:sz="8" w:space="0" w:color="000000"/>
              <w:bottom w:val="single" w:sz="8" w:space="0" w:color="000000"/>
              <w:right w:val="single" w:sz="8" w:space="0" w:color="000000"/>
            </w:tcBorders>
            <w:vAlign w:val="center"/>
          </w:tcPr>
          <w:p w14:paraId="364E4440" w14:textId="6DB3D158" w:rsidR="00756D85" w:rsidRPr="00F00281" w:rsidRDefault="00756D85" w:rsidP="00F00281">
            <w:pPr>
              <w:pStyle w:val="TableParagraph"/>
              <w:contextualSpacing/>
              <w:jc w:val="center"/>
              <w:rPr>
                <w:bCs/>
                <w:sz w:val="16"/>
                <w:szCs w:val="16"/>
                <w:lang w:val="ru-RU" w:eastAsia="ru-RU"/>
              </w:rPr>
            </w:pPr>
            <w:r w:rsidRPr="00F00281">
              <w:rPr>
                <w:bCs/>
                <w:sz w:val="16"/>
                <w:szCs w:val="16"/>
                <w:lang w:val="ru-RU" w:eastAsia="ru-RU"/>
              </w:rPr>
              <w:t>Установка водоочистных сооружений на водозаборах</w:t>
            </w:r>
          </w:p>
        </w:tc>
        <w:tc>
          <w:tcPr>
            <w:tcW w:w="1276" w:type="dxa"/>
            <w:tcBorders>
              <w:left w:val="single" w:sz="8" w:space="0" w:color="000000"/>
            </w:tcBorders>
            <w:vAlign w:val="center"/>
          </w:tcPr>
          <w:p w14:paraId="739D1ECB" w14:textId="75DAF42C"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6DB33FE3" w14:textId="2F458355"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10A6E845" w14:textId="7BB5AE04"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8" w:type="dxa"/>
            <w:vAlign w:val="center"/>
          </w:tcPr>
          <w:p w14:paraId="6E295BD5" w14:textId="4D7C7BE2"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vAlign w:val="center"/>
          </w:tcPr>
          <w:p w14:paraId="43B4E022" w14:textId="4C12D36A"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0D07459B" w14:textId="3E708B11"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vAlign w:val="center"/>
          </w:tcPr>
          <w:p w14:paraId="6B060932" w14:textId="77CDDEF6"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619BC4B7" w14:textId="44004270"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1559" w:type="dxa"/>
            <w:vAlign w:val="center"/>
          </w:tcPr>
          <w:p w14:paraId="2FD67C92" w14:textId="7E6C26BB"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870" w:type="dxa"/>
            <w:vAlign w:val="center"/>
          </w:tcPr>
          <w:p w14:paraId="5275A995" w14:textId="3E2BAD88"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40C34A20" w14:textId="77777777" w:rsidTr="009B4C78">
        <w:trPr>
          <w:trHeight w:val="20"/>
        </w:trPr>
        <w:tc>
          <w:tcPr>
            <w:tcW w:w="590" w:type="dxa"/>
            <w:shd w:val="clear" w:color="auto" w:fill="C5E0B3"/>
            <w:vAlign w:val="center"/>
          </w:tcPr>
          <w:p w14:paraId="125EF570" w14:textId="11A005A6" w:rsidR="00756D85" w:rsidRPr="009B4C78" w:rsidRDefault="00756D85" w:rsidP="00F00281">
            <w:pPr>
              <w:pStyle w:val="TableParagraph"/>
              <w:contextualSpacing/>
              <w:jc w:val="center"/>
              <w:rPr>
                <w:b/>
                <w:i/>
                <w:sz w:val="16"/>
                <w:szCs w:val="16"/>
                <w:lang w:val="ru-RU"/>
              </w:rPr>
            </w:pPr>
            <w:r w:rsidRPr="009B4C78">
              <w:rPr>
                <w:b/>
                <w:i/>
                <w:sz w:val="16"/>
                <w:szCs w:val="16"/>
                <w:lang w:val="ru-RU"/>
              </w:rPr>
              <w:t>4</w:t>
            </w:r>
          </w:p>
        </w:tc>
        <w:tc>
          <w:tcPr>
            <w:tcW w:w="5528" w:type="dxa"/>
            <w:tcBorders>
              <w:top w:val="single" w:sz="8" w:space="0" w:color="000000"/>
              <w:bottom w:val="single" w:sz="8" w:space="0" w:color="000000"/>
              <w:right w:val="single" w:sz="8" w:space="0" w:color="000000"/>
            </w:tcBorders>
            <w:shd w:val="clear" w:color="auto" w:fill="E2EFD9"/>
            <w:vAlign w:val="center"/>
          </w:tcPr>
          <w:p w14:paraId="5FFA8F12" w14:textId="3DEEAF80" w:rsidR="00756D85" w:rsidRPr="00F00281" w:rsidRDefault="00756D85" w:rsidP="00F00281">
            <w:pPr>
              <w:pStyle w:val="TableParagraph"/>
              <w:contextualSpacing/>
              <w:jc w:val="center"/>
              <w:rPr>
                <w:bCs/>
                <w:sz w:val="16"/>
                <w:szCs w:val="16"/>
                <w:lang w:val="ru-RU" w:eastAsia="ru-RU"/>
              </w:rPr>
            </w:pPr>
            <w:r w:rsidRPr="00F00281">
              <w:rPr>
                <w:bCs/>
                <w:sz w:val="16"/>
                <w:szCs w:val="16"/>
                <w:lang w:val="ru-RU" w:eastAsia="ru-RU"/>
              </w:rPr>
              <w:t>Оборудование охранные зоны источников питьевого водоснабжения</w:t>
            </w:r>
          </w:p>
        </w:tc>
        <w:tc>
          <w:tcPr>
            <w:tcW w:w="1276" w:type="dxa"/>
            <w:tcBorders>
              <w:left w:val="single" w:sz="8" w:space="0" w:color="000000"/>
            </w:tcBorders>
            <w:shd w:val="clear" w:color="auto" w:fill="E2EFD9"/>
            <w:vAlign w:val="center"/>
          </w:tcPr>
          <w:p w14:paraId="2A4F8706" w14:textId="6BD6427A"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47FBB0B8" w14:textId="18CC26FA"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1DB75DE2" w14:textId="03E1D2A8"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8" w:type="dxa"/>
            <w:shd w:val="clear" w:color="auto" w:fill="E2EFD9"/>
            <w:vAlign w:val="center"/>
          </w:tcPr>
          <w:p w14:paraId="1E99752E" w14:textId="3BA965D1"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shd w:val="clear" w:color="auto" w:fill="E2EFD9"/>
            <w:vAlign w:val="center"/>
          </w:tcPr>
          <w:p w14:paraId="00312388" w14:textId="094571A9"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782CC642" w14:textId="7E93E8E8"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shd w:val="clear" w:color="auto" w:fill="E2EFD9"/>
            <w:vAlign w:val="center"/>
          </w:tcPr>
          <w:p w14:paraId="68BED879" w14:textId="2FEF75EF"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shd w:val="clear" w:color="auto" w:fill="E2EFD9"/>
            <w:vAlign w:val="center"/>
          </w:tcPr>
          <w:p w14:paraId="7C8383FA" w14:textId="5901AA03"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1559" w:type="dxa"/>
            <w:shd w:val="clear" w:color="auto" w:fill="E2EFD9"/>
            <w:vAlign w:val="center"/>
          </w:tcPr>
          <w:p w14:paraId="5C6B0ED8" w14:textId="1616D856"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870" w:type="dxa"/>
            <w:shd w:val="clear" w:color="auto" w:fill="E2EFD9"/>
            <w:vAlign w:val="center"/>
          </w:tcPr>
          <w:p w14:paraId="12256C95" w14:textId="2CAD0124"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6E8C8018" w14:textId="77777777" w:rsidTr="009B4C78">
        <w:trPr>
          <w:trHeight w:val="20"/>
        </w:trPr>
        <w:tc>
          <w:tcPr>
            <w:tcW w:w="590" w:type="dxa"/>
            <w:shd w:val="clear" w:color="auto" w:fill="C5E0B3"/>
            <w:vAlign w:val="center"/>
          </w:tcPr>
          <w:p w14:paraId="0F1ED306" w14:textId="6D1E2F1B" w:rsidR="00756D85" w:rsidRPr="009B4C78" w:rsidRDefault="00756D85" w:rsidP="00F00281">
            <w:pPr>
              <w:pStyle w:val="TableParagraph"/>
              <w:contextualSpacing/>
              <w:jc w:val="center"/>
              <w:rPr>
                <w:b/>
                <w:i/>
                <w:sz w:val="16"/>
                <w:szCs w:val="16"/>
                <w:lang w:val="ru-RU"/>
              </w:rPr>
            </w:pPr>
            <w:r w:rsidRPr="009B4C78">
              <w:rPr>
                <w:b/>
                <w:i/>
                <w:sz w:val="16"/>
                <w:szCs w:val="16"/>
                <w:lang w:val="ru-RU"/>
              </w:rPr>
              <w:t>5</w:t>
            </w:r>
          </w:p>
        </w:tc>
        <w:tc>
          <w:tcPr>
            <w:tcW w:w="5528" w:type="dxa"/>
            <w:tcBorders>
              <w:top w:val="single" w:sz="8" w:space="0" w:color="000000"/>
              <w:bottom w:val="single" w:sz="8" w:space="0" w:color="000000"/>
              <w:right w:val="single" w:sz="8" w:space="0" w:color="000000"/>
            </w:tcBorders>
            <w:vAlign w:val="center"/>
          </w:tcPr>
          <w:p w14:paraId="2C92362B" w14:textId="49E8A616" w:rsidR="00756D85" w:rsidRPr="00F00281" w:rsidRDefault="00756D85" w:rsidP="00F00281">
            <w:pPr>
              <w:pStyle w:val="TableParagraph"/>
              <w:contextualSpacing/>
              <w:jc w:val="center"/>
              <w:rPr>
                <w:bCs/>
                <w:sz w:val="16"/>
                <w:szCs w:val="16"/>
                <w:lang w:val="ru-RU" w:eastAsia="ru-RU"/>
              </w:rPr>
            </w:pPr>
            <w:r w:rsidRPr="00F00281">
              <w:rPr>
                <w:bCs/>
                <w:sz w:val="16"/>
                <w:szCs w:val="16"/>
                <w:lang w:val="ru-RU" w:eastAsia="ru-RU"/>
              </w:rPr>
              <w:t>Установка приборов учёта на каждом вводе для систематизированного контроля потребления воды</w:t>
            </w:r>
          </w:p>
        </w:tc>
        <w:tc>
          <w:tcPr>
            <w:tcW w:w="1276" w:type="dxa"/>
            <w:tcBorders>
              <w:left w:val="single" w:sz="8" w:space="0" w:color="000000"/>
            </w:tcBorders>
            <w:vAlign w:val="center"/>
          </w:tcPr>
          <w:p w14:paraId="0034D0D0" w14:textId="15C14453"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053B7017" w14:textId="6B000927"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5447E27F" w14:textId="095B2C9C"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8" w:type="dxa"/>
            <w:vAlign w:val="center"/>
          </w:tcPr>
          <w:p w14:paraId="64C8F691" w14:textId="6CB3DF29"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vAlign w:val="center"/>
          </w:tcPr>
          <w:p w14:paraId="0CA7F6DD" w14:textId="4826264D"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22B63C20" w14:textId="0B5B1567"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vAlign w:val="center"/>
          </w:tcPr>
          <w:p w14:paraId="442D682C" w14:textId="108C2154"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vAlign w:val="center"/>
          </w:tcPr>
          <w:p w14:paraId="1D0243F1" w14:textId="2FE42170"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1559" w:type="dxa"/>
            <w:vAlign w:val="center"/>
          </w:tcPr>
          <w:p w14:paraId="7AF533DD" w14:textId="05760D39"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870" w:type="dxa"/>
            <w:vAlign w:val="center"/>
          </w:tcPr>
          <w:p w14:paraId="2BD391C8" w14:textId="0411878A"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46DF386F" w14:textId="77777777" w:rsidTr="009B4C78">
        <w:trPr>
          <w:trHeight w:val="20"/>
        </w:trPr>
        <w:tc>
          <w:tcPr>
            <w:tcW w:w="590" w:type="dxa"/>
            <w:shd w:val="clear" w:color="auto" w:fill="C5E0B3"/>
            <w:vAlign w:val="center"/>
          </w:tcPr>
          <w:p w14:paraId="2E68FD5C" w14:textId="77777777" w:rsidR="00756D85" w:rsidRPr="009B4C78" w:rsidRDefault="00756D85" w:rsidP="00F00281">
            <w:pPr>
              <w:pStyle w:val="TableParagraph"/>
              <w:contextualSpacing/>
              <w:jc w:val="center"/>
              <w:rPr>
                <w:b/>
                <w:i/>
                <w:sz w:val="16"/>
                <w:szCs w:val="16"/>
              </w:rPr>
            </w:pPr>
          </w:p>
        </w:tc>
        <w:tc>
          <w:tcPr>
            <w:tcW w:w="5528" w:type="dxa"/>
            <w:tcBorders>
              <w:top w:val="single" w:sz="8" w:space="0" w:color="000000"/>
              <w:bottom w:val="single" w:sz="8" w:space="0" w:color="000000"/>
              <w:right w:val="single" w:sz="8" w:space="0" w:color="000000"/>
            </w:tcBorders>
            <w:shd w:val="clear" w:color="auto" w:fill="C5E0B3"/>
            <w:vAlign w:val="center"/>
          </w:tcPr>
          <w:p w14:paraId="0CCC7F27" w14:textId="74F12287" w:rsidR="00756D85" w:rsidRPr="009B4C78" w:rsidRDefault="00756D85" w:rsidP="00F00281">
            <w:pPr>
              <w:pStyle w:val="TableParagraph"/>
              <w:contextualSpacing/>
              <w:jc w:val="center"/>
              <w:rPr>
                <w:b/>
                <w:bCs/>
                <w:i/>
                <w:sz w:val="16"/>
                <w:szCs w:val="16"/>
                <w:lang w:eastAsia="ru-RU"/>
              </w:rPr>
            </w:pPr>
            <w:proofErr w:type="spellStart"/>
            <w:r w:rsidRPr="009B4C78">
              <w:rPr>
                <w:b/>
                <w:i/>
                <w:sz w:val="16"/>
                <w:szCs w:val="16"/>
              </w:rPr>
              <w:t>Итого</w:t>
            </w:r>
            <w:proofErr w:type="spellEnd"/>
          </w:p>
        </w:tc>
        <w:tc>
          <w:tcPr>
            <w:tcW w:w="1276" w:type="dxa"/>
            <w:tcBorders>
              <w:left w:val="single" w:sz="8" w:space="0" w:color="000000"/>
            </w:tcBorders>
            <w:shd w:val="clear" w:color="auto" w:fill="C5E0B3"/>
            <w:vAlign w:val="center"/>
          </w:tcPr>
          <w:p w14:paraId="1C36AEA5" w14:textId="6BA7458B" w:rsidR="00756D85" w:rsidRPr="009B4C78" w:rsidRDefault="00756D85" w:rsidP="00F00281">
            <w:pPr>
              <w:pStyle w:val="TableParagraph"/>
              <w:contextualSpacing/>
              <w:jc w:val="center"/>
              <w:rPr>
                <w:b/>
                <w:i/>
                <w:sz w:val="16"/>
                <w:szCs w:val="16"/>
                <w:lang w:val="ru-RU"/>
              </w:rPr>
            </w:pPr>
            <w:r w:rsidRPr="009B4C78">
              <w:rPr>
                <w:b/>
                <w:i/>
                <w:sz w:val="16"/>
                <w:szCs w:val="16"/>
                <w:lang w:val="ru-RU"/>
              </w:rPr>
              <w:t>5620,9</w:t>
            </w:r>
          </w:p>
        </w:tc>
        <w:tc>
          <w:tcPr>
            <w:tcW w:w="709" w:type="dxa"/>
            <w:shd w:val="clear" w:color="auto" w:fill="C5E0B3"/>
            <w:vAlign w:val="center"/>
          </w:tcPr>
          <w:p w14:paraId="78D6C19C" w14:textId="56317AED"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709" w:type="dxa"/>
            <w:shd w:val="clear" w:color="auto" w:fill="C5E0B3"/>
            <w:vAlign w:val="center"/>
          </w:tcPr>
          <w:p w14:paraId="61CE7D6C" w14:textId="257BA9D5"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708" w:type="dxa"/>
            <w:shd w:val="clear" w:color="auto" w:fill="C5E0B3"/>
            <w:vAlign w:val="center"/>
          </w:tcPr>
          <w:p w14:paraId="49AE8CE6" w14:textId="5B699FD0"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567" w:type="dxa"/>
            <w:shd w:val="clear" w:color="auto" w:fill="C5E0B3"/>
            <w:vAlign w:val="center"/>
          </w:tcPr>
          <w:p w14:paraId="48602646" w14:textId="34DDB5D3"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709" w:type="dxa"/>
            <w:shd w:val="clear" w:color="auto" w:fill="C5E0B3"/>
            <w:vAlign w:val="center"/>
          </w:tcPr>
          <w:p w14:paraId="2BA939A7" w14:textId="0A8CCFF4"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567" w:type="dxa"/>
            <w:shd w:val="clear" w:color="auto" w:fill="C5E0B3"/>
            <w:vAlign w:val="center"/>
          </w:tcPr>
          <w:p w14:paraId="16157691" w14:textId="149908E5"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709" w:type="dxa"/>
            <w:shd w:val="clear" w:color="auto" w:fill="C5E0B3"/>
            <w:vAlign w:val="center"/>
          </w:tcPr>
          <w:p w14:paraId="5072434F" w14:textId="42BF418C" w:rsidR="00756D85" w:rsidRPr="009B4C78" w:rsidRDefault="00756D85" w:rsidP="00F00281">
            <w:pPr>
              <w:pStyle w:val="TableParagraph"/>
              <w:contextualSpacing/>
              <w:jc w:val="center"/>
              <w:rPr>
                <w:b/>
                <w:i/>
                <w:sz w:val="16"/>
                <w:szCs w:val="16"/>
                <w:lang w:val="ru-RU"/>
              </w:rPr>
            </w:pPr>
            <w:r w:rsidRPr="009B4C78">
              <w:rPr>
                <w:b/>
                <w:i/>
                <w:sz w:val="16"/>
                <w:szCs w:val="16"/>
                <w:lang w:val="ru-RU"/>
              </w:rPr>
              <w:t>5620,9</w:t>
            </w:r>
          </w:p>
        </w:tc>
        <w:tc>
          <w:tcPr>
            <w:tcW w:w="1559" w:type="dxa"/>
            <w:shd w:val="clear" w:color="auto" w:fill="C5E0B3"/>
            <w:vAlign w:val="center"/>
          </w:tcPr>
          <w:p w14:paraId="4A8D151A" w14:textId="4AB57EF7"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870" w:type="dxa"/>
            <w:shd w:val="clear" w:color="auto" w:fill="C5E0B3"/>
            <w:vAlign w:val="center"/>
          </w:tcPr>
          <w:p w14:paraId="216F5366" w14:textId="52181B9F"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r>
      <w:tr w:rsidR="00756D85" w:rsidRPr="00F00281" w14:paraId="6863F5C9" w14:textId="77777777" w:rsidTr="009B4C78">
        <w:trPr>
          <w:trHeight w:val="20"/>
        </w:trPr>
        <w:tc>
          <w:tcPr>
            <w:tcW w:w="14501" w:type="dxa"/>
            <w:gridSpan w:val="12"/>
            <w:shd w:val="clear" w:color="auto" w:fill="C5E0B3"/>
            <w:vAlign w:val="center"/>
          </w:tcPr>
          <w:p w14:paraId="560A68D1" w14:textId="77777777" w:rsidR="00756D85" w:rsidRPr="00F00281" w:rsidRDefault="00756D85" w:rsidP="00F00281">
            <w:pPr>
              <w:contextualSpacing/>
              <w:jc w:val="center"/>
              <w:rPr>
                <w:rFonts w:eastAsia="Times New Roman"/>
                <w:b/>
                <w:bCs/>
                <w:i/>
                <w:color w:val="000000"/>
                <w:sz w:val="16"/>
                <w:szCs w:val="16"/>
                <w:lang w:val="ru-RU"/>
              </w:rPr>
            </w:pPr>
            <w:r w:rsidRPr="00F00281">
              <w:rPr>
                <w:b/>
                <w:bCs/>
                <w:i/>
                <w:color w:val="000000"/>
                <w:sz w:val="16"/>
                <w:szCs w:val="16"/>
                <w:lang w:val="ru-RU"/>
              </w:rPr>
              <w:t>Строительство, реконструкции и модернизации линейных объектов централизованной системы водоснабжения</w:t>
            </w:r>
          </w:p>
        </w:tc>
      </w:tr>
      <w:tr w:rsidR="00756D85" w:rsidRPr="00F00281" w14:paraId="38EECBF5" w14:textId="77777777" w:rsidTr="009B4C78">
        <w:trPr>
          <w:trHeight w:val="20"/>
        </w:trPr>
        <w:tc>
          <w:tcPr>
            <w:tcW w:w="590" w:type="dxa"/>
            <w:tcBorders>
              <w:bottom w:val="single" w:sz="6" w:space="0" w:color="000000"/>
            </w:tcBorders>
            <w:shd w:val="clear" w:color="auto" w:fill="C5E0B3"/>
            <w:vAlign w:val="center"/>
          </w:tcPr>
          <w:p w14:paraId="5DD91462" w14:textId="2E685875" w:rsidR="00756D85" w:rsidRPr="00911DE2" w:rsidRDefault="00756D85" w:rsidP="00F00281">
            <w:pPr>
              <w:pStyle w:val="TableParagraph"/>
              <w:contextualSpacing/>
              <w:jc w:val="center"/>
              <w:rPr>
                <w:b/>
                <w:i/>
                <w:sz w:val="16"/>
                <w:szCs w:val="16"/>
                <w:lang w:val="ru-RU"/>
              </w:rPr>
            </w:pPr>
            <w:r w:rsidRPr="00911DE2">
              <w:rPr>
                <w:b/>
                <w:i/>
                <w:sz w:val="16"/>
                <w:szCs w:val="16"/>
                <w:lang w:val="ru-RU"/>
              </w:rPr>
              <w:t>6</w:t>
            </w:r>
          </w:p>
        </w:tc>
        <w:tc>
          <w:tcPr>
            <w:tcW w:w="5528" w:type="dxa"/>
            <w:tcBorders>
              <w:top w:val="single" w:sz="8" w:space="0" w:color="000000"/>
              <w:bottom w:val="single" w:sz="6" w:space="0" w:color="000000"/>
            </w:tcBorders>
            <w:shd w:val="clear" w:color="auto" w:fill="E2EFD9"/>
            <w:vAlign w:val="center"/>
          </w:tcPr>
          <w:p w14:paraId="6BEFD0CF" w14:textId="640C1737" w:rsidR="00756D85" w:rsidRPr="00F00281" w:rsidRDefault="00756D85" w:rsidP="00F00281">
            <w:pPr>
              <w:pStyle w:val="TableParagraph"/>
              <w:contextualSpacing/>
              <w:jc w:val="center"/>
              <w:rPr>
                <w:sz w:val="16"/>
                <w:szCs w:val="16"/>
                <w:lang w:val="ru-RU"/>
              </w:rPr>
            </w:pPr>
            <w:r w:rsidRPr="00F00281">
              <w:rPr>
                <w:sz w:val="16"/>
                <w:szCs w:val="16"/>
                <w:lang w:val="ru-RU"/>
              </w:rPr>
              <w:t xml:space="preserve">Замена водопроводной сети </w:t>
            </w:r>
            <w:r w:rsidRPr="00F00281">
              <w:rPr>
                <w:bCs/>
                <w:sz w:val="16"/>
                <w:szCs w:val="16"/>
                <w:lang w:val="ru-RU" w:eastAsia="ru-RU"/>
              </w:rPr>
              <w:t>12,5 км водопровода по улице Ленина</w:t>
            </w:r>
          </w:p>
        </w:tc>
        <w:tc>
          <w:tcPr>
            <w:tcW w:w="1276" w:type="dxa"/>
            <w:tcBorders>
              <w:bottom w:val="single" w:sz="6" w:space="0" w:color="000000"/>
            </w:tcBorders>
            <w:shd w:val="clear" w:color="auto" w:fill="E2EFD9"/>
            <w:vAlign w:val="center"/>
          </w:tcPr>
          <w:p w14:paraId="6A2A93E7" w14:textId="6AC8D65B" w:rsidR="00756D85" w:rsidRPr="00F00281" w:rsidRDefault="00756D85" w:rsidP="00F00281">
            <w:pPr>
              <w:pStyle w:val="TableParagraph"/>
              <w:contextualSpacing/>
              <w:jc w:val="center"/>
              <w:rPr>
                <w:sz w:val="16"/>
                <w:szCs w:val="16"/>
                <w:lang w:val="ru-RU"/>
              </w:rPr>
            </w:pPr>
            <w:r w:rsidRPr="00F00281">
              <w:rPr>
                <w:sz w:val="16"/>
                <w:szCs w:val="16"/>
                <w:lang w:val="ru-RU"/>
              </w:rPr>
              <w:t>30625,0</w:t>
            </w:r>
          </w:p>
        </w:tc>
        <w:tc>
          <w:tcPr>
            <w:tcW w:w="709" w:type="dxa"/>
            <w:tcBorders>
              <w:bottom w:val="single" w:sz="6" w:space="0" w:color="000000"/>
            </w:tcBorders>
            <w:shd w:val="clear" w:color="auto" w:fill="E2EFD9"/>
            <w:vAlign w:val="center"/>
          </w:tcPr>
          <w:p w14:paraId="7E78E4BF" w14:textId="51C43152"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709" w:type="dxa"/>
            <w:tcBorders>
              <w:bottom w:val="single" w:sz="6" w:space="0" w:color="000000"/>
            </w:tcBorders>
            <w:shd w:val="clear" w:color="auto" w:fill="E2EFD9"/>
            <w:vAlign w:val="center"/>
          </w:tcPr>
          <w:p w14:paraId="7EEC7FCD" w14:textId="2BE4425F"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708" w:type="dxa"/>
            <w:tcBorders>
              <w:bottom w:val="single" w:sz="6" w:space="0" w:color="000000"/>
            </w:tcBorders>
            <w:shd w:val="clear" w:color="auto" w:fill="E2EFD9"/>
            <w:vAlign w:val="center"/>
          </w:tcPr>
          <w:p w14:paraId="51EFC499" w14:textId="6ED2FF0A"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567" w:type="dxa"/>
            <w:tcBorders>
              <w:bottom w:val="single" w:sz="6" w:space="0" w:color="000000"/>
            </w:tcBorders>
            <w:shd w:val="clear" w:color="auto" w:fill="E2EFD9"/>
            <w:vAlign w:val="center"/>
          </w:tcPr>
          <w:p w14:paraId="7655F56C" w14:textId="2F8F1C3E"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709" w:type="dxa"/>
            <w:tcBorders>
              <w:bottom w:val="single" w:sz="6" w:space="0" w:color="000000"/>
            </w:tcBorders>
            <w:shd w:val="clear" w:color="auto" w:fill="E2EFD9"/>
            <w:vAlign w:val="center"/>
          </w:tcPr>
          <w:p w14:paraId="5AB53A40" w14:textId="203B48DF"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567" w:type="dxa"/>
            <w:tcBorders>
              <w:bottom w:val="single" w:sz="6" w:space="0" w:color="000000"/>
            </w:tcBorders>
            <w:shd w:val="clear" w:color="auto" w:fill="E2EFD9"/>
            <w:vAlign w:val="center"/>
          </w:tcPr>
          <w:p w14:paraId="75889991" w14:textId="1D675E64"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709" w:type="dxa"/>
            <w:tcBorders>
              <w:bottom w:val="single" w:sz="6" w:space="0" w:color="000000"/>
            </w:tcBorders>
            <w:shd w:val="clear" w:color="auto" w:fill="E2EFD9"/>
            <w:vAlign w:val="center"/>
          </w:tcPr>
          <w:p w14:paraId="1478343C" w14:textId="219CF1D4" w:rsidR="00756D85" w:rsidRPr="00F00281" w:rsidRDefault="00756D85" w:rsidP="00F00281">
            <w:pPr>
              <w:pStyle w:val="TableParagraph"/>
              <w:contextualSpacing/>
              <w:jc w:val="center"/>
              <w:rPr>
                <w:sz w:val="16"/>
                <w:szCs w:val="16"/>
                <w:lang w:val="ru-RU"/>
              </w:rPr>
            </w:pPr>
            <w:r w:rsidRPr="00F00281">
              <w:rPr>
                <w:sz w:val="16"/>
                <w:szCs w:val="16"/>
                <w:lang w:val="ru-RU"/>
              </w:rPr>
              <w:t>4375,0</w:t>
            </w:r>
          </w:p>
        </w:tc>
        <w:tc>
          <w:tcPr>
            <w:tcW w:w="1559" w:type="dxa"/>
            <w:tcBorders>
              <w:bottom w:val="single" w:sz="6" w:space="0" w:color="000000"/>
            </w:tcBorders>
            <w:shd w:val="clear" w:color="auto" w:fill="E2EFD9"/>
            <w:vAlign w:val="center"/>
          </w:tcPr>
          <w:p w14:paraId="62788C48" w14:textId="392BB72B" w:rsidR="00756D85" w:rsidRPr="00F00281" w:rsidRDefault="00756D85" w:rsidP="00F00281">
            <w:pPr>
              <w:pStyle w:val="TableParagraph"/>
              <w:contextualSpacing/>
              <w:jc w:val="center"/>
              <w:rPr>
                <w:sz w:val="16"/>
                <w:szCs w:val="16"/>
                <w:lang w:val="ru-RU"/>
              </w:rPr>
            </w:pPr>
            <w:r w:rsidRPr="00F00281">
              <w:rPr>
                <w:sz w:val="16"/>
                <w:szCs w:val="16"/>
                <w:lang w:val="ru-RU"/>
              </w:rPr>
              <w:t>МБ/РБ</w:t>
            </w:r>
          </w:p>
        </w:tc>
        <w:tc>
          <w:tcPr>
            <w:tcW w:w="870" w:type="dxa"/>
            <w:tcBorders>
              <w:bottom w:val="single" w:sz="6" w:space="0" w:color="000000"/>
            </w:tcBorders>
            <w:shd w:val="clear" w:color="auto" w:fill="E2EFD9"/>
            <w:vAlign w:val="center"/>
          </w:tcPr>
          <w:p w14:paraId="45AA7F9F" w14:textId="7157AC79"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1879803A" w14:textId="77777777" w:rsidTr="009B4C78">
        <w:trPr>
          <w:trHeight w:val="20"/>
        </w:trPr>
        <w:tc>
          <w:tcPr>
            <w:tcW w:w="590" w:type="dxa"/>
            <w:tcBorders>
              <w:bottom w:val="single" w:sz="6" w:space="0" w:color="000000"/>
            </w:tcBorders>
            <w:shd w:val="clear" w:color="auto" w:fill="C5E0B3"/>
            <w:vAlign w:val="center"/>
          </w:tcPr>
          <w:p w14:paraId="25667702" w14:textId="155A695D" w:rsidR="00756D85" w:rsidRPr="00911DE2" w:rsidRDefault="00756D85" w:rsidP="00F00281">
            <w:pPr>
              <w:pStyle w:val="TableParagraph"/>
              <w:contextualSpacing/>
              <w:jc w:val="center"/>
              <w:rPr>
                <w:b/>
                <w:i/>
                <w:sz w:val="16"/>
                <w:szCs w:val="16"/>
                <w:lang w:val="ru-RU"/>
              </w:rPr>
            </w:pPr>
            <w:r w:rsidRPr="00911DE2">
              <w:rPr>
                <w:b/>
                <w:i/>
                <w:sz w:val="16"/>
                <w:szCs w:val="16"/>
                <w:lang w:val="ru-RU"/>
              </w:rPr>
              <w:t>7</w:t>
            </w:r>
          </w:p>
        </w:tc>
        <w:tc>
          <w:tcPr>
            <w:tcW w:w="5528" w:type="dxa"/>
            <w:tcBorders>
              <w:top w:val="single" w:sz="8" w:space="0" w:color="000000"/>
              <w:bottom w:val="single" w:sz="6" w:space="0" w:color="000000"/>
            </w:tcBorders>
            <w:vAlign w:val="center"/>
          </w:tcPr>
          <w:p w14:paraId="66F05E6B" w14:textId="16D72FC6" w:rsidR="00756D85" w:rsidRPr="00F00281" w:rsidRDefault="00756D85" w:rsidP="00F00281">
            <w:pPr>
              <w:pStyle w:val="TableParagraph"/>
              <w:contextualSpacing/>
              <w:jc w:val="center"/>
              <w:rPr>
                <w:sz w:val="16"/>
                <w:szCs w:val="16"/>
                <w:lang w:val="ru-RU"/>
              </w:rPr>
            </w:pPr>
            <w:r w:rsidRPr="00F00281">
              <w:rPr>
                <w:sz w:val="16"/>
                <w:szCs w:val="16"/>
                <w:lang w:val="ru-RU"/>
              </w:rPr>
              <w:t xml:space="preserve">Замена водопроводной сети </w:t>
            </w:r>
            <w:r w:rsidRPr="00F00281">
              <w:rPr>
                <w:bCs/>
                <w:sz w:val="16"/>
                <w:szCs w:val="16"/>
                <w:lang w:val="ru-RU" w:eastAsia="ru-RU"/>
              </w:rPr>
              <w:t>5,5 км водопровода по улице Орджоникидзе</w:t>
            </w:r>
          </w:p>
        </w:tc>
        <w:tc>
          <w:tcPr>
            <w:tcW w:w="1276" w:type="dxa"/>
            <w:tcBorders>
              <w:bottom w:val="single" w:sz="6" w:space="0" w:color="000000"/>
            </w:tcBorders>
            <w:vAlign w:val="center"/>
          </w:tcPr>
          <w:p w14:paraId="2E630EC8" w14:textId="41378C55" w:rsidR="00756D85" w:rsidRPr="00F00281" w:rsidRDefault="00756D85" w:rsidP="00F00281">
            <w:pPr>
              <w:pStyle w:val="TableParagraph"/>
              <w:contextualSpacing/>
              <w:jc w:val="center"/>
              <w:rPr>
                <w:sz w:val="16"/>
                <w:szCs w:val="16"/>
                <w:lang w:val="ru-RU"/>
              </w:rPr>
            </w:pPr>
            <w:r w:rsidRPr="00F00281">
              <w:rPr>
                <w:sz w:val="16"/>
                <w:szCs w:val="16"/>
                <w:lang w:val="ru-RU"/>
              </w:rPr>
              <w:t>13475,0</w:t>
            </w:r>
          </w:p>
        </w:tc>
        <w:tc>
          <w:tcPr>
            <w:tcW w:w="709" w:type="dxa"/>
            <w:tcBorders>
              <w:bottom w:val="single" w:sz="6" w:space="0" w:color="000000"/>
            </w:tcBorders>
            <w:vAlign w:val="center"/>
          </w:tcPr>
          <w:p w14:paraId="293AD551" w14:textId="2A83EC98"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709" w:type="dxa"/>
            <w:tcBorders>
              <w:bottom w:val="single" w:sz="6" w:space="0" w:color="000000"/>
            </w:tcBorders>
            <w:vAlign w:val="center"/>
          </w:tcPr>
          <w:p w14:paraId="511642EA" w14:textId="77AF774C"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708" w:type="dxa"/>
            <w:tcBorders>
              <w:bottom w:val="single" w:sz="6" w:space="0" w:color="000000"/>
            </w:tcBorders>
            <w:vAlign w:val="center"/>
          </w:tcPr>
          <w:p w14:paraId="5E11F794" w14:textId="2180935A"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567" w:type="dxa"/>
            <w:tcBorders>
              <w:bottom w:val="single" w:sz="6" w:space="0" w:color="000000"/>
            </w:tcBorders>
            <w:vAlign w:val="center"/>
          </w:tcPr>
          <w:p w14:paraId="7253CA2B" w14:textId="5CA1972B"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709" w:type="dxa"/>
            <w:tcBorders>
              <w:bottom w:val="single" w:sz="6" w:space="0" w:color="000000"/>
            </w:tcBorders>
            <w:vAlign w:val="center"/>
          </w:tcPr>
          <w:p w14:paraId="137FD8EC" w14:textId="3E3144A8"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567" w:type="dxa"/>
            <w:tcBorders>
              <w:bottom w:val="single" w:sz="6" w:space="0" w:color="000000"/>
            </w:tcBorders>
            <w:vAlign w:val="center"/>
          </w:tcPr>
          <w:p w14:paraId="2AB18E9B" w14:textId="0323BA6D"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709" w:type="dxa"/>
            <w:tcBorders>
              <w:bottom w:val="single" w:sz="6" w:space="0" w:color="000000"/>
            </w:tcBorders>
            <w:vAlign w:val="center"/>
          </w:tcPr>
          <w:p w14:paraId="78B8A4F9" w14:textId="0CB38F77" w:rsidR="00756D85" w:rsidRPr="00F00281" w:rsidRDefault="00756D85" w:rsidP="00F00281">
            <w:pPr>
              <w:pStyle w:val="TableParagraph"/>
              <w:contextualSpacing/>
              <w:jc w:val="center"/>
              <w:rPr>
                <w:sz w:val="16"/>
                <w:szCs w:val="16"/>
                <w:lang w:val="ru-RU"/>
              </w:rPr>
            </w:pPr>
            <w:r w:rsidRPr="00F00281">
              <w:rPr>
                <w:sz w:val="16"/>
                <w:szCs w:val="16"/>
                <w:lang w:val="ru-RU"/>
              </w:rPr>
              <w:t>1925,0</w:t>
            </w:r>
          </w:p>
        </w:tc>
        <w:tc>
          <w:tcPr>
            <w:tcW w:w="1559" w:type="dxa"/>
            <w:tcBorders>
              <w:bottom w:val="single" w:sz="6" w:space="0" w:color="000000"/>
            </w:tcBorders>
            <w:vAlign w:val="center"/>
          </w:tcPr>
          <w:p w14:paraId="5E9DEE66" w14:textId="10E77F71" w:rsidR="00756D85" w:rsidRPr="00F00281" w:rsidRDefault="00756D85" w:rsidP="00F00281">
            <w:pPr>
              <w:pStyle w:val="TableParagraph"/>
              <w:contextualSpacing/>
              <w:jc w:val="center"/>
              <w:rPr>
                <w:sz w:val="16"/>
                <w:szCs w:val="16"/>
                <w:lang w:val="ru-RU"/>
              </w:rPr>
            </w:pPr>
            <w:r w:rsidRPr="00F00281">
              <w:rPr>
                <w:sz w:val="16"/>
                <w:szCs w:val="16"/>
                <w:lang w:val="ru-RU"/>
              </w:rPr>
              <w:t>МБ/РБ</w:t>
            </w:r>
          </w:p>
        </w:tc>
        <w:tc>
          <w:tcPr>
            <w:tcW w:w="870" w:type="dxa"/>
            <w:tcBorders>
              <w:bottom w:val="single" w:sz="6" w:space="0" w:color="000000"/>
            </w:tcBorders>
            <w:vAlign w:val="center"/>
          </w:tcPr>
          <w:p w14:paraId="6BCFA854" w14:textId="1C10BC3D"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63AB6142" w14:textId="77777777" w:rsidTr="009B4C78">
        <w:trPr>
          <w:trHeight w:val="20"/>
        </w:trPr>
        <w:tc>
          <w:tcPr>
            <w:tcW w:w="590" w:type="dxa"/>
            <w:tcBorders>
              <w:bottom w:val="single" w:sz="6" w:space="0" w:color="000000"/>
            </w:tcBorders>
            <w:shd w:val="clear" w:color="auto" w:fill="C5E0B3"/>
            <w:vAlign w:val="center"/>
          </w:tcPr>
          <w:p w14:paraId="6F898262" w14:textId="13C94722" w:rsidR="00756D85" w:rsidRPr="00911DE2" w:rsidRDefault="00756D85" w:rsidP="00F00281">
            <w:pPr>
              <w:pStyle w:val="TableParagraph"/>
              <w:contextualSpacing/>
              <w:jc w:val="center"/>
              <w:rPr>
                <w:b/>
                <w:i/>
                <w:sz w:val="16"/>
                <w:szCs w:val="16"/>
                <w:lang w:val="ru-RU"/>
              </w:rPr>
            </w:pPr>
            <w:r w:rsidRPr="00911DE2">
              <w:rPr>
                <w:b/>
                <w:i/>
                <w:sz w:val="16"/>
                <w:szCs w:val="16"/>
                <w:lang w:val="ru-RU"/>
              </w:rPr>
              <w:t>8</w:t>
            </w:r>
          </w:p>
        </w:tc>
        <w:tc>
          <w:tcPr>
            <w:tcW w:w="5528" w:type="dxa"/>
            <w:tcBorders>
              <w:top w:val="single" w:sz="8" w:space="0" w:color="000000"/>
              <w:bottom w:val="single" w:sz="6" w:space="0" w:color="000000"/>
            </w:tcBorders>
            <w:shd w:val="clear" w:color="auto" w:fill="E2EFD9"/>
            <w:vAlign w:val="center"/>
          </w:tcPr>
          <w:p w14:paraId="095BD055" w14:textId="40D649A4" w:rsidR="00756D85" w:rsidRPr="00F00281" w:rsidRDefault="00756D85" w:rsidP="00F00281">
            <w:pPr>
              <w:pStyle w:val="TableParagraph"/>
              <w:contextualSpacing/>
              <w:jc w:val="center"/>
              <w:rPr>
                <w:sz w:val="16"/>
                <w:szCs w:val="16"/>
                <w:lang w:val="ru-RU"/>
              </w:rPr>
            </w:pPr>
            <w:r w:rsidRPr="00F00281">
              <w:rPr>
                <w:sz w:val="16"/>
                <w:szCs w:val="16"/>
                <w:lang w:val="ru-RU"/>
              </w:rPr>
              <w:t xml:space="preserve">Замена водопроводной сети </w:t>
            </w:r>
            <w:r w:rsidRPr="00F00281">
              <w:rPr>
                <w:bCs/>
                <w:sz w:val="16"/>
                <w:szCs w:val="16"/>
                <w:lang w:val="ru-RU" w:eastAsia="ru-RU"/>
              </w:rPr>
              <w:t>1,8 км водопровода по улице Степная</w:t>
            </w:r>
          </w:p>
        </w:tc>
        <w:tc>
          <w:tcPr>
            <w:tcW w:w="1276" w:type="dxa"/>
            <w:tcBorders>
              <w:bottom w:val="single" w:sz="6" w:space="0" w:color="000000"/>
            </w:tcBorders>
            <w:shd w:val="clear" w:color="auto" w:fill="E2EFD9"/>
            <w:vAlign w:val="center"/>
          </w:tcPr>
          <w:p w14:paraId="2254018E" w14:textId="0769A69C" w:rsidR="00756D85" w:rsidRPr="00F00281" w:rsidRDefault="00756D85" w:rsidP="00F00281">
            <w:pPr>
              <w:pStyle w:val="TableParagraph"/>
              <w:contextualSpacing/>
              <w:jc w:val="center"/>
              <w:rPr>
                <w:sz w:val="16"/>
                <w:szCs w:val="16"/>
                <w:lang w:val="ru-RU"/>
              </w:rPr>
            </w:pPr>
            <w:r w:rsidRPr="00F00281">
              <w:rPr>
                <w:sz w:val="16"/>
                <w:szCs w:val="16"/>
                <w:lang w:val="ru-RU"/>
              </w:rPr>
              <w:t>4410,0</w:t>
            </w:r>
          </w:p>
        </w:tc>
        <w:tc>
          <w:tcPr>
            <w:tcW w:w="709" w:type="dxa"/>
            <w:tcBorders>
              <w:bottom w:val="single" w:sz="6" w:space="0" w:color="000000"/>
            </w:tcBorders>
            <w:shd w:val="clear" w:color="auto" w:fill="E2EFD9"/>
            <w:vAlign w:val="center"/>
          </w:tcPr>
          <w:p w14:paraId="0BCC72AA" w14:textId="37876E4D"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709" w:type="dxa"/>
            <w:tcBorders>
              <w:bottom w:val="single" w:sz="6" w:space="0" w:color="000000"/>
            </w:tcBorders>
            <w:shd w:val="clear" w:color="auto" w:fill="E2EFD9"/>
            <w:vAlign w:val="center"/>
          </w:tcPr>
          <w:p w14:paraId="3D57A193" w14:textId="5C675B08"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708" w:type="dxa"/>
            <w:tcBorders>
              <w:bottom w:val="single" w:sz="6" w:space="0" w:color="000000"/>
            </w:tcBorders>
            <w:shd w:val="clear" w:color="auto" w:fill="E2EFD9"/>
            <w:vAlign w:val="center"/>
          </w:tcPr>
          <w:p w14:paraId="65DE589F" w14:textId="041C1E12"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567" w:type="dxa"/>
            <w:tcBorders>
              <w:bottom w:val="single" w:sz="6" w:space="0" w:color="000000"/>
            </w:tcBorders>
            <w:shd w:val="clear" w:color="auto" w:fill="E2EFD9"/>
            <w:vAlign w:val="center"/>
          </w:tcPr>
          <w:p w14:paraId="1DFAABE6" w14:textId="45BA5C0D"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709" w:type="dxa"/>
            <w:tcBorders>
              <w:bottom w:val="single" w:sz="6" w:space="0" w:color="000000"/>
            </w:tcBorders>
            <w:shd w:val="clear" w:color="auto" w:fill="E2EFD9"/>
            <w:vAlign w:val="center"/>
          </w:tcPr>
          <w:p w14:paraId="34A14BC1" w14:textId="196A2B74"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567" w:type="dxa"/>
            <w:tcBorders>
              <w:bottom w:val="single" w:sz="6" w:space="0" w:color="000000"/>
            </w:tcBorders>
            <w:shd w:val="clear" w:color="auto" w:fill="E2EFD9"/>
            <w:vAlign w:val="center"/>
          </w:tcPr>
          <w:p w14:paraId="2AE4039B" w14:textId="1911B49E"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709" w:type="dxa"/>
            <w:tcBorders>
              <w:bottom w:val="single" w:sz="6" w:space="0" w:color="000000"/>
            </w:tcBorders>
            <w:shd w:val="clear" w:color="auto" w:fill="E2EFD9"/>
            <w:vAlign w:val="center"/>
          </w:tcPr>
          <w:p w14:paraId="086B18A5" w14:textId="574AE312" w:rsidR="00756D85" w:rsidRPr="00F00281" w:rsidRDefault="00756D85" w:rsidP="00F00281">
            <w:pPr>
              <w:pStyle w:val="TableParagraph"/>
              <w:contextualSpacing/>
              <w:jc w:val="center"/>
              <w:rPr>
                <w:sz w:val="16"/>
                <w:szCs w:val="16"/>
                <w:lang w:val="ru-RU"/>
              </w:rPr>
            </w:pPr>
            <w:r w:rsidRPr="00F00281">
              <w:rPr>
                <w:sz w:val="16"/>
                <w:szCs w:val="16"/>
                <w:lang w:val="ru-RU"/>
              </w:rPr>
              <w:t>630,0</w:t>
            </w:r>
          </w:p>
        </w:tc>
        <w:tc>
          <w:tcPr>
            <w:tcW w:w="1559" w:type="dxa"/>
            <w:tcBorders>
              <w:bottom w:val="single" w:sz="6" w:space="0" w:color="000000"/>
            </w:tcBorders>
            <w:shd w:val="clear" w:color="auto" w:fill="E2EFD9"/>
            <w:vAlign w:val="center"/>
          </w:tcPr>
          <w:p w14:paraId="0F9D226C" w14:textId="49122DC0" w:rsidR="00756D85" w:rsidRPr="00F00281" w:rsidRDefault="00756D85" w:rsidP="00F00281">
            <w:pPr>
              <w:pStyle w:val="TableParagraph"/>
              <w:contextualSpacing/>
              <w:jc w:val="center"/>
              <w:rPr>
                <w:sz w:val="16"/>
                <w:szCs w:val="16"/>
                <w:lang w:val="ru-RU"/>
              </w:rPr>
            </w:pPr>
            <w:r w:rsidRPr="00F00281">
              <w:rPr>
                <w:sz w:val="16"/>
                <w:szCs w:val="16"/>
                <w:lang w:val="ru-RU"/>
              </w:rPr>
              <w:t>МБ/РБ</w:t>
            </w:r>
          </w:p>
        </w:tc>
        <w:tc>
          <w:tcPr>
            <w:tcW w:w="870" w:type="dxa"/>
            <w:tcBorders>
              <w:bottom w:val="single" w:sz="6" w:space="0" w:color="000000"/>
            </w:tcBorders>
            <w:shd w:val="clear" w:color="auto" w:fill="E2EFD9"/>
            <w:vAlign w:val="center"/>
          </w:tcPr>
          <w:p w14:paraId="1A3E50B8" w14:textId="5972046D"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4A70BDDF" w14:textId="77777777" w:rsidTr="009B4C78">
        <w:trPr>
          <w:trHeight w:val="20"/>
        </w:trPr>
        <w:tc>
          <w:tcPr>
            <w:tcW w:w="590" w:type="dxa"/>
            <w:tcBorders>
              <w:bottom w:val="single" w:sz="6" w:space="0" w:color="000000"/>
            </w:tcBorders>
            <w:shd w:val="clear" w:color="auto" w:fill="C5E0B3"/>
            <w:vAlign w:val="center"/>
          </w:tcPr>
          <w:p w14:paraId="01B3586F" w14:textId="7AD13EDA" w:rsidR="00756D85" w:rsidRPr="00911DE2" w:rsidRDefault="00756D85" w:rsidP="00F00281">
            <w:pPr>
              <w:pStyle w:val="TableParagraph"/>
              <w:contextualSpacing/>
              <w:jc w:val="center"/>
              <w:rPr>
                <w:b/>
                <w:i/>
                <w:sz w:val="16"/>
                <w:szCs w:val="16"/>
                <w:lang w:val="ru-RU"/>
              </w:rPr>
            </w:pPr>
            <w:r w:rsidRPr="00911DE2">
              <w:rPr>
                <w:b/>
                <w:i/>
                <w:sz w:val="16"/>
                <w:szCs w:val="16"/>
                <w:lang w:val="ru-RU"/>
              </w:rPr>
              <w:t>9</w:t>
            </w:r>
          </w:p>
        </w:tc>
        <w:tc>
          <w:tcPr>
            <w:tcW w:w="5528" w:type="dxa"/>
            <w:tcBorders>
              <w:top w:val="single" w:sz="8" w:space="0" w:color="000000"/>
              <w:bottom w:val="single" w:sz="6" w:space="0" w:color="000000"/>
            </w:tcBorders>
            <w:vAlign w:val="center"/>
          </w:tcPr>
          <w:p w14:paraId="585455BE" w14:textId="44964C6A" w:rsidR="00756D85" w:rsidRPr="00F00281" w:rsidRDefault="00756D85" w:rsidP="00F00281">
            <w:pPr>
              <w:pStyle w:val="TableParagraph"/>
              <w:contextualSpacing/>
              <w:jc w:val="center"/>
              <w:rPr>
                <w:sz w:val="16"/>
                <w:szCs w:val="16"/>
                <w:lang w:val="ru-RU"/>
              </w:rPr>
            </w:pPr>
            <w:r w:rsidRPr="00F00281">
              <w:rPr>
                <w:bCs/>
                <w:sz w:val="16"/>
                <w:szCs w:val="16"/>
                <w:lang w:val="ru-RU" w:eastAsia="ru-RU"/>
              </w:rPr>
              <w:t>Строительство уличных водопроводных сетей по территории существующей и проектируемой застройки</w:t>
            </w:r>
          </w:p>
        </w:tc>
        <w:tc>
          <w:tcPr>
            <w:tcW w:w="1276" w:type="dxa"/>
            <w:tcBorders>
              <w:bottom w:val="single" w:sz="6" w:space="0" w:color="000000"/>
            </w:tcBorders>
            <w:vAlign w:val="center"/>
          </w:tcPr>
          <w:p w14:paraId="366A3570" w14:textId="3509E5BC"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tcBorders>
              <w:bottom w:val="single" w:sz="6" w:space="0" w:color="000000"/>
            </w:tcBorders>
            <w:vAlign w:val="center"/>
          </w:tcPr>
          <w:p w14:paraId="2390EB3F" w14:textId="57BF3BC8"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tcBorders>
              <w:bottom w:val="single" w:sz="6" w:space="0" w:color="000000"/>
            </w:tcBorders>
            <w:vAlign w:val="center"/>
          </w:tcPr>
          <w:p w14:paraId="099D9666" w14:textId="5E655A5F"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8" w:type="dxa"/>
            <w:tcBorders>
              <w:bottom w:val="single" w:sz="6" w:space="0" w:color="000000"/>
            </w:tcBorders>
            <w:vAlign w:val="center"/>
          </w:tcPr>
          <w:p w14:paraId="7D9F779B" w14:textId="7148CBDF"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tcBorders>
              <w:bottom w:val="single" w:sz="6" w:space="0" w:color="000000"/>
            </w:tcBorders>
            <w:vAlign w:val="center"/>
          </w:tcPr>
          <w:p w14:paraId="69BC6A1F" w14:textId="10C2104B"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tcBorders>
              <w:bottom w:val="single" w:sz="6" w:space="0" w:color="000000"/>
            </w:tcBorders>
            <w:vAlign w:val="center"/>
          </w:tcPr>
          <w:p w14:paraId="7C4007FE" w14:textId="7FF7BE78"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567" w:type="dxa"/>
            <w:tcBorders>
              <w:bottom w:val="single" w:sz="6" w:space="0" w:color="000000"/>
            </w:tcBorders>
            <w:vAlign w:val="center"/>
          </w:tcPr>
          <w:p w14:paraId="3F7F8838" w14:textId="5E530EC2"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709" w:type="dxa"/>
            <w:tcBorders>
              <w:bottom w:val="single" w:sz="6" w:space="0" w:color="000000"/>
            </w:tcBorders>
            <w:vAlign w:val="center"/>
          </w:tcPr>
          <w:p w14:paraId="1A99AA62" w14:textId="336A0A69"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1559" w:type="dxa"/>
            <w:tcBorders>
              <w:bottom w:val="single" w:sz="6" w:space="0" w:color="000000"/>
            </w:tcBorders>
            <w:vAlign w:val="center"/>
          </w:tcPr>
          <w:p w14:paraId="142A2382" w14:textId="061E2122" w:rsidR="00756D85" w:rsidRPr="00F00281" w:rsidRDefault="00756D85" w:rsidP="00F00281">
            <w:pPr>
              <w:pStyle w:val="TableParagraph"/>
              <w:contextualSpacing/>
              <w:jc w:val="center"/>
              <w:rPr>
                <w:sz w:val="16"/>
                <w:szCs w:val="16"/>
                <w:lang w:val="ru-RU"/>
              </w:rPr>
            </w:pPr>
            <w:r w:rsidRPr="00F00281">
              <w:rPr>
                <w:sz w:val="16"/>
                <w:szCs w:val="16"/>
                <w:lang w:val="ru-RU"/>
              </w:rPr>
              <w:t>-</w:t>
            </w:r>
          </w:p>
        </w:tc>
        <w:tc>
          <w:tcPr>
            <w:tcW w:w="870" w:type="dxa"/>
            <w:tcBorders>
              <w:bottom w:val="single" w:sz="6" w:space="0" w:color="000000"/>
            </w:tcBorders>
            <w:vAlign w:val="center"/>
          </w:tcPr>
          <w:p w14:paraId="2FA0E4A8" w14:textId="4CE9D7AA" w:rsidR="00756D85" w:rsidRPr="00F00281" w:rsidRDefault="00756D85" w:rsidP="00F00281">
            <w:pPr>
              <w:pStyle w:val="TableParagraph"/>
              <w:contextualSpacing/>
              <w:jc w:val="center"/>
              <w:rPr>
                <w:sz w:val="16"/>
                <w:szCs w:val="16"/>
                <w:lang w:val="ru-RU"/>
              </w:rPr>
            </w:pPr>
            <w:r w:rsidRPr="00F00281">
              <w:rPr>
                <w:sz w:val="16"/>
                <w:szCs w:val="16"/>
                <w:lang w:val="ru-RU"/>
              </w:rPr>
              <w:t>-</w:t>
            </w:r>
          </w:p>
        </w:tc>
      </w:tr>
      <w:tr w:rsidR="00756D85" w:rsidRPr="00F00281" w14:paraId="5245499B" w14:textId="77777777" w:rsidTr="009B4C78">
        <w:trPr>
          <w:trHeight w:val="20"/>
        </w:trPr>
        <w:tc>
          <w:tcPr>
            <w:tcW w:w="590" w:type="dxa"/>
            <w:tcBorders>
              <w:bottom w:val="single" w:sz="6" w:space="0" w:color="000000"/>
            </w:tcBorders>
            <w:shd w:val="clear" w:color="auto" w:fill="C5E0B3"/>
            <w:vAlign w:val="center"/>
          </w:tcPr>
          <w:p w14:paraId="72A5A326" w14:textId="77777777" w:rsidR="00756D85" w:rsidRPr="009B4C78" w:rsidRDefault="00756D85" w:rsidP="00F00281">
            <w:pPr>
              <w:pStyle w:val="TableParagraph"/>
              <w:contextualSpacing/>
              <w:jc w:val="center"/>
              <w:rPr>
                <w:i/>
                <w:sz w:val="16"/>
                <w:szCs w:val="16"/>
                <w:lang w:val="ru-RU"/>
              </w:rPr>
            </w:pPr>
          </w:p>
        </w:tc>
        <w:tc>
          <w:tcPr>
            <w:tcW w:w="5528" w:type="dxa"/>
            <w:tcBorders>
              <w:top w:val="single" w:sz="8" w:space="0" w:color="000000"/>
              <w:bottom w:val="single" w:sz="6" w:space="0" w:color="000000"/>
            </w:tcBorders>
            <w:shd w:val="clear" w:color="auto" w:fill="C5E0B3"/>
            <w:vAlign w:val="center"/>
          </w:tcPr>
          <w:p w14:paraId="5770CE42" w14:textId="77777777" w:rsidR="00756D85" w:rsidRPr="009B4C78" w:rsidRDefault="00756D85" w:rsidP="00F00281">
            <w:pPr>
              <w:pStyle w:val="TableParagraph"/>
              <w:contextualSpacing/>
              <w:jc w:val="center"/>
              <w:rPr>
                <w:b/>
                <w:i/>
                <w:sz w:val="16"/>
                <w:szCs w:val="16"/>
              </w:rPr>
            </w:pPr>
            <w:proofErr w:type="spellStart"/>
            <w:r w:rsidRPr="009B4C78">
              <w:rPr>
                <w:b/>
                <w:i/>
                <w:sz w:val="16"/>
                <w:szCs w:val="16"/>
              </w:rPr>
              <w:t>Итого</w:t>
            </w:r>
            <w:proofErr w:type="spellEnd"/>
          </w:p>
        </w:tc>
        <w:tc>
          <w:tcPr>
            <w:tcW w:w="1276" w:type="dxa"/>
            <w:tcBorders>
              <w:bottom w:val="single" w:sz="6" w:space="0" w:color="000000"/>
            </w:tcBorders>
            <w:shd w:val="clear" w:color="auto" w:fill="C5E0B3"/>
            <w:vAlign w:val="center"/>
          </w:tcPr>
          <w:p w14:paraId="1DA591B8" w14:textId="23E2C4E9" w:rsidR="00756D85" w:rsidRPr="009B4C78" w:rsidRDefault="00756D85" w:rsidP="00F00281">
            <w:pPr>
              <w:contextualSpacing/>
              <w:jc w:val="center"/>
              <w:rPr>
                <w:rFonts w:eastAsia="Times New Roman"/>
                <w:b/>
                <w:bCs/>
                <w:i/>
                <w:sz w:val="16"/>
                <w:szCs w:val="16"/>
                <w:lang w:val="ru-RU"/>
              </w:rPr>
            </w:pPr>
            <w:r w:rsidRPr="009B4C78">
              <w:rPr>
                <w:rFonts w:eastAsia="Times New Roman"/>
                <w:b/>
                <w:bCs/>
                <w:i/>
                <w:sz w:val="16"/>
                <w:szCs w:val="16"/>
                <w:lang w:val="ru-RU"/>
              </w:rPr>
              <w:t>48510,0</w:t>
            </w:r>
          </w:p>
        </w:tc>
        <w:tc>
          <w:tcPr>
            <w:tcW w:w="709" w:type="dxa"/>
            <w:tcBorders>
              <w:bottom w:val="single" w:sz="6" w:space="0" w:color="000000"/>
            </w:tcBorders>
            <w:shd w:val="clear" w:color="auto" w:fill="C5E0B3"/>
            <w:vAlign w:val="center"/>
          </w:tcPr>
          <w:p w14:paraId="73D40E37" w14:textId="5551CB69" w:rsidR="00756D85" w:rsidRPr="009B4C78" w:rsidRDefault="00756D85" w:rsidP="00F00281">
            <w:pPr>
              <w:pStyle w:val="TableParagraph"/>
              <w:contextualSpacing/>
              <w:jc w:val="center"/>
              <w:rPr>
                <w:b/>
                <w:i/>
                <w:sz w:val="16"/>
                <w:szCs w:val="16"/>
                <w:lang w:val="ru-RU"/>
              </w:rPr>
            </w:pPr>
            <w:r w:rsidRPr="009B4C78">
              <w:rPr>
                <w:b/>
                <w:i/>
                <w:sz w:val="16"/>
                <w:szCs w:val="16"/>
                <w:lang w:val="ru-RU"/>
              </w:rPr>
              <w:t>6930,0</w:t>
            </w:r>
          </w:p>
        </w:tc>
        <w:tc>
          <w:tcPr>
            <w:tcW w:w="709" w:type="dxa"/>
            <w:tcBorders>
              <w:bottom w:val="single" w:sz="6" w:space="0" w:color="000000"/>
            </w:tcBorders>
            <w:shd w:val="clear" w:color="auto" w:fill="C5E0B3"/>
            <w:vAlign w:val="center"/>
          </w:tcPr>
          <w:p w14:paraId="29325409" w14:textId="23EC5CF5" w:rsidR="00756D85" w:rsidRPr="009B4C78" w:rsidRDefault="00756D85" w:rsidP="00F00281">
            <w:pPr>
              <w:pStyle w:val="TableParagraph"/>
              <w:contextualSpacing/>
              <w:jc w:val="center"/>
              <w:rPr>
                <w:b/>
                <w:i/>
                <w:sz w:val="16"/>
                <w:szCs w:val="16"/>
              </w:rPr>
            </w:pPr>
            <w:r w:rsidRPr="009B4C78">
              <w:rPr>
                <w:b/>
                <w:i/>
                <w:sz w:val="16"/>
                <w:szCs w:val="16"/>
                <w:lang w:val="ru-RU"/>
              </w:rPr>
              <w:t>6930,0</w:t>
            </w:r>
          </w:p>
        </w:tc>
        <w:tc>
          <w:tcPr>
            <w:tcW w:w="708" w:type="dxa"/>
            <w:tcBorders>
              <w:bottom w:val="single" w:sz="6" w:space="0" w:color="000000"/>
            </w:tcBorders>
            <w:shd w:val="clear" w:color="auto" w:fill="C5E0B3"/>
            <w:vAlign w:val="center"/>
          </w:tcPr>
          <w:p w14:paraId="0ACEA115" w14:textId="3DB6D701" w:rsidR="00756D85" w:rsidRPr="009B4C78" w:rsidRDefault="00756D85" w:rsidP="00F00281">
            <w:pPr>
              <w:pStyle w:val="TableParagraph"/>
              <w:contextualSpacing/>
              <w:jc w:val="center"/>
              <w:rPr>
                <w:b/>
                <w:i/>
                <w:sz w:val="16"/>
                <w:szCs w:val="16"/>
              </w:rPr>
            </w:pPr>
            <w:r w:rsidRPr="009B4C78">
              <w:rPr>
                <w:b/>
                <w:i/>
                <w:sz w:val="16"/>
                <w:szCs w:val="16"/>
                <w:lang w:val="ru-RU"/>
              </w:rPr>
              <w:t>6930,0</w:t>
            </w:r>
          </w:p>
        </w:tc>
        <w:tc>
          <w:tcPr>
            <w:tcW w:w="567" w:type="dxa"/>
            <w:tcBorders>
              <w:bottom w:val="single" w:sz="6" w:space="0" w:color="000000"/>
            </w:tcBorders>
            <w:shd w:val="clear" w:color="auto" w:fill="C5E0B3"/>
            <w:vAlign w:val="center"/>
          </w:tcPr>
          <w:p w14:paraId="340664DE" w14:textId="2A631D74" w:rsidR="00756D85" w:rsidRPr="009B4C78" w:rsidRDefault="00756D85" w:rsidP="00F00281">
            <w:pPr>
              <w:pStyle w:val="TableParagraph"/>
              <w:contextualSpacing/>
              <w:jc w:val="center"/>
              <w:rPr>
                <w:b/>
                <w:i/>
                <w:sz w:val="16"/>
                <w:szCs w:val="16"/>
              </w:rPr>
            </w:pPr>
            <w:r w:rsidRPr="009B4C78">
              <w:rPr>
                <w:b/>
                <w:i/>
                <w:sz w:val="16"/>
                <w:szCs w:val="16"/>
                <w:lang w:val="ru-RU"/>
              </w:rPr>
              <w:t>6930,0</w:t>
            </w:r>
          </w:p>
        </w:tc>
        <w:tc>
          <w:tcPr>
            <w:tcW w:w="709" w:type="dxa"/>
            <w:tcBorders>
              <w:bottom w:val="single" w:sz="6" w:space="0" w:color="000000"/>
            </w:tcBorders>
            <w:shd w:val="clear" w:color="auto" w:fill="C5E0B3"/>
            <w:vAlign w:val="center"/>
          </w:tcPr>
          <w:p w14:paraId="74586200" w14:textId="376DA7AF" w:rsidR="00756D85" w:rsidRPr="009B4C78" w:rsidRDefault="00756D85" w:rsidP="00F00281">
            <w:pPr>
              <w:pStyle w:val="TableParagraph"/>
              <w:contextualSpacing/>
              <w:jc w:val="center"/>
              <w:rPr>
                <w:b/>
                <w:i/>
                <w:sz w:val="16"/>
                <w:szCs w:val="16"/>
              </w:rPr>
            </w:pPr>
            <w:r w:rsidRPr="009B4C78">
              <w:rPr>
                <w:b/>
                <w:i/>
                <w:sz w:val="16"/>
                <w:szCs w:val="16"/>
                <w:lang w:val="ru-RU"/>
              </w:rPr>
              <w:t>6930,0</w:t>
            </w:r>
          </w:p>
        </w:tc>
        <w:tc>
          <w:tcPr>
            <w:tcW w:w="567" w:type="dxa"/>
            <w:tcBorders>
              <w:bottom w:val="single" w:sz="6" w:space="0" w:color="000000"/>
            </w:tcBorders>
            <w:shd w:val="clear" w:color="auto" w:fill="C5E0B3"/>
            <w:vAlign w:val="center"/>
          </w:tcPr>
          <w:p w14:paraId="7DB49388" w14:textId="04C6B56D" w:rsidR="00756D85" w:rsidRPr="009B4C78" w:rsidRDefault="00756D85" w:rsidP="00F00281">
            <w:pPr>
              <w:pStyle w:val="TableParagraph"/>
              <w:tabs>
                <w:tab w:val="left" w:pos="54"/>
              </w:tabs>
              <w:contextualSpacing/>
              <w:jc w:val="center"/>
              <w:rPr>
                <w:b/>
                <w:i/>
                <w:sz w:val="16"/>
                <w:szCs w:val="16"/>
              </w:rPr>
            </w:pPr>
            <w:r w:rsidRPr="009B4C78">
              <w:rPr>
                <w:b/>
                <w:i/>
                <w:sz w:val="16"/>
                <w:szCs w:val="16"/>
                <w:lang w:val="ru-RU"/>
              </w:rPr>
              <w:t>6930,0</w:t>
            </w:r>
          </w:p>
        </w:tc>
        <w:tc>
          <w:tcPr>
            <w:tcW w:w="709" w:type="dxa"/>
            <w:tcBorders>
              <w:bottom w:val="single" w:sz="6" w:space="0" w:color="000000"/>
            </w:tcBorders>
            <w:shd w:val="clear" w:color="auto" w:fill="C5E0B3"/>
            <w:vAlign w:val="center"/>
          </w:tcPr>
          <w:p w14:paraId="138CBA3A" w14:textId="562AC9B3" w:rsidR="00756D85" w:rsidRPr="009B4C78" w:rsidRDefault="00756D85" w:rsidP="00F00281">
            <w:pPr>
              <w:pStyle w:val="TableParagraph"/>
              <w:contextualSpacing/>
              <w:jc w:val="center"/>
              <w:rPr>
                <w:b/>
                <w:i/>
                <w:sz w:val="16"/>
                <w:szCs w:val="16"/>
              </w:rPr>
            </w:pPr>
            <w:r w:rsidRPr="009B4C78">
              <w:rPr>
                <w:b/>
                <w:i/>
                <w:sz w:val="16"/>
                <w:szCs w:val="16"/>
                <w:lang w:val="ru-RU"/>
              </w:rPr>
              <w:t>6930,0</w:t>
            </w:r>
          </w:p>
        </w:tc>
        <w:tc>
          <w:tcPr>
            <w:tcW w:w="1559" w:type="dxa"/>
            <w:tcBorders>
              <w:bottom w:val="single" w:sz="6" w:space="0" w:color="000000"/>
            </w:tcBorders>
            <w:shd w:val="clear" w:color="auto" w:fill="C5E0B3"/>
            <w:vAlign w:val="center"/>
          </w:tcPr>
          <w:p w14:paraId="18D0F340" w14:textId="631828E8"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c>
          <w:tcPr>
            <w:tcW w:w="870" w:type="dxa"/>
            <w:tcBorders>
              <w:bottom w:val="single" w:sz="6" w:space="0" w:color="000000"/>
            </w:tcBorders>
            <w:shd w:val="clear" w:color="auto" w:fill="C5E0B3"/>
            <w:vAlign w:val="center"/>
          </w:tcPr>
          <w:p w14:paraId="2310B039" w14:textId="6BC57760" w:rsidR="00756D85" w:rsidRPr="009B4C78" w:rsidRDefault="00756D85" w:rsidP="00F00281">
            <w:pPr>
              <w:pStyle w:val="TableParagraph"/>
              <w:contextualSpacing/>
              <w:jc w:val="center"/>
              <w:rPr>
                <w:b/>
                <w:i/>
                <w:sz w:val="16"/>
                <w:szCs w:val="16"/>
                <w:lang w:val="ru-RU"/>
              </w:rPr>
            </w:pPr>
            <w:r w:rsidRPr="009B4C78">
              <w:rPr>
                <w:b/>
                <w:i/>
                <w:sz w:val="16"/>
                <w:szCs w:val="16"/>
                <w:lang w:val="ru-RU"/>
              </w:rPr>
              <w:t>-</w:t>
            </w:r>
          </w:p>
        </w:tc>
      </w:tr>
      <w:tr w:rsidR="0092714C" w:rsidRPr="00F00281" w14:paraId="327192B6" w14:textId="77777777" w:rsidTr="009B4C78">
        <w:trPr>
          <w:trHeight w:val="20"/>
        </w:trPr>
        <w:tc>
          <w:tcPr>
            <w:tcW w:w="590" w:type="dxa"/>
            <w:tcBorders>
              <w:top w:val="single" w:sz="6" w:space="0" w:color="000000"/>
            </w:tcBorders>
            <w:shd w:val="clear" w:color="auto" w:fill="C5E0B3"/>
            <w:vAlign w:val="center"/>
          </w:tcPr>
          <w:p w14:paraId="4725A36A" w14:textId="77777777" w:rsidR="0092714C" w:rsidRPr="009B4C78" w:rsidRDefault="0092714C" w:rsidP="00F00281">
            <w:pPr>
              <w:pStyle w:val="TableParagraph"/>
              <w:contextualSpacing/>
              <w:jc w:val="center"/>
              <w:rPr>
                <w:i/>
                <w:sz w:val="16"/>
                <w:szCs w:val="16"/>
              </w:rPr>
            </w:pPr>
          </w:p>
        </w:tc>
        <w:tc>
          <w:tcPr>
            <w:tcW w:w="5528" w:type="dxa"/>
            <w:tcBorders>
              <w:top w:val="single" w:sz="6" w:space="0" w:color="000000"/>
            </w:tcBorders>
            <w:shd w:val="clear" w:color="auto" w:fill="C5E0B3"/>
            <w:vAlign w:val="center"/>
          </w:tcPr>
          <w:p w14:paraId="09FAE6C3" w14:textId="77777777" w:rsidR="0092714C" w:rsidRPr="009B4C78" w:rsidRDefault="0092714C" w:rsidP="00F00281">
            <w:pPr>
              <w:pStyle w:val="TableParagraph"/>
              <w:contextualSpacing/>
              <w:jc w:val="center"/>
              <w:rPr>
                <w:b/>
                <w:i/>
                <w:sz w:val="16"/>
                <w:szCs w:val="16"/>
              </w:rPr>
            </w:pPr>
            <w:r w:rsidRPr="009B4C78">
              <w:rPr>
                <w:b/>
                <w:i/>
                <w:sz w:val="16"/>
                <w:szCs w:val="16"/>
              </w:rPr>
              <w:t>ВСЕГО</w:t>
            </w:r>
          </w:p>
        </w:tc>
        <w:tc>
          <w:tcPr>
            <w:tcW w:w="1276" w:type="dxa"/>
            <w:tcBorders>
              <w:top w:val="single" w:sz="6" w:space="0" w:color="000000"/>
            </w:tcBorders>
            <w:shd w:val="clear" w:color="auto" w:fill="C5E0B3"/>
            <w:vAlign w:val="center"/>
          </w:tcPr>
          <w:p w14:paraId="797384BA" w14:textId="58F5F3E4" w:rsidR="0092714C" w:rsidRPr="009B4C78" w:rsidRDefault="0092714C" w:rsidP="00F00281">
            <w:pPr>
              <w:pStyle w:val="TableParagraph"/>
              <w:contextualSpacing/>
              <w:jc w:val="center"/>
              <w:rPr>
                <w:b/>
                <w:i/>
                <w:sz w:val="16"/>
                <w:szCs w:val="16"/>
                <w:lang w:val="ru-RU"/>
              </w:rPr>
            </w:pPr>
            <w:r w:rsidRPr="009B4C78">
              <w:rPr>
                <w:b/>
                <w:i/>
                <w:sz w:val="16"/>
                <w:szCs w:val="16"/>
                <w:lang w:val="ru-RU"/>
              </w:rPr>
              <w:t>54130,9</w:t>
            </w:r>
          </w:p>
        </w:tc>
        <w:tc>
          <w:tcPr>
            <w:tcW w:w="709" w:type="dxa"/>
            <w:tcBorders>
              <w:top w:val="single" w:sz="6" w:space="0" w:color="000000"/>
            </w:tcBorders>
            <w:shd w:val="clear" w:color="auto" w:fill="C5E0B3"/>
            <w:vAlign w:val="center"/>
          </w:tcPr>
          <w:p w14:paraId="5FB7D51F" w14:textId="2F0D9B0D" w:rsidR="0092714C" w:rsidRPr="009B4C78" w:rsidRDefault="0092714C" w:rsidP="00F00281">
            <w:pPr>
              <w:pStyle w:val="TableParagraph"/>
              <w:contextualSpacing/>
              <w:jc w:val="center"/>
              <w:rPr>
                <w:b/>
                <w:i/>
                <w:sz w:val="16"/>
                <w:szCs w:val="16"/>
              </w:rPr>
            </w:pPr>
            <w:r w:rsidRPr="009B4C78">
              <w:rPr>
                <w:b/>
                <w:i/>
                <w:sz w:val="16"/>
                <w:szCs w:val="16"/>
                <w:lang w:val="ru-RU"/>
              </w:rPr>
              <w:t>6930,0</w:t>
            </w:r>
          </w:p>
        </w:tc>
        <w:tc>
          <w:tcPr>
            <w:tcW w:w="709" w:type="dxa"/>
            <w:tcBorders>
              <w:top w:val="single" w:sz="6" w:space="0" w:color="000000"/>
            </w:tcBorders>
            <w:shd w:val="clear" w:color="auto" w:fill="C5E0B3"/>
            <w:vAlign w:val="center"/>
          </w:tcPr>
          <w:p w14:paraId="2A77E25A" w14:textId="4116B572" w:rsidR="0092714C" w:rsidRPr="009B4C78" w:rsidRDefault="0092714C" w:rsidP="00F00281">
            <w:pPr>
              <w:pStyle w:val="TableParagraph"/>
              <w:contextualSpacing/>
              <w:jc w:val="center"/>
              <w:rPr>
                <w:b/>
                <w:i/>
                <w:sz w:val="16"/>
                <w:szCs w:val="16"/>
              </w:rPr>
            </w:pPr>
            <w:r w:rsidRPr="009B4C78">
              <w:rPr>
                <w:b/>
                <w:i/>
                <w:sz w:val="16"/>
                <w:szCs w:val="16"/>
                <w:lang w:val="ru-RU"/>
              </w:rPr>
              <w:t>6930,0</w:t>
            </w:r>
          </w:p>
        </w:tc>
        <w:tc>
          <w:tcPr>
            <w:tcW w:w="708" w:type="dxa"/>
            <w:tcBorders>
              <w:top w:val="single" w:sz="6" w:space="0" w:color="000000"/>
            </w:tcBorders>
            <w:shd w:val="clear" w:color="auto" w:fill="C5E0B3"/>
            <w:vAlign w:val="center"/>
          </w:tcPr>
          <w:p w14:paraId="5433533D" w14:textId="4F9DA285" w:rsidR="0092714C" w:rsidRPr="009B4C78" w:rsidRDefault="0092714C" w:rsidP="00F00281">
            <w:pPr>
              <w:pStyle w:val="TableParagraph"/>
              <w:contextualSpacing/>
              <w:jc w:val="center"/>
              <w:rPr>
                <w:b/>
                <w:i/>
                <w:sz w:val="16"/>
                <w:szCs w:val="16"/>
              </w:rPr>
            </w:pPr>
            <w:r w:rsidRPr="009B4C78">
              <w:rPr>
                <w:b/>
                <w:i/>
                <w:sz w:val="16"/>
                <w:szCs w:val="16"/>
                <w:lang w:val="ru-RU"/>
              </w:rPr>
              <w:t>6930,0</w:t>
            </w:r>
          </w:p>
        </w:tc>
        <w:tc>
          <w:tcPr>
            <w:tcW w:w="567" w:type="dxa"/>
            <w:tcBorders>
              <w:top w:val="single" w:sz="6" w:space="0" w:color="000000"/>
            </w:tcBorders>
            <w:shd w:val="clear" w:color="auto" w:fill="C5E0B3"/>
            <w:vAlign w:val="center"/>
          </w:tcPr>
          <w:p w14:paraId="500D1C02" w14:textId="13299FCE" w:rsidR="0092714C" w:rsidRPr="009B4C78" w:rsidRDefault="0092714C" w:rsidP="00F00281">
            <w:pPr>
              <w:pStyle w:val="TableParagraph"/>
              <w:contextualSpacing/>
              <w:jc w:val="center"/>
              <w:rPr>
                <w:b/>
                <w:i/>
                <w:sz w:val="16"/>
                <w:szCs w:val="16"/>
              </w:rPr>
            </w:pPr>
            <w:r w:rsidRPr="009B4C78">
              <w:rPr>
                <w:b/>
                <w:i/>
                <w:sz w:val="16"/>
                <w:szCs w:val="16"/>
                <w:lang w:val="ru-RU"/>
              </w:rPr>
              <w:t>6930,0</w:t>
            </w:r>
          </w:p>
        </w:tc>
        <w:tc>
          <w:tcPr>
            <w:tcW w:w="709" w:type="dxa"/>
            <w:tcBorders>
              <w:top w:val="single" w:sz="6" w:space="0" w:color="000000"/>
            </w:tcBorders>
            <w:shd w:val="clear" w:color="auto" w:fill="C5E0B3"/>
            <w:vAlign w:val="center"/>
          </w:tcPr>
          <w:p w14:paraId="21F85231" w14:textId="58423464" w:rsidR="0092714C" w:rsidRPr="009B4C78" w:rsidRDefault="0092714C" w:rsidP="00F00281">
            <w:pPr>
              <w:pStyle w:val="TableParagraph"/>
              <w:contextualSpacing/>
              <w:jc w:val="center"/>
              <w:rPr>
                <w:b/>
                <w:i/>
                <w:sz w:val="16"/>
                <w:szCs w:val="16"/>
              </w:rPr>
            </w:pPr>
            <w:r w:rsidRPr="009B4C78">
              <w:rPr>
                <w:b/>
                <w:i/>
                <w:sz w:val="16"/>
                <w:szCs w:val="16"/>
                <w:lang w:val="ru-RU"/>
              </w:rPr>
              <w:t>6930,0</w:t>
            </w:r>
          </w:p>
        </w:tc>
        <w:tc>
          <w:tcPr>
            <w:tcW w:w="567" w:type="dxa"/>
            <w:tcBorders>
              <w:top w:val="single" w:sz="6" w:space="0" w:color="000000"/>
            </w:tcBorders>
            <w:shd w:val="clear" w:color="auto" w:fill="C5E0B3"/>
            <w:vAlign w:val="center"/>
          </w:tcPr>
          <w:p w14:paraId="4E75F6FE" w14:textId="0D7E1EDE" w:rsidR="0092714C" w:rsidRPr="009B4C78" w:rsidRDefault="0092714C" w:rsidP="00F00281">
            <w:pPr>
              <w:pStyle w:val="TableParagraph"/>
              <w:contextualSpacing/>
              <w:jc w:val="center"/>
              <w:rPr>
                <w:b/>
                <w:i/>
                <w:sz w:val="16"/>
                <w:szCs w:val="16"/>
              </w:rPr>
            </w:pPr>
            <w:r w:rsidRPr="009B4C78">
              <w:rPr>
                <w:b/>
                <w:i/>
                <w:sz w:val="16"/>
                <w:szCs w:val="16"/>
                <w:lang w:val="ru-RU"/>
              </w:rPr>
              <w:t>6930,0</w:t>
            </w:r>
          </w:p>
        </w:tc>
        <w:tc>
          <w:tcPr>
            <w:tcW w:w="709" w:type="dxa"/>
            <w:tcBorders>
              <w:top w:val="single" w:sz="6" w:space="0" w:color="000000"/>
            </w:tcBorders>
            <w:shd w:val="clear" w:color="auto" w:fill="C5E0B3"/>
            <w:vAlign w:val="center"/>
          </w:tcPr>
          <w:p w14:paraId="1E915C45" w14:textId="03D0F99E" w:rsidR="0092714C" w:rsidRPr="009B4C78" w:rsidRDefault="0092714C" w:rsidP="00F00281">
            <w:pPr>
              <w:pStyle w:val="TableParagraph"/>
              <w:contextualSpacing/>
              <w:jc w:val="center"/>
              <w:rPr>
                <w:b/>
                <w:i/>
                <w:sz w:val="16"/>
                <w:szCs w:val="16"/>
              </w:rPr>
            </w:pPr>
            <w:r w:rsidRPr="009B4C78">
              <w:rPr>
                <w:b/>
                <w:i/>
                <w:sz w:val="16"/>
                <w:szCs w:val="16"/>
                <w:lang w:val="ru-RU"/>
              </w:rPr>
              <w:t>12550,9</w:t>
            </w:r>
          </w:p>
        </w:tc>
        <w:tc>
          <w:tcPr>
            <w:tcW w:w="1559" w:type="dxa"/>
            <w:tcBorders>
              <w:top w:val="single" w:sz="6" w:space="0" w:color="000000"/>
            </w:tcBorders>
            <w:shd w:val="clear" w:color="auto" w:fill="C5E0B3"/>
            <w:vAlign w:val="center"/>
          </w:tcPr>
          <w:p w14:paraId="498D8F6B" w14:textId="6E3A07CC" w:rsidR="0092714C" w:rsidRPr="009B4C78" w:rsidRDefault="0092714C" w:rsidP="00F00281">
            <w:pPr>
              <w:pStyle w:val="TableParagraph"/>
              <w:contextualSpacing/>
              <w:jc w:val="center"/>
              <w:rPr>
                <w:b/>
                <w:i/>
                <w:sz w:val="16"/>
                <w:szCs w:val="16"/>
              </w:rPr>
            </w:pPr>
            <w:r w:rsidRPr="009B4C78">
              <w:rPr>
                <w:b/>
                <w:i/>
                <w:sz w:val="16"/>
                <w:szCs w:val="16"/>
                <w:lang w:val="ru-RU"/>
              </w:rPr>
              <w:t>-</w:t>
            </w:r>
          </w:p>
        </w:tc>
        <w:tc>
          <w:tcPr>
            <w:tcW w:w="870" w:type="dxa"/>
            <w:tcBorders>
              <w:top w:val="single" w:sz="6" w:space="0" w:color="000000"/>
            </w:tcBorders>
            <w:shd w:val="clear" w:color="auto" w:fill="C5E0B3"/>
            <w:vAlign w:val="center"/>
          </w:tcPr>
          <w:p w14:paraId="56C3D93B" w14:textId="5720B534" w:rsidR="0092714C" w:rsidRPr="009B4C78" w:rsidRDefault="0092714C" w:rsidP="00F00281">
            <w:pPr>
              <w:pStyle w:val="TableParagraph"/>
              <w:contextualSpacing/>
              <w:jc w:val="center"/>
              <w:rPr>
                <w:b/>
                <w:i/>
                <w:sz w:val="16"/>
                <w:szCs w:val="16"/>
              </w:rPr>
            </w:pPr>
            <w:r w:rsidRPr="009B4C78">
              <w:rPr>
                <w:b/>
                <w:i/>
                <w:sz w:val="16"/>
                <w:szCs w:val="16"/>
                <w:lang w:val="ru-RU"/>
              </w:rPr>
              <w:t>-</w:t>
            </w:r>
          </w:p>
        </w:tc>
      </w:tr>
    </w:tbl>
    <w:p w14:paraId="1BCEBF1E" w14:textId="6B0D506B" w:rsidR="00C36016" w:rsidRPr="00B13C56" w:rsidRDefault="00C36016" w:rsidP="00694813">
      <w:pPr>
        <w:autoSpaceDE w:val="0"/>
        <w:autoSpaceDN w:val="0"/>
        <w:adjustRightInd w:val="0"/>
        <w:spacing w:line="360" w:lineRule="auto"/>
        <w:ind w:firstLine="567"/>
        <w:jc w:val="center"/>
        <w:rPr>
          <w:rFonts w:eastAsiaTheme="minorHAnsi"/>
          <w:b/>
          <w:bCs/>
          <w:i/>
          <w:sz w:val="28"/>
          <w:szCs w:val="28"/>
          <w:lang w:eastAsia="en-US"/>
        </w:rPr>
      </w:pPr>
      <w:r w:rsidRPr="00B13C56">
        <w:rPr>
          <w:rFonts w:eastAsiaTheme="minorHAnsi"/>
          <w:b/>
          <w:bCs/>
          <w:i/>
          <w:sz w:val="28"/>
          <w:szCs w:val="28"/>
          <w:lang w:eastAsia="en-US"/>
        </w:rPr>
        <w:t>5.3 Водоотведение</w:t>
      </w:r>
    </w:p>
    <w:p w14:paraId="3E2B2902" w14:textId="1884B3C7" w:rsidR="001D539F" w:rsidRPr="001D539F" w:rsidRDefault="001D539F" w:rsidP="001D539F">
      <w:pPr>
        <w:pStyle w:val="af"/>
        <w:spacing w:before="0" w:beforeAutospacing="0" w:after="0" w:afterAutospacing="0" w:line="360" w:lineRule="auto"/>
        <w:ind w:firstLine="567"/>
        <w:jc w:val="both"/>
        <w:rPr>
          <w:sz w:val="28"/>
          <w:szCs w:val="28"/>
        </w:rPr>
      </w:pPr>
      <w:r w:rsidRPr="001D539F">
        <w:rPr>
          <w:sz w:val="28"/>
          <w:szCs w:val="28"/>
        </w:rPr>
        <w:t xml:space="preserve">Оценка потребности в капитальных вложениях в строительство, реконструкцию и модернизацию объектов централизованной системы водоотведения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F16BE3">
        <w:rPr>
          <w:sz w:val="28"/>
          <w:szCs w:val="28"/>
        </w:rPr>
        <w:t>Сармаково</w:t>
      </w:r>
      <w:proofErr w:type="spellEnd"/>
      <w:r w:rsidR="00100E48" w:rsidRPr="00DA64B3">
        <w:rPr>
          <w:sz w:val="28"/>
          <w:szCs w:val="28"/>
        </w:rPr>
        <w:t xml:space="preserve"> </w:t>
      </w:r>
      <w:r w:rsidR="00E60AAA" w:rsidRPr="00E60AAA">
        <w:rPr>
          <w:sz w:val="28"/>
          <w:szCs w:val="28"/>
        </w:rPr>
        <w:t>Зольского муниципального района Кабардино-Балкарской Республики</w:t>
      </w:r>
      <w:r w:rsidR="00227C39" w:rsidRPr="00E60AAA">
        <w:rPr>
          <w:sz w:val="28"/>
          <w:szCs w:val="28"/>
        </w:rPr>
        <w:t xml:space="preserve"> </w:t>
      </w:r>
      <w:r w:rsidRPr="00B13C56">
        <w:rPr>
          <w:sz w:val="28"/>
          <w:szCs w:val="28"/>
        </w:rPr>
        <w:t xml:space="preserve">представлена в таблице </w:t>
      </w:r>
      <w:r w:rsidR="00D868D2">
        <w:rPr>
          <w:sz w:val="28"/>
          <w:szCs w:val="28"/>
        </w:rPr>
        <w:t>23</w:t>
      </w:r>
      <w:r w:rsidRPr="00B13C56">
        <w:rPr>
          <w:sz w:val="28"/>
          <w:szCs w:val="28"/>
        </w:rPr>
        <w:t>.</w:t>
      </w:r>
      <w:r w:rsidRPr="001D539F">
        <w:rPr>
          <w:sz w:val="28"/>
          <w:szCs w:val="28"/>
        </w:rPr>
        <w:t xml:space="preserve"> </w:t>
      </w:r>
    </w:p>
    <w:p w14:paraId="1838DAAE" w14:textId="1FF8734B" w:rsidR="00F67DE5" w:rsidRPr="009B4C78" w:rsidRDefault="00F67DE5" w:rsidP="009B4C78">
      <w:pPr>
        <w:spacing w:before="90"/>
        <w:ind w:left="104"/>
        <w:jc w:val="center"/>
        <w:rPr>
          <w:b/>
          <w:i/>
          <w:sz w:val="28"/>
          <w:szCs w:val="28"/>
        </w:rPr>
      </w:pPr>
      <w:r w:rsidRPr="009B4C78">
        <w:rPr>
          <w:b/>
          <w:i/>
          <w:sz w:val="28"/>
          <w:szCs w:val="28"/>
        </w:rPr>
        <w:t>Таблица</w:t>
      </w:r>
      <w:r w:rsidRPr="009B4C78">
        <w:rPr>
          <w:b/>
          <w:i/>
          <w:spacing w:val="-4"/>
          <w:sz w:val="28"/>
          <w:szCs w:val="28"/>
        </w:rPr>
        <w:t xml:space="preserve"> </w:t>
      </w:r>
      <w:r w:rsidR="00D868D2" w:rsidRPr="009B4C78">
        <w:rPr>
          <w:b/>
          <w:i/>
          <w:sz w:val="28"/>
          <w:szCs w:val="28"/>
        </w:rPr>
        <w:t>23</w:t>
      </w:r>
      <w:r w:rsidR="009B4C78" w:rsidRPr="009B4C78">
        <w:rPr>
          <w:b/>
          <w:i/>
          <w:sz w:val="28"/>
          <w:szCs w:val="28"/>
        </w:rPr>
        <w:t xml:space="preserve"> – </w:t>
      </w:r>
      <w:r w:rsidRPr="009B4C78">
        <w:rPr>
          <w:b/>
          <w:i/>
          <w:sz w:val="28"/>
          <w:szCs w:val="28"/>
        </w:rPr>
        <w:t>Модернизация</w:t>
      </w:r>
      <w:r w:rsidRPr="009B4C78">
        <w:rPr>
          <w:b/>
          <w:i/>
          <w:spacing w:val="-3"/>
          <w:sz w:val="28"/>
          <w:szCs w:val="28"/>
        </w:rPr>
        <w:t xml:space="preserve"> </w:t>
      </w:r>
      <w:r w:rsidRPr="009B4C78">
        <w:rPr>
          <w:b/>
          <w:i/>
          <w:sz w:val="28"/>
          <w:szCs w:val="28"/>
        </w:rPr>
        <w:t>и строительство объектов системы водоотведения.,</w:t>
      </w:r>
      <w:r w:rsidRPr="009B4C78">
        <w:rPr>
          <w:b/>
          <w:i/>
          <w:spacing w:val="-3"/>
          <w:sz w:val="28"/>
          <w:szCs w:val="28"/>
        </w:rPr>
        <w:t xml:space="preserve"> </w:t>
      </w:r>
      <w:proofErr w:type="spellStart"/>
      <w:r w:rsidRPr="009B4C78">
        <w:rPr>
          <w:b/>
          <w:i/>
          <w:sz w:val="28"/>
          <w:szCs w:val="28"/>
        </w:rPr>
        <w:t>тыс.руб</w:t>
      </w:r>
      <w:proofErr w:type="spellEnd"/>
      <w:r w:rsidRPr="009B4C78">
        <w:rPr>
          <w:b/>
          <w:i/>
          <w:sz w:val="28"/>
          <w:szCs w:val="28"/>
        </w:rPr>
        <w:t>.</w:t>
      </w:r>
    </w:p>
    <w:tbl>
      <w:tblPr>
        <w:tblStyle w:val="TableNormal"/>
        <w:tblW w:w="145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954"/>
        <w:gridCol w:w="1134"/>
        <w:gridCol w:w="708"/>
        <w:gridCol w:w="567"/>
        <w:gridCol w:w="567"/>
        <w:gridCol w:w="567"/>
        <w:gridCol w:w="567"/>
        <w:gridCol w:w="567"/>
        <w:gridCol w:w="851"/>
        <w:gridCol w:w="1559"/>
        <w:gridCol w:w="870"/>
      </w:tblGrid>
      <w:tr w:rsidR="00F67DE5" w:rsidRPr="009B4C78" w14:paraId="3CE22A30" w14:textId="77777777" w:rsidTr="009B4C78">
        <w:trPr>
          <w:trHeight w:val="277"/>
        </w:trPr>
        <w:tc>
          <w:tcPr>
            <w:tcW w:w="590" w:type="dxa"/>
            <w:vMerge w:val="restart"/>
            <w:shd w:val="clear" w:color="auto" w:fill="C5E0B3"/>
            <w:vAlign w:val="center"/>
          </w:tcPr>
          <w:p w14:paraId="5829F6E3" w14:textId="7AF03B44" w:rsidR="00F67DE5" w:rsidRPr="009B4C78" w:rsidRDefault="00F67DE5" w:rsidP="009B4C78">
            <w:pPr>
              <w:pStyle w:val="TableParagraph"/>
              <w:contextualSpacing/>
              <w:jc w:val="center"/>
              <w:rPr>
                <w:b/>
                <w:i/>
                <w:sz w:val="16"/>
                <w:szCs w:val="16"/>
              </w:rPr>
            </w:pPr>
            <w:r w:rsidRPr="009B4C78">
              <w:rPr>
                <w:b/>
                <w:i/>
                <w:sz w:val="16"/>
                <w:szCs w:val="16"/>
              </w:rPr>
              <w:t>№</w:t>
            </w:r>
            <w:r w:rsidR="009B4C78">
              <w:rPr>
                <w:b/>
                <w:i/>
                <w:sz w:val="16"/>
                <w:szCs w:val="16"/>
                <w:lang w:val="ru-RU"/>
              </w:rPr>
              <w:t xml:space="preserve"> </w:t>
            </w:r>
            <w:r w:rsidRPr="009B4C78">
              <w:rPr>
                <w:b/>
                <w:i/>
                <w:sz w:val="16"/>
                <w:szCs w:val="16"/>
              </w:rPr>
              <w:t>п</w:t>
            </w:r>
            <w:r w:rsidR="009B4C78">
              <w:rPr>
                <w:b/>
                <w:i/>
                <w:sz w:val="16"/>
                <w:szCs w:val="16"/>
                <w:lang w:val="ru-RU"/>
              </w:rPr>
              <w:t>/</w:t>
            </w:r>
            <w:r w:rsidRPr="009B4C78">
              <w:rPr>
                <w:b/>
                <w:i/>
                <w:sz w:val="16"/>
                <w:szCs w:val="16"/>
              </w:rPr>
              <w:t>п</w:t>
            </w:r>
          </w:p>
        </w:tc>
        <w:tc>
          <w:tcPr>
            <w:tcW w:w="5954" w:type="dxa"/>
            <w:vMerge w:val="restart"/>
            <w:tcBorders>
              <w:bottom w:val="single" w:sz="8" w:space="0" w:color="000000"/>
            </w:tcBorders>
            <w:shd w:val="clear" w:color="auto" w:fill="C5E0B3"/>
            <w:vAlign w:val="center"/>
          </w:tcPr>
          <w:p w14:paraId="5CF14CB6" w14:textId="77777777" w:rsidR="00F67DE5" w:rsidRPr="009B4C78" w:rsidRDefault="00F67DE5" w:rsidP="009B4C78">
            <w:pPr>
              <w:pStyle w:val="TableParagraph"/>
              <w:contextualSpacing/>
              <w:jc w:val="center"/>
              <w:rPr>
                <w:b/>
                <w:i/>
                <w:sz w:val="16"/>
                <w:szCs w:val="16"/>
              </w:rPr>
            </w:pPr>
            <w:proofErr w:type="spellStart"/>
            <w:r w:rsidRPr="009B4C78">
              <w:rPr>
                <w:b/>
                <w:i/>
                <w:sz w:val="16"/>
                <w:szCs w:val="16"/>
              </w:rPr>
              <w:t>Наименование</w:t>
            </w:r>
            <w:proofErr w:type="spellEnd"/>
            <w:r w:rsidRPr="009B4C78">
              <w:rPr>
                <w:b/>
                <w:i/>
                <w:spacing w:val="27"/>
                <w:sz w:val="16"/>
                <w:szCs w:val="16"/>
              </w:rPr>
              <w:t xml:space="preserve"> </w:t>
            </w:r>
            <w:proofErr w:type="spellStart"/>
            <w:r w:rsidRPr="009B4C78">
              <w:rPr>
                <w:b/>
                <w:i/>
                <w:sz w:val="16"/>
                <w:szCs w:val="16"/>
              </w:rPr>
              <w:t>меро</w:t>
            </w:r>
            <w:proofErr w:type="spellEnd"/>
            <w:r w:rsidRPr="009B4C78">
              <w:rPr>
                <w:b/>
                <w:i/>
                <w:spacing w:val="-57"/>
                <w:sz w:val="16"/>
                <w:szCs w:val="16"/>
              </w:rPr>
              <w:t xml:space="preserve"> </w:t>
            </w:r>
            <w:proofErr w:type="spellStart"/>
            <w:r w:rsidRPr="009B4C78">
              <w:rPr>
                <w:b/>
                <w:i/>
                <w:sz w:val="16"/>
                <w:szCs w:val="16"/>
              </w:rPr>
              <w:t>приятий</w:t>
            </w:r>
            <w:proofErr w:type="spellEnd"/>
          </w:p>
        </w:tc>
        <w:tc>
          <w:tcPr>
            <w:tcW w:w="1134" w:type="dxa"/>
            <w:vMerge w:val="restart"/>
            <w:shd w:val="clear" w:color="auto" w:fill="C5E0B3"/>
            <w:vAlign w:val="center"/>
          </w:tcPr>
          <w:p w14:paraId="3018D1B0" w14:textId="1F18FA77" w:rsidR="00F67DE5" w:rsidRPr="009B4C78" w:rsidRDefault="00F67DE5" w:rsidP="009B4C78">
            <w:pPr>
              <w:pStyle w:val="TableParagraph"/>
              <w:contextualSpacing/>
              <w:jc w:val="center"/>
              <w:rPr>
                <w:b/>
                <w:i/>
                <w:sz w:val="16"/>
                <w:szCs w:val="16"/>
              </w:rPr>
            </w:pPr>
            <w:proofErr w:type="spellStart"/>
            <w:r w:rsidRPr="009B4C78">
              <w:rPr>
                <w:b/>
                <w:i/>
                <w:sz w:val="16"/>
                <w:szCs w:val="16"/>
              </w:rPr>
              <w:t>Объем</w:t>
            </w:r>
            <w:proofErr w:type="spellEnd"/>
            <w:r w:rsidRPr="009B4C78">
              <w:rPr>
                <w:b/>
                <w:i/>
                <w:spacing w:val="1"/>
                <w:sz w:val="16"/>
                <w:szCs w:val="16"/>
              </w:rPr>
              <w:t xml:space="preserve"> </w:t>
            </w:r>
            <w:proofErr w:type="spellStart"/>
            <w:r w:rsidRPr="009B4C78">
              <w:rPr>
                <w:b/>
                <w:i/>
                <w:sz w:val="16"/>
                <w:szCs w:val="16"/>
              </w:rPr>
              <w:t>капитальных</w:t>
            </w:r>
            <w:proofErr w:type="spellEnd"/>
            <w:r w:rsidRPr="009B4C78">
              <w:rPr>
                <w:b/>
                <w:i/>
                <w:sz w:val="16"/>
                <w:szCs w:val="16"/>
              </w:rPr>
              <w:t xml:space="preserve"> </w:t>
            </w:r>
            <w:proofErr w:type="spellStart"/>
            <w:r w:rsidRPr="009B4C78">
              <w:rPr>
                <w:b/>
                <w:i/>
                <w:sz w:val="16"/>
                <w:szCs w:val="16"/>
              </w:rPr>
              <w:t>вложени</w:t>
            </w:r>
            <w:proofErr w:type="spellEnd"/>
            <w:r w:rsidR="009B4C78">
              <w:rPr>
                <w:b/>
                <w:i/>
                <w:sz w:val="16"/>
                <w:szCs w:val="16"/>
                <w:lang w:val="ru-RU"/>
              </w:rPr>
              <w:t>й</w:t>
            </w:r>
            <w:r w:rsidRPr="009B4C78">
              <w:rPr>
                <w:b/>
                <w:i/>
                <w:sz w:val="16"/>
                <w:szCs w:val="16"/>
              </w:rPr>
              <w:t>,</w:t>
            </w:r>
            <w:r w:rsidRPr="009B4C78">
              <w:rPr>
                <w:b/>
                <w:i/>
                <w:spacing w:val="1"/>
                <w:sz w:val="16"/>
                <w:szCs w:val="16"/>
              </w:rPr>
              <w:t xml:space="preserve"> </w:t>
            </w:r>
            <w:proofErr w:type="spellStart"/>
            <w:r w:rsidRPr="009B4C78">
              <w:rPr>
                <w:b/>
                <w:i/>
                <w:sz w:val="16"/>
                <w:szCs w:val="16"/>
              </w:rPr>
              <w:t>всего</w:t>
            </w:r>
            <w:proofErr w:type="spellEnd"/>
          </w:p>
        </w:tc>
        <w:tc>
          <w:tcPr>
            <w:tcW w:w="4394" w:type="dxa"/>
            <w:gridSpan w:val="7"/>
            <w:shd w:val="clear" w:color="auto" w:fill="C5E0B3"/>
            <w:vAlign w:val="center"/>
          </w:tcPr>
          <w:p w14:paraId="4331122C" w14:textId="77777777" w:rsidR="00F67DE5" w:rsidRPr="009B4C78" w:rsidRDefault="00F67DE5" w:rsidP="009B4C78">
            <w:pPr>
              <w:pStyle w:val="TableParagraph"/>
              <w:contextualSpacing/>
              <w:jc w:val="center"/>
              <w:rPr>
                <w:b/>
                <w:i/>
                <w:sz w:val="16"/>
                <w:szCs w:val="16"/>
                <w:lang w:val="ru-RU"/>
              </w:rPr>
            </w:pPr>
            <w:r w:rsidRPr="009B4C78">
              <w:rPr>
                <w:b/>
                <w:i/>
                <w:sz w:val="16"/>
                <w:szCs w:val="16"/>
                <w:lang w:val="ru-RU"/>
              </w:rPr>
              <w:t>Финансовые</w:t>
            </w:r>
            <w:r w:rsidRPr="009B4C78">
              <w:rPr>
                <w:b/>
                <w:i/>
                <w:spacing w:val="-3"/>
                <w:sz w:val="16"/>
                <w:szCs w:val="16"/>
                <w:lang w:val="ru-RU"/>
              </w:rPr>
              <w:t xml:space="preserve"> </w:t>
            </w:r>
            <w:r w:rsidRPr="009B4C78">
              <w:rPr>
                <w:b/>
                <w:i/>
                <w:sz w:val="16"/>
                <w:szCs w:val="16"/>
                <w:lang w:val="ru-RU"/>
              </w:rPr>
              <w:t>потребности</w:t>
            </w:r>
            <w:r w:rsidRPr="009B4C78">
              <w:rPr>
                <w:b/>
                <w:i/>
                <w:spacing w:val="-1"/>
                <w:sz w:val="16"/>
                <w:szCs w:val="16"/>
                <w:lang w:val="ru-RU"/>
              </w:rPr>
              <w:t xml:space="preserve"> </w:t>
            </w:r>
            <w:r w:rsidRPr="009B4C78">
              <w:rPr>
                <w:b/>
                <w:i/>
                <w:sz w:val="16"/>
                <w:szCs w:val="16"/>
                <w:lang w:val="ru-RU"/>
              </w:rPr>
              <w:t>для</w:t>
            </w:r>
            <w:r w:rsidRPr="009B4C78">
              <w:rPr>
                <w:b/>
                <w:i/>
                <w:spacing w:val="-2"/>
                <w:sz w:val="16"/>
                <w:szCs w:val="16"/>
                <w:lang w:val="ru-RU"/>
              </w:rPr>
              <w:t xml:space="preserve"> </w:t>
            </w:r>
            <w:r w:rsidRPr="009B4C78">
              <w:rPr>
                <w:b/>
                <w:i/>
                <w:sz w:val="16"/>
                <w:szCs w:val="16"/>
                <w:lang w:val="ru-RU"/>
              </w:rPr>
              <w:t>реализации</w:t>
            </w:r>
            <w:r w:rsidRPr="009B4C78">
              <w:rPr>
                <w:b/>
                <w:i/>
                <w:spacing w:val="-2"/>
                <w:sz w:val="16"/>
                <w:szCs w:val="16"/>
                <w:lang w:val="ru-RU"/>
              </w:rPr>
              <w:t xml:space="preserve"> </w:t>
            </w:r>
            <w:r w:rsidRPr="009B4C78">
              <w:rPr>
                <w:b/>
                <w:i/>
                <w:sz w:val="16"/>
                <w:szCs w:val="16"/>
                <w:lang w:val="ru-RU"/>
              </w:rPr>
              <w:t>мероприятий</w:t>
            </w:r>
          </w:p>
        </w:tc>
        <w:tc>
          <w:tcPr>
            <w:tcW w:w="2429" w:type="dxa"/>
            <w:gridSpan w:val="2"/>
            <w:shd w:val="clear" w:color="auto" w:fill="C5E0B3"/>
            <w:vAlign w:val="center"/>
          </w:tcPr>
          <w:p w14:paraId="4C92F587" w14:textId="77777777" w:rsidR="00F67DE5" w:rsidRPr="009B4C78" w:rsidRDefault="00F67DE5" w:rsidP="009B4C78">
            <w:pPr>
              <w:pStyle w:val="TableParagraph"/>
              <w:contextualSpacing/>
              <w:jc w:val="center"/>
              <w:rPr>
                <w:b/>
                <w:i/>
                <w:sz w:val="16"/>
                <w:szCs w:val="16"/>
              </w:rPr>
            </w:pPr>
            <w:proofErr w:type="spellStart"/>
            <w:r w:rsidRPr="009B4C78">
              <w:rPr>
                <w:b/>
                <w:i/>
                <w:sz w:val="16"/>
                <w:szCs w:val="16"/>
              </w:rPr>
              <w:t>Источники</w:t>
            </w:r>
            <w:proofErr w:type="spellEnd"/>
            <w:r w:rsidRPr="009B4C78">
              <w:rPr>
                <w:b/>
                <w:i/>
                <w:spacing w:val="28"/>
                <w:sz w:val="16"/>
                <w:szCs w:val="16"/>
              </w:rPr>
              <w:t xml:space="preserve"> </w:t>
            </w:r>
            <w:proofErr w:type="spellStart"/>
            <w:r w:rsidRPr="009B4C78">
              <w:rPr>
                <w:b/>
                <w:i/>
                <w:sz w:val="16"/>
                <w:szCs w:val="16"/>
              </w:rPr>
              <w:t>финансирования</w:t>
            </w:r>
            <w:proofErr w:type="spellEnd"/>
          </w:p>
        </w:tc>
      </w:tr>
      <w:tr w:rsidR="009B4C78" w:rsidRPr="009B4C78" w14:paraId="154930D8" w14:textId="77777777" w:rsidTr="009B4C78">
        <w:trPr>
          <w:trHeight w:val="257"/>
        </w:trPr>
        <w:tc>
          <w:tcPr>
            <w:tcW w:w="590" w:type="dxa"/>
            <w:vMerge/>
            <w:tcBorders>
              <w:top w:val="nil"/>
            </w:tcBorders>
            <w:shd w:val="clear" w:color="auto" w:fill="C5E0B3"/>
            <w:vAlign w:val="center"/>
          </w:tcPr>
          <w:p w14:paraId="4B794DBA" w14:textId="77777777" w:rsidR="00756D85" w:rsidRPr="009B4C78" w:rsidRDefault="00756D85" w:rsidP="009B4C78">
            <w:pPr>
              <w:contextualSpacing/>
              <w:jc w:val="center"/>
              <w:rPr>
                <w:b/>
                <w:i/>
                <w:sz w:val="16"/>
                <w:szCs w:val="16"/>
              </w:rPr>
            </w:pPr>
          </w:p>
        </w:tc>
        <w:tc>
          <w:tcPr>
            <w:tcW w:w="5954" w:type="dxa"/>
            <w:vMerge/>
            <w:tcBorders>
              <w:top w:val="nil"/>
              <w:bottom w:val="single" w:sz="8" w:space="0" w:color="000000"/>
            </w:tcBorders>
            <w:shd w:val="clear" w:color="auto" w:fill="C5E0B3"/>
            <w:vAlign w:val="center"/>
          </w:tcPr>
          <w:p w14:paraId="07A7ADB1" w14:textId="77777777" w:rsidR="00756D85" w:rsidRPr="009B4C78" w:rsidRDefault="00756D85" w:rsidP="009B4C78">
            <w:pPr>
              <w:contextualSpacing/>
              <w:jc w:val="center"/>
              <w:rPr>
                <w:b/>
                <w:i/>
                <w:sz w:val="16"/>
                <w:szCs w:val="16"/>
              </w:rPr>
            </w:pPr>
          </w:p>
        </w:tc>
        <w:tc>
          <w:tcPr>
            <w:tcW w:w="1134" w:type="dxa"/>
            <w:vMerge/>
            <w:tcBorders>
              <w:top w:val="nil"/>
            </w:tcBorders>
            <w:shd w:val="clear" w:color="auto" w:fill="C5E0B3"/>
            <w:vAlign w:val="center"/>
          </w:tcPr>
          <w:p w14:paraId="46BF1FF7" w14:textId="77777777" w:rsidR="00756D85" w:rsidRPr="009B4C78" w:rsidRDefault="00756D85" w:rsidP="009B4C78">
            <w:pPr>
              <w:contextualSpacing/>
              <w:jc w:val="center"/>
              <w:rPr>
                <w:b/>
                <w:i/>
                <w:sz w:val="16"/>
                <w:szCs w:val="16"/>
              </w:rPr>
            </w:pPr>
          </w:p>
        </w:tc>
        <w:tc>
          <w:tcPr>
            <w:tcW w:w="708" w:type="dxa"/>
            <w:shd w:val="clear" w:color="auto" w:fill="C5E0B3"/>
            <w:vAlign w:val="center"/>
          </w:tcPr>
          <w:p w14:paraId="2D3A1734" w14:textId="5D826740" w:rsidR="00756D85" w:rsidRPr="009B4C78" w:rsidRDefault="00756D85" w:rsidP="009B4C78">
            <w:pPr>
              <w:pStyle w:val="TableParagraph"/>
              <w:contextualSpacing/>
              <w:jc w:val="center"/>
              <w:rPr>
                <w:b/>
                <w:i/>
                <w:sz w:val="16"/>
                <w:szCs w:val="16"/>
              </w:rPr>
            </w:pPr>
            <w:r w:rsidRPr="009B4C78">
              <w:rPr>
                <w:b/>
                <w:i/>
                <w:sz w:val="16"/>
                <w:szCs w:val="16"/>
              </w:rPr>
              <w:t>202</w:t>
            </w:r>
            <w:r w:rsidRPr="009B4C78">
              <w:rPr>
                <w:b/>
                <w:i/>
                <w:sz w:val="16"/>
                <w:szCs w:val="16"/>
                <w:lang w:val="ru-RU"/>
              </w:rPr>
              <w:t>4</w:t>
            </w:r>
            <w:r w:rsidR="009B4C78">
              <w:rPr>
                <w:b/>
                <w:i/>
                <w:sz w:val="16"/>
                <w:szCs w:val="16"/>
                <w:lang w:val="ru-RU"/>
              </w:rPr>
              <w:t>г.</w:t>
            </w:r>
          </w:p>
        </w:tc>
        <w:tc>
          <w:tcPr>
            <w:tcW w:w="567" w:type="dxa"/>
            <w:shd w:val="clear" w:color="auto" w:fill="C5E0B3"/>
            <w:vAlign w:val="center"/>
          </w:tcPr>
          <w:p w14:paraId="289902E1" w14:textId="2048A63E" w:rsidR="00756D85" w:rsidRPr="009B4C78" w:rsidRDefault="00756D85" w:rsidP="009B4C78">
            <w:pPr>
              <w:pStyle w:val="TableParagraph"/>
              <w:contextualSpacing/>
              <w:jc w:val="center"/>
              <w:rPr>
                <w:b/>
                <w:i/>
                <w:sz w:val="16"/>
                <w:szCs w:val="16"/>
                <w:lang w:val="ru-RU"/>
              </w:rPr>
            </w:pPr>
            <w:r w:rsidRPr="009B4C78">
              <w:rPr>
                <w:b/>
                <w:i/>
                <w:sz w:val="16"/>
                <w:szCs w:val="16"/>
              </w:rPr>
              <w:t>2025</w:t>
            </w:r>
            <w:r w:rsidR="009B4C78">
              <w:rPr>
                <w:b/>
                <w:i/>
                <w:sz w:val="16"/>
                <w:szCs w:val="16"/>
                <w:lang w:val="ru-RU"/>
              </w:rPr>
              <w:t>г.</w:t>
            </w:r>
          </w:p>
        </w:tc>
        <w:tc>
          <w:tcPr>
            <w:tcW w:w="567" w:type="dxa"/>
            <w:shd w:val="clear" w:color="auto" w:fill="C5E0B3"/>
            <w:vAlign w:val="center"/>
          </w:tcPr>
          <w:p w14:paraId="1110352D" w14:textId="3ADB8928" w:rsidR="00756D85" w:rsidRPr="009B4C78" w:rsidRDefault="00756D85" w:rsidP="009B4C78">
            <w:pPr>
              <w:pStyle w:val="TableParagraph"/>
              <w:contextualSpacing/>
              <w:jc w:val="center"/>
              <w:rPr>
                <w:b/>
                <w:i/>
                <w:sz w:val="16"/>
                <w:szCs w:val="16"/>
                <w:lang w:val="ru-RU"/>
              </w:rPr>
            </w:pPr>
            <w:r w:rsidRPr="009B4C78">
              <w:rPr>
                <w:b/>
                <w:i/>
                <w:sz w:val="16"/>
                <w:szCs w:val="16"/>
              </w:rPr>
              <w:t>202</w:t>
            </w:r>
            <w:r w:rsidRPr="009B4C78">
              <w:rPr>
                <w:b/>
                <w:i/>
                <w:sz w:val="16"/>
                <w:szCs w:val="16"/>
                <w:lang w:val="ru-RU"/>
              </w:rPr>
              <w:t>6</w:t>
            </w:r>
            <w:r w:rsidR="009B4C78">
              <w:rPr>
                <w:b/>
                <w:i/>
                <w:sz w:val="16"/>
                <w:szCs w:val="16"/>
                <w:lang w:val="ru-RU"/>
              </w:rPr>
              <w:t>г.</w:t>
            </w:r>
          </w:p>
        </w:tc>
        <w:tc>
          <w:tcPr>
            <w:tcW w:w="567" w:type="dxa"/>
            <w:shd w:val="clear" w:color="auto" w:fill="C5E0B3"/>
            <w:vAlign w:val="center"/>
          </w:tcPr>
          <w:p w14:paraId="35D4C51B" w14:textId="07E0F2EA" w:rsidR="00756D85" w:rsidRPr="009B4C78" w:rsidRDefault="00756D85" w:rsidP="009B4C78">
            <w:pPr>
              <w:pStyle w:val="TableParagraph"/>
              <w:contextualSpacing/>
              <w:jc w:val="center"/>
              <w:rPr>
                <w:b/>
                <w:i/>
                <w:sz w:val="16"/>
                <w:szCs w:val="16"/>
                <w:lang w:val="ru-RU"/>
              </w:rPr>
            </w:pPr>
            <w:r w:rsidRPr="009B4C78">
              <w:rPr>
                <w:b/>
                <w:i/>
                <w:sz w:val="16"/>
                <w:szCs w:val="16"/>
              </w:rPr>
              <w:t>2027</w:t>
            </w:r>
            <w:r w:rsidR="009B4C78">
              <w:rPr>
                <w:b/>
                <w:i/>
                <w:sz w:val="16"/>
                <w:szCs w:val="16"/>
                <w:lang w:val="ru-RU"/>
              </w:rPr>
              <w:t>г.</w:t>
            </w:r>
          </w:p>
        </w:tc>
        <w:tc>
          <w:tcPr>
            <w:tcW w:w="567" w:type="dxa"/>
            <w:shd w:val="clear" w:color="auto" w:fill="C5E0B3"/>
            <w:vAlign w:val="center"/>
          </w:tcPr>
          <w:p w14:paraId="3E9A7AC5" w14:textId="78D59257" w:rsidR="00756D85" w:rsidRPr="009B4C78" w:rsidRDefault="00756D85" w:rsidP="009B4C78">
            <w:pPr>
              <w:pStyle w:val="TableParagraph"/>
              <w:contextualSpacing/>
              <w:jc w:val="center"/>
              <w:rPr>
                <w:b/>
                <w:i/>
                <w:sz w:val="16"/>
                <w:szCs w:val="16"/>
                <w:lang w:val="ru-RU"/>
              </w:rPr>
            </w:pPr>
            <w:r w:rsidRPr="009B4C78">
              <w:rPr>
                <w:b/>
                <w:i/>
                <w:sz w:val="16"/>
                <w:szCs w:val="16"/>
              </w:rPr>
              <w:t>2028</w:t>
            </w:r>
            <w:r w:rsidR="009B4C78">
              <w:rPr>
                <w:b/>
                <w:i/>
                <w:sz w:val="16"/>
                <w:szCs w:val="16"/>
                <w:lang w:val="ru-RU"/>
              </w:rPr>
              <w:t>г.</w:t>
            </w:r>
          </w:p>
        </w:tc>
        <w:tc>
          <w:tcPr>
            <w:tcW w:w="567" w:type="dxa"/>
            <w:shd w:val="clear" w:color="auto" w:fill="C5E0B3"/>
            <w:vAlign w:val="center"/>
          </w:tcPr>
          <w:p w14:paraId="4764A8DD" w14:textId="673F865C" w:rsidR="00756D85" w:rsidRPr="009B4C78" w:rsidRDefault="00756D85" w:rsidP="009B4C78">
            <w:pPr>
              <w:pStyle w:val="TableParagraph"/>
              <w:contextualSpacing/>
              <w:jc w:val="center"/>
              <w:rPr>
                <w:b/>
                <w:i/>
                <w:sz w:val="16"/>
                <w:szCs w:val="16"/>
                <w:lang w:val="ru-RU"/>
              </w:rPr>
            </w:pPr>
            <w:r w:rsidRPr="009B4C78">
              <w:rPr>
                <w:b/>
                <w:i/>
                <w:sz w:val="16"/>
                <w:szCs w:val="16"/>
              </w:rPr>
              <w:t>202</w:t>
            </w:r>
            <w:r w:rsidRPr="009B4C78">
              <w:rPr>
                <w:b/>
                <w:i/>
                <w:sz w:val="16"/>
                <w:szCs w:val="16"/>
                <w:lang w:val="ru-RU"/>
              </w:rPr>
              <w:t>9</w:t>
            </w:r>
            <w:r w:rsidR="009B4C78">
              <w:rPr>
                <w:b/>
                <w:i/>
                <w:sz w:val="16"/>
                <w:szCs w:val="16"/>
                <w:lang w:val="ru-RU"/>
              </w:rPr>
              <w:t>г.</w:t>
            </w:r>
          </w:p>
        </w:tc>
        <w:tc>
          <w:tcPr>
            <w:tcW w:w="851" w:type="dxa"/>
            <w:shd w:val="clear" w:color="auto" w:fill="C5E0B3"/>
            <w:vAlign w:val="center"/>
          </w:tcPr>
          <w:p w14:paraId="7BAF0331" w14:textId="0A573BC1" w:rsidR="00756D85" w:rsidRPr="009B4C78" w:rsidRDefault="00756D85" w:rsidP="009B4C78">
            <w:pPr>
              <w:pStyle w:val="TableParagraph"/>
              <w:contextualSpacing/>
              <w:jc w:val="center"/>
              <w:rPr>
                <w:b/>
                <w:i/>
                <w:sz w:val="16"/>
                <w:szCs w:val="16"/>
                <w:lang w:val="ru-RU"/>
              </w:rPr>
            </w:pPr>
            <w:r w:rsidRPr="009B4C78">
              <w:rPr>
                <w:b/>
                <w:i/>
                <w:sz w:val="16"/>
                <w:szCs w:val="16"/>
              </w:rPr>
              <w:t>2030-20</w:t>
            </w:r>
            <w:r w:rsidRPr="009B4C78">
              <w:rPr>
                <w:b/>
                <w:i/>
                <w:sz w:val="16"/>
                <w:szCs w:val="16"/>
                <w:lang w:val="ru-RU"/>
              </w:rPr>
              <w:t>40</w:t>
            </w:r>
            <w:r w:rsidR="009B4C78">
              <w:rPr>
                <w:b/>
                <w:i/>
                <w:sz w:val="16"/>
                <w:szCs w:val="16"/>
                <w:lang w:val="ru-RU"/>
              </w:rPr>
              <w:t>гг.</w:t>
            </w:r>
          </w:p>
        </w:tc>
        <w:tc>
          <w:tcPr>
            <w:tcW w:w="1559" w:type="dxa"/>
            <w:shd w:val="clear" w:color="auto" w:fill="C5E0B3"/>
            <w:vAlign w:val="center"/>
          </w:tcPr>
          <w:p w14:paraId="041A7800" w14:textId="77777777" w:rsidR="00756D85" w:rsidRPr="009B4C78" w:rsidRDefault="00756D85" w:rsidP="009B4C78">
            <w:pPr>
              <w:pStyle w:val="TableParagraph"/>
              <w:contextualSpacing/>
              <w:jc w:val="center"/>
              <w:rPr>
                <w:b/>
                <w:i/>
                <w:sz w:val="16"/>
                <w:szCs w:val="16"/>
              </w:rPr>
            </w:pPr>
            <w:proofErr w:type="spellStart"/>
            <w:r w:rsidRPr="009B4C78">
              <w:rPr>
                <w:b/>
                <w:i/>
                <w:sz w:val="16"/>
                <w:szCs w:val="16"/>
              </w:rPr>
              <w:t>Консолидированный</w:t>
            </w:r>
            <w:proofErr w:type="spellEnd"/>
          </w:p>
          <w:p w14:paraId="067A3B98" w14:textId="77777777" w:rsidR="00756D85" w:rsidRPr="009B4C78" w:rsidRDefault="00756D85" w:rsidP="009B4C78">
            <w:pPr>
              <w:pStyle w:val="TableParagraph"/>
              <w:contextualSpacing/>
              <w:jc w:val="center"/>
              <w:rPr>
                <w:b/>
                <w:i/>
                <w:sz w:val="16"/>
                <w:szCs w:val="16"/>
              </w:rPr>
            </w:pPr>
            <w:proofErr w:type="spellStart"/>
            <w:r w:rsidRPr="009B4C78">
              <w:rPr>
                <w:b/>
                <w:i/>
                <w:sz w:val="16"/>
                <w:szCs w:val="16"/>
              </w:rPr>
              <w:t>бюджет</w:t>
            </w:r>
            <w:proofErr w:type="spellEnd"/>
          </w:p>
        </w:tc>
        <w:tc>
          <w:tcPr>
            <w:tcW w:w="870" w:type="dxa"/>
            <w:shd w:val="clear" w:color="auto" w:fill="C5E0B3"/>
            <w:vAlign w:val="center"/>
          </w:tcPr>
          <w:p w14:paraId="1A4CF469" w14:textId="77777777" w:rsidR="00756D85" w:rsidRPr="009B4C78" w:rsidRDefault="00756D85" w:rsidP="009B4C78">
            <w:pPr>
              <w:pStyle w:val="TableParagraph"/>
              <w:contextualSpacing/>
              <w:jc w:val="center"/>
              <w:rPr>
                <w:b/>
                <w:i/>
                <w:sz w:val="16"/>
                <w:szCs w:val="16"/>
              </w:rPr>
            </w:pPr>
            <w:proofErr w:type="spellStart"/>
            <w:r w:rsidRPr="009B4C78">
              <w:rPr>
                <w:b/>
                <w:i/>
                <w:sz w:val="16"/>
                <w:szCs w:val="16"/>
              </w:rPr>
              <w:t>Иные</w:t>
            </w:r>
            <w:proofErr w:type="spellEnd"/>
            <w:r w:rsidRPr="009B4C78">
              <w:rPr>
                <w:b/>
                <w:i/>
                <w:spacing w:val="1"/>
                <w:sz w:val="16"/>
                <w:szCs w:val="16"/>
              </w:rPr>
              <w:t xml:space="preserve"> </w:t>
            </w:r>
            <w:proofErr w:type="spellStart"/>
            <w:r w:rsidRPr="009B4C78">
              <w:rPr>
                <w:b/>
                <w:i/>
                <w:sz w:val="16"/>
                <w:szCs w:val="16"/>
              </w:rPr>
              <w:t>источники</w:t>
            </w:r>
            <w:proofErr w:type="spellEnd"/>
          </w:p>
        </w:tc>
      </w:tr>
      <w:tr w:rsidR="00F67DE5" w:rsidRPr="009B4C78" w14:paraId="3D97A913" w14:textId="77777777" w:rsidTr="009B4C78">
        <w:trPr>
          <w:trHeight w:val="79"/>
        </w:trPr>
        <w:tc>
          <w:tcPr>
            <w:tcW w:w="14501" w:type="dxa"/>
            <w:gridSpan w:val="12"/>
            <w:tcBorders>
              <w:top w:val="nil"/>
            </w:tcBorders>
            <w:shd w:val="clear" w:color="auto" w:fill="C5E0B3"/>
            <w:vAlign w:val="center"/>
          </w:tcPr>
          <w:p w14:paraId="33E399FF" w14:textId="77777777" w:rsidR="00F67DE5" w:rsidRPr="009B4C78" w:rsidRDefault="00F67DE5" w:rsidP="009B4C78">
            <w:pPr>
              <w:contextualSpacing/>
              <w:jc w:val="center"/>
              <w:rPr>
                <w:rFonts w:eastAsia="Times New Roman"/>
                <w:b/>
                <w:bCs/>
                <w:i/>
                <w:color w:val="000000"/>
                <w:sz w:val="16"/>
                <w:szCs w:val="16"/>
                <w:lang w:val="ru-RU"/>
              </w:rPr>
            </w:pPr>
            <w:r w:rsidRPr="009B4C78">
              <w:rPr>
                <w:b/>
                <w:bCs/>
                <w:i/>
                <w:color w:val="000000"/>
                <w:sz w:val="16"/>
                <w:szCs w:val="16"/>
                <w:lang w:val="ru-RU"/>
              </w:rPr>
              <w:t>Строительство, реконструкции и модернизации объектов системы водоотведения</w:t>
            </w:r>
          </w:p>
        </w:tc>
      </w:tr>
      <w:tr w:rsidR="00F67DE5" w:rsidRPr="009B4C78" w14:paraId="133FAADF" w14:textId="77777777" w:rsidTr="009B4C78">
        <w:trPr>
          <w:trHeight w:val="219"/>
        </w:trPr>
        <w:tc>
          <w:tcPr>
            <w:tcW w:w="590" w:type="dxa"/>
            <w:shd w:val="clear" w:color="auto" w:fill="C5E0B3"/>
            <w:vAlign w:val="center"/>
          </w:tcPr>
          <w:p w14:paraId="7E3E04C8" w14:textId="77777777" w:rsidR="00F67DE5" w:rsidRPr="00911DE2" w:rsidRDefault="00F67DE5" w:rsidP="009B4C78">
            <w:pPr>
              <w:pStyle w:val="TableParagraph"/>
              <w:contextualSpacing/>
              <w:jc w:val="center"/>
              <w:rPr>
                <w:b/>
                <w:i/>
                <w:sz w:val="16"/>
                <w:szCs w:val="16"/>
              </w:rPr>
            </w:pPr>
            <w:r w:rsidRPr="00911DE2">
              <w:rPr>
                <w:b/>
                <w:i/>
                <w:sz w:val="16"/>
                <w:szCs w:val="16"/>
              </w:rPr>
              <w:t>1</w:t>
            </w:r>
          </w:p>
        </w:tc>
        <w:tc>
          <w:tcPr>
            <w:tcW w:w="5954" w:type="dxa"/>
            <w:tcBorders>
              <w:top w:val="single" w:sz="8" w:space="0" w:color="000000"/>
              <w:bottom w:val="single" w:sz="8" w:space="0" w:color="000000"/>
              <w:right w:val="single" w:sz="8" w:space="0" w:color="000000"/>
            </w:tcBorders>
            <w:vAlign w:val="center"/>
          </w:tcPr>
          <w:p w14:paraId="2C4A666B" w14:textId="307FB168" w:rsidR="00F67DE5" w:rsidRPr="009B4C78" w:rsidRDefault="00756D85" w:rsidP="009B4C78">
            <w:pPr>
              <w:pStyle w:val="TableParagraph"/>
              <w:contextualSpacing/>
              <w:jc w:val="center"/>
              <w:rPr>
                <w:sz w:val="16"/>
                <w:szCs w:val="16"/>
                <w:lang w:val="ru-RU"/>
              </w:rPr>
            </w:pPr>
            <w:r w:rsidRPr="009B4C78">
              <w:rPr>
                <w:sz w:val="16"/>
                <w:szCs w:val="16"/>
                <w:lang w:val="ru-RU"/>
              </w:rPr>
              <w:t>Использование локальных систем канализации в населенном пункте</w:t>
            </w:r>
          </w:p>
        </w:tc>
        <w:tc>
          <w:tcPr>
            <w:tcW w:w="1134" w:type="dxa"/>
            <w:tcBorders>
              <w:left w:val="single" w:sz="8" w:space="0" w:color="000000"/>
            </w:tcBorders>
            <w:vAlign w:val="center"/>
          </w:tcPr>
          <w:p w14:paraId="3D47D0CB" w14:textId="05DA5807" w:rsidR="00F67DE5" w:rsidRPr="009B4C78" w:rsidRDefault="006B5DB5" w:rsidP="009B4C78">
            <w:pPr>
              <w:contextualSpacing/>
              <w:jc w:val="center"/>
              <w:rPr>
                <w:rFonts w:eastAsia="Times New Roman"/>
                <w:bCs/>
                <w:color w:val="000000"/>
                <w:sz w:val="16"/>
                <w:szCs w:val="16"/>
                <w:lang w:val="ru-RU"/>
              </w:rPr>
            </w:pPr>
            <w:r w:rsidRPr="009B4C78">
              <w:rPr>
                <w:rFonts w:eastAsia="Times New Roman"/>
                <w:bCs/>
                <w:color w:val="000000"/>
                <w:sz w:val="16"/>
                <w:szCs w:val="16"/>
                <w:lang w:val="ru-RU"/>
              </w:rPr>
              <w:t>-</w:t>
            </w:r>
          </w:p>
        </w:tc>
        <w:tc>
          <w:tcPr>
            <w:tcW w:w="708" w:type="dxa"/>
            <w:vAlign w:val="center"/>
          </w:tcPr>
          <w:p w14:paraId="0721BEE3" w14:textId="0E2CF556"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34A4B45A" w14:textId="235FC7D3"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2DA7A8C7" w14:textId="278D46CB"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1402AA18" w14:textId="32DC97ED"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45441F5A" w14:textId="7BA38A0A"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6173A838" w14:textId="12ECA196"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51" w:type="dxa"/>
            <w:vAlign w:val="center"/>
          </w:tcPr>
          <w:p w14:paraId="2D095518" w14:textId="4B6BC354"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vAlign w:val="center"/>
          </w:tcPr>
          <w:p w14:paraId="5A125102" w14:textId="7097400E"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70" w:type="dxa"/>
            <w:vAlign w:val="center"/>
          </w:tcPr>
          <w:p w14:paraId="0BBAAB06" w14:textId="2C1BCD5D" w:rsidR="00F67DE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756D85" w:rsidRPr="009B4C78" w14:paraId="7AB485E9" w14:textId="77777777" w:rsidTr="009B4C78">
        <w:trPr>
          <w:trHeight w:val="219"/>
        </w:trPr>
        <w:tc>
          <w:tcPr>
            <w:tcW w:w="590" w:type="dxa"/>
            <w:shd w:val="clear" w:color="auto" w:fill="C5E0B3"/>
            <w:vAlign w:val="center"/>
          </w:tcPr>
          <w:p w14:paraId="42401E9E" w14:textId="1FF0A030" w:rsidR="00756D85" w:rsidRPr="00911DE2" w:rsidRDefault="00756D85" w:rsidP="009B4C78">
            <w:pPr>
              <w:pStyle w:val="TableParagraph"/>
              <w:contextualSpacing/>
              <w:jc w:val="center"/>
              <w:rPr>
                <w:b/>
                <w:i/>
                <w:sz w:val="16"/>
                <w:szCs w:val="16"/>
                <w:lang w:val="ru-RU"/>
              </w:rPr>
            </w:pPr>
            <w:r w:rsidRPr="00911DE2">
              <w:rPr>
                <w:b/>
                <w:i/>
                <w:sz w:val="16"/>
                <w:szCs w:val="16"/>
                <w:lang w:val="ru-RU"/>
              </w:rPr>
              <w:t>2</w:t>
            </w:r>
          </w:p>
        </w:tc>
        <w:tc>
          <w:tcPr>
            <w:tcW w:w="5954" w:type="dxa"/>
            <w:tcBorders>
              <w:top w:val="single" w:sz="8" w:space="0" w:color="000000"/>
              <w:bottom w:val="single" w:sz="8" w:space="0" w:color="000000"/>
              <w:right w:val="single" w:sz="8" w:space="0" w:color="000000"/>
            </w:tcBorders>
            <w:vAlign w:val="center"/>
          </w:tcPr>
          <w:p w14:paraId="30E371E2" w14:textId="3584F806" w:rsidR="00756D85" w:rsidRPr="009B4C78" w:rsidRDefault="00756D85" w:rsidP="009B4C78">
            <w:pPr>
              <w:pStyle w:val="TableParagraph"/>
              <w:contextualSpacing/>
              <w:jc w:val="center"/>
              <w:rPr>
                <w:sz w:val="16"/>
                <w:szCs w:val="16"/>
                <w:lang w:val="ru-RU"/>
              </w:rPr>
            </w:pPr>
            <w:r w:rsidRPr="009B4C78">
              <w:rPr>
                <w:sz w:val="16"/>
                <w:szCs w:val="16"/>
                <w:lang w:val="ru-RU"/>
              </w:rPr>
              <w:t>Организация вывоза бытовых (хозяйственно-фекальных) сточных вод и их утилизация</w:t>
            </w:r>
          </w:p>
        </w:tc>
        <w:tc>
          <w:tcPr>
            <w:tcW w:w="1134" w:type="dxa"/>
            <w:tcBorders>
              <w:left w:val="single" w:sz="8" w:space="0" w:color="000000"/>
            </w:tcBorders>
            <w:vAlign w:val="center"/>
          </w:tcPr>
          <w:p w14:paraId="2094C6D1" w14:textId="4C91AC4D" w:rsidR="00756D85" w:rsidRPr="009B4C78" w:rsidRDefault="00756D85" w:rsidP="009B4C78">
            <w:pPr>
              <w:contextualSpacing/>
              <w:jc w:val="center"/>
              <w:rPr>
                <w:rFonts w:eastAsia="Times New Roman"/>
                <w:bCs/>
                <w:color w:val="000000"/>
                <w:sz w:val="16"/>
                <w:szCs w:val="16"/>
                <w:lang w:val="ru-RU"/>
              </w:rPr>
            </w:pPr>
            <w:r w:rsidRPr="009B4C78">
              <w:rPr>
                <w:rFonts w:eastAsia="Times New Roman"/>
                <w:bCs/>
                <w:color w:val="000000"/>
                <w:sz w:val="16"/>
                <w:szCs w:val="16"/>
                <w:lang w:val="ru-RU"/>
              </w:rPr>
              <w:t>-</w:t>
            </w:r>
          </w:p>
        </w:tc>
        <w:tc>
          <w:tcPr>
            <w:tcW w:w="708" w:type="dxa"/>
            <w:vAlign w:val="center"/>
          </w:tcPr>
          <w:p w14:paraId="069BFFFE" w14:textId="0B8BD613" w:rsidR="00756D85" w:rsidRPr="009B4C78" w:rsidRDefault="00756D8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29B8725D" w14:textId="0EA0510D" w:rsidR="00756D8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567" w:type="dxa"/>
            <w:vAlign w:val="center"/>
          </w:tcPr>
          <w:p w14:paraId="24083161" w14:textId="37521167" w:rsidR="00756D85" w:rsidRPr="009B4C78" w:rsidRDefault="00756D8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695B16AD" w14:textId="6272604D" w:rsidR="00756D8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567" w:type="dxa"/>
            <w:vAlign w:val="center"/>
          </w:tcPr>
          <w:p w14:paraId="6681CCC7" w14:textId="58E5598A" w:rsidR="00756D85" w:rsidRPr="009B4C78" w:rsidRDefault="00756D8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1C99D7A5" w14:textId="71A8EEBA" w:rsidR="00756D8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851" w:type="dxa"/>
            <w:vAlign w:val="center"/>
          </w:tcPr>
          <w:p w14:paraId="54F29741" w14:textId="78DB4F7A" w:rsidR="00756D85" w:rsidRPr="009B4C78" w:rsidRDefault="00756D8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vAlign w:val="center"/>
          </w:tcPr>
          <w:p w14:paraId="79A168EF" w14:textId="1084E98B" w:rsidR="00756D8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870" w:type="dxa"/>
            <w:vAlign w:val="center"/>
          </w:tcPr>
          <w:p w14:paraId="40438E3D" w14:textId="56003477" w:rsidR="00756D85" w:rsidRPr="009B4C78" w:rsidRDefault="00756D8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F67DE5" w:rsidRPr="009B4C78" w14:paraId="48EC74E6" w14:textId="77777777" w:rsidTr="009B4C78">
        <w:trPr>
          <w:trHeight w:val="106"/>
        </w:trPr>
        <w:tc>
          <w:tcPr>
            <w:tcW w:w="14501" w:type="dxa"/>
            <w:gridSpan w:val="12"/>
            <w:shd w:val="clear" w:color="auto" w:fill="C5E0B3"/>
            <w:vAlign w:val="center"/>
          </w:tcPr>
          <w:p w14:paraId="0C8AEE81" w14:textId="77777777" w:rsidR="00F67DE5" w:rsidRPr="009B4C78" w:rsidRDefault="00F67DE5" w:rsidP="009B4C78">
            <w:pPr>
              <w:contextualSpacing/>
              <w:jc w:val="center"/>
              <w:rPr>
                <w:rFonts w:eastAsia="Times New Roman"/>
                <w:b/>
                <w:bCs/>
                <w:i/>
                <w:color w:val="000000"/>
                <w:sz w:val="16"/>
                <w:szCs w:val="16"/>
                <w:lang w:val="ru-RU"/>
              </w:rPr>
            </w:pPr>
            <w:r w:rsidRPr="009B4C78">
              <w:rPr>
                <w:b/>
                <w:bCs/>
                <w:i/>
                <w:color w:val="000000"/>
                <w:sz w:val="16"/>
                <w:szCs w:val="16"/>
                <w:lang w:val="ru-RU"/>
              </w:rPr>
              <w:t>Строительство, реконструкции и модернизации линейных объектов централизованной системы водоотведения</w:t>
            </w:r>
          </w:p>
        </w:tc>
      </w:tr>
      <w:tr w:rsidR="006B5DB5" w:rsidRPr="009B4C78" w14:paraId="60685244" w14:textId="77777777" w:rsidTr="009B4C78">
        <w:trPr>
          <w:trHeight w:val="241"/>
        </w:trPr>
        <w:tc>
          <w:tcPr>
            <w:tcW w:w="590" w:type="dxa"/>
            <w:shd w:val="clear" w:color="auto" w:fill="C5E0B3"/>
            <w:vAlign w:val="center"/>
          </w:tcPr>
          <w:p w14:paraId="324D7193" w14:textId="49029C27" w:rsidR="006B5DB5" w:rsidRPr="00911DE2" w:rsidRDefault="00756D85" w:rsidP="009B4C78">
            <w:pPr>
              <w:pStyle w:val="TableParagraph"/>
              <w:contextualSpacing/>
              <w:jc w:val="center"/>
              <w:rPr>
                <w:b/>
                <w:i/>
                <w:sz w:val="16"/>
                <w:szCs w:val="16"/>
                <w:lang w:val="ru-RU"/>
              </w:rPr>
            </w:pPr>
            <w:r w:rsidRPr="00911DE2">
              <w:rPr>
                <w:b/>
                <w:i/>
                <w:sz w:val="16"/>
                <w:szCs w:val="16"/>
                <w:lang w:val="ru-RU"/>
              </w:rPr>
              <w:t>3</w:t>
            </w:r>
          </w:p>
        </w:tc>
        <w:tc>
          <w:tcPr>
            <w:tcW w:w="5954" w:type="dxa"/>
            <w:tcBorders>
              <w:top w:val="single" w:sz="8" w:space="0" w:color="000000"/>
              <w:bottom w:val="single" w:sz="8" w:space="0" w:color="000000"/>
              <w:right w:val="single" w:sz="8" w:space="0" w:color="000000"/>
            </w:tcBorders>
            <w:vAlign w:val="center"/>
          </w:tcPr>
          <w:p w14:paraId="600ADBF5" w14:textId="27E44436" w:rsidR="006B5DB5" w:rsidRPr="009B4C78" w:rsidRDefault="006B5DB5" w:rsidP="009B4C78">
            <w:pPr>
              <w:pStyle w:val="TableParagraph"/>
              <w:contextualSpacing/>
              <w:jc w:val="center"/>
              <w:rPr>
                <w:sz w:val="16"/>
                <w:szCs w:val="16"/>
                <w:lang w:val="ru-RU"/>
              </w:rPr>
            </w:pPr>
            <w:r w:rsidRPr="009B4C78">
              <w:rPr>
                <w:sz w:val="16"/>
                <w:szCs w:val="16"/>
                <w:lang w:val="ru-RU"/>
              </w:rPr>
              <w:t>-</w:t>
            </w:r>
          </w:p>
        </w:tc>
        <w:tc>
          <w:tcPr>
            <w:tcW w:w="1134" w:type="dxa"/>
            <w:tcBorders>
              <w:left w:val="single" w:sz="8" w:space="0" w:color="000000"/>
            </w:tcBorders>
            <w:vAlign w:val="center"/>
          </w:tcPr>
          <w:p w14:paraId="1BA531C1" w14:textId="7B1994BE" w:rsidR="006B5DB5" w:rsidRPr="009B4C78" w:rsidRDefault="006B5DB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708" w:type="dxa"/>
            <w:vAlign w:val="center"/>
          </w:tcPr>
          <w:p w14:paraId="2B72743C" w14:textId="1F6C4805"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60E1E156" w14:textId="18139932"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548E7B47" w14:textId="42E8E18A"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791C473A" w14:textId="7B2144D2" w:rsidR="006B5DB5" w:rsidRPr="009B4C78" w:rsidRDefault="006B5DB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567" w:type="dxa"/>
            <w:vAlign w:val="center"/>
          </w:tcPr>
          <w:p w14:paraId="4CE5869D" w14:textId="465A1663"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1C6A0955" w14:textId="0919B59A"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51" w:type="dxa"/>
            <w:vAlign w:val="center"/>
          </w:tcPr>
          <w:p w14:paraId="2AF4C29E" w14:textId="3A587C0F"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vAlign w:val="center"/>
          </w:tcPr>
          <w:p w14:paraId="0ADAFED8" w14:textId="6F9C1E3E" w:rsidR="006B5DB5" w:rsidRPr="009B4C78" w:rsidRDefault="006B5DB5" w:rsidP="009B4C78">
            <w:pPr>
              <w:pStyle w:val="af1"/>
              <w:spacing w:before="0" w:beforeAutospacing="0" w:after="0" w:afterAutospacing="0"/>
              <w:contextualSpacing/>
              <w:jc w:val="center"/>
              <w:rPr>
                <w:sz w:val="16"/>
                <w:szCs w:val="16"/>
                <w:lang w:val="ru-RU"/>
              </w:rPr>
            </w:pPr>
            <w:r w:rsidRPr="009B4C78">
              <w:rPr>
                <w:rFonts w:eastAsia="Times New Roman"/>
                <w:bCs/>
                <w:color w:val="000000"/>
                <w:sz w:val="16"/>
                <w:szCs w:val="16"/>
                <w:lang w:val="ru-RU"/>
              </w:rPr>
              <w:t>-</w:t>
            </w:r>
          </w:p>
        </w:tc>
        <w:tc>
          <w:tcPr>
            <w:tcW w:w="870" w:type="dxa"/>
            <w:vAlign w:val="center"/>
          </w:tcPr>
          <w:p w14:paraId="0E6F56F9" w14:textId="534125B6" w:rsidR="006B5DB5" w:rsidRPr="009B4C78" w:rsidRDefault="006B5DB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9B4C78" w:rsidRPr="00911DE2" w14:paraId="4B38A40E" w14:textId="77777777" w:rsidTr="009B4C78">
        <w:trPr>
          <w:trHeight w:val="237"/>
        </w:trPr>
        <w:tc>
          <w:tcPr>
            <w:tcW w:w="590" w:type="dxa"/>
            <w:tcBorders>
              <w:bottom w:val="single" w:sz="6" w:space="0" w:color="000000"/>
            </w:tcBorders>
            <w:shd w:val="clear" w:color="auto" w:fill="C5E0B3"/>
            <w:vAlign w:val="center"/>
          </w:tcPr>
          <w:p w14:paraId="1D28E34E" w14:textId="77777777" w:rsidR="006B5DB5" w:rsidRPr="00911DE2" w:rsidRDefault="006B5DB5" w:rsidP="009B4C78">
            <w:pPr>
              <w:pStyle w:val="TableParagraph"/>
              <w:contextualSpacing/>
              <w:jc w:val="center"/>
              <w:rPr>
                <w:b/>
                <w:i/>
                <w:sz w:val="16"/>
                <w:szCs w:val="16"/>
                <w:lang w:val="ru-RU"/>
              </w:rPr>
            </w:pPr>
          </w:p>
        </w:tc>
        <w:tc>
          <w:tcPr>
            <w:tcW w:w="5954" w:type="dxa"/>
            <w:tcBorders>
              <w:top w:val="single" w:sz="8" w:space="0" w:color="000000"/>
              <w:bottom w:val="single" w:sz="6" w:space="0" w:color="000000"/>
            </w:tcBorders>
            <w:shd w:val="clear" w:color="auto" w:fill="C5E0B3"/>
            <w:vAlign w:val="center"/>
          </w:tcPr>
          <w:p w14:paraId="44A4F0B1" w14:textId="77777777" w:rsidR="006B5DB5" w:rsidRPr="00911DE2" w:rsidRDefault="006B5DB5" w:rsidP="009B4C78">
            <w:pPr>
              <w:pStyle w:val="TableParagraph"/>
              <w:contextualSpacing/>
              <w:jc w:val="center"/>
              <w:rPr>
                <w:b/>
                <w:i/>
                <w:sz w:val="16"/>
                <w:szCs w:val="16"/>
              </w:rPr>
            </w:pPr>
            <w:proofErr w:type="spellStart"/>
            <w:r w:rsidRPr="00911DE2">
              <w:rPr>
                <w:b/>
                <w:i/>
                <w:sz w:val="16"/>
                <w:szCs w:val="16"/>
              </w:rPr>
              <w:t>Итого</w:t>
            </w:r>
            <w:proofErr w:type="spellEnd"/>
          </w:p>
        </w:tc>
        <w:tc>
          <w:tcPr>
            <w:tcW w:w="1134" w:type="dxa"/>
            <w:tcBorders>
              <w:bottom w:val="single" w:sz="6" w:space="0" w:color="000000"/>
            </w:tcBorders>
            <w:shd w:val="clear" w:color="auto" w:fill="C5E0B3"/>
            <w:vAlign w:val="center"/>
          </w:tcPr>
          <w:p w14:paraId="06B2897A" w14:textId="0B6D80B0"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708" w:type="dxa"/>
            <w:tcBorders>
              <w:bottom w:val="single" w:sz="6" w:space="0" w:color="000000"/>
            </w:tcBorders>
            <w:shd w:val="clear" w:color="auto" w:fill="C5E0B3"/>
            <w:vAlign w:val="center"/>
          </w:tcPr>
          <w:p w14:paraId="0A50B243" w14:textId="02EE91D8" w:rsidR="006B5DB5" w:rsidRPr="00911DE2" w:rsidRDefault="006B5DB5" w:rsidP="009B4C78">
            <w:pPr>
              <w:pStyle w:val="af1"/>
              <w:spacing w:before="0" w:beforeAutospacing="0" w:after="0" w:afterAutospacing="0"/>
              <w:contextualSpacing/>
              <w:jc w:val="center"/>
              <w:rPr>
                <w:b/>
                <w:i/>
                <w:sz w:val="16"/>
                <w:szCs w:val="16"/>
                <w:lang w:val="ru-RU"/>
              </w:rPr>
            </w:pPr>
            <w:r w:rsidRPr="00911DE2">
              <w:rPr>
                <w:rFonts w:eastAsia="Times New Roman"/>
                <w:b/>
                <w:bCs/>
                <w:i/>
                <w:color w:val="000000"/>
                <w:sz w:val="16"/>
                <w:szCs w:val="16"/>
                <w:lang w:val="ru-RU"/>
              </w:rPr>
              <w:t>-</w:t>
            </w:r>
          </w:p>
        </w:tc>
        <w:tc>
          <w:tcPr>
            <w:tcW w:w="567" w:type="dxa"/>
            <w:tcBorders>
              <w:bottom w:val="single" w:sz="6" w:space="0" w:color="000000"/>
            </w:tcBorders>
            <w:shd w:val="clear" w:color="auto" w:fill="C5E0B3"/>
            <w:vAlign w:val="center"/>
          </w:tcPr>
          <w:p w14:paraId="54D37CDF" w14:textId="155DBDE6"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567" w:type="dxa"/>
            <w:tcBorders>
              <w:bottom w:val="single" w:sz="6" w:space="0" w:color="000000"/>
            </w:tcBorders>
            <w:shd w:val="clear" w:color="auto" w:fill="C5E0B3"/>
            <w:vAlign w:val="center"/>
          </w:tcPr>
          <w:p w14:paraId="506A4A42" w14:textId="484ADD66"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567" w:type="dxa"/>
            <w:tcBorders>
              <w:bottom w:val="single" w:sz="6" w:space="0" w:color="000000"/>
            </w:tcBorders>
            <w:shd w:val="clear" w:color="auto" w:fill="C5E0B3"/>
            <w:vAlign w:val="center"/>
          </w:tcPr>
          <w:p w14:paraId="18AF9840" w14:textId="1EDF7BE4"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567" w:type="dxa"/>
            <w:tcBorders>
              <w:bottom w:val="single" w:sz="6" w:space="0" w:color="000000"/>
            </w:tcBorders>
            <w:shd w:val="clear" w:color="auto" w:fill="C5E0B3"/>
            <w:vAlign w:val="center"/>
          </w:tcPr>
          <w:p w14:paraId="237093A9" w14:textId="7EA09CCF" w:rsidR="006B5DB5" w:rsidRPr="00911DE2" w:rsidRDefault="006B5DB5" w:rsidP="009B4C78">
            <w:pPr>
              <w:pStyle w:val="af1"/>
              <w:spacing w:before="0" w:beforeAutospacing="0" w:after="0" w:afterAutospacing="0"/>
              <w:contextualSpacing/>
              <w:jc w:val="center"/>
              <w:rPr>
                <w:b/>
                <w:i/>
                <w:sz w:val="16"/>
                <w:szCs w:val="16"/>
              </w:rPr>
            </w:pPr>
            <w:r w:rsidRPr="00911DE2">
              <w:rPr>
                <w:rFonts w:eastAsia="Times New Roman"/>
                <w:b/>
                <w:bCs/>
                <w:i/>
                <w:color w:val="000000"/>
                <w:sz w:val="16"/>
                <w:szCs w:val="16"/>
                <w:lang w:val="ru-RU"/>
              </w:rPr>
              <w:t>-</w:t>
            </w:r>
          </w:p>
        </w:tc>
        <w:tc>
          <w:tcPr>
            <w:tcW w:w="567" w:type="dxa"/>
            <w:tcBorders>
              <w:bottom w:val="single" w:sz="6" w:space="0" w:color="000000"/>
            </w:tcBorders>
            <w:shd w:val="clear" w:color="auto" w:fill="C5E0B3"/>
            <w:vAlign w:val="center"/>
          </w:tcPr>
          <w:p w14:paraId="30DD8E04" w14:textId="72ACC03C" w:rsidR="006B5DB5" w:rsidRPr="00911DE2" w:rsidRDefault="006B5DB5" w:rsidP="009B4C78">
            <w:pPr>
              <w:pStyle w:val="af1"/>
              <w:spacing w:before="0" w:beforeAutospacing="0" w:after="0" w:afterAutospacing="0"/>
              <w:contextualSpacing/>
              <w:jc w:val="center"/>
              <w:rPr>
                <w:b/>
                <w:i/>
                <w:sz w:val="16"/>
                <w:szCs w:val="16"/>
              </w:rPr>
            </w:pPr>
            <w:r w:rsidRPr="00911DE2">
              <w:rPr>
                <w:b/>
                <w:i/>
                <w:sz w:val="16"/>
                <w:szCs w:val="16"/>
                <w:lang w:val="ru-RU"/>
              </w:rPr>
              <w:t>-</w:t>
            </w:r>
          </w:p>
        </w:tc>
        <w:tc>
          <w:tcPr>
            <w:tcW w:w="851" w:type="dxa"/>
            <w:tcBorders>
              <w:bottom w:val="single" w:sz="6" w:space="0" w:color="000000"/>
            </w:tcBorders>
            <w:shd w:val="clear" w:color="auto" w:fill="C5E0B3"/>
            <w:vAlign w:val="center"/>
          </w:tcPr>
          <w:p w14:paraId="3E9DFE34" w14:textId="6857B48E"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1559" w:type="dxa"/>
            <w:tcBorders>
              <w:bottom w:val="single" w:sz="6" w:space="0" w:color="000000"/>
            </w:tcBorders>
            <w:shd w:val="clear" w:color="auto" w:fill="C5E0B3"/>
            <w:vAlign w:val="center"/>
          </w:tcPr>
          <w:p w14:paraId="4E2DE70F" w14:textId="6E6AC429" w:rsidR="006B5DB5" w:rsidRPr="00911DE2" w:rsidRDefault="006B5DB5" w:rsidP="009B4C78">
            <w:pPr>
              <w:pStyle w:val="af1"/>
              <w:spacing w:before="0" w:beforeAutospacing="0" w:after="0" w:afterAutospacing="0"/>
              <w:contextualSpacing/>
              <w:jc w:val="center"/>
              <w:rPr>
                <w:b/>
                <w:i/>
                <w:sz w:val="16"/>
                <w:szCs w:val="16"/>
              </w:rPr>
            </w:pPr>
            <w:r w:rsidRPr="00911DE2">
              <w:rPr>
                <w:b/>
                <w:i/>
                <w:sz w:val="16"/>
                <w:szCs w:val="16"/>
                <w:lang w:val="ru-RU"/>
              </w:rPr>
              <w:t>-</w:t>
            </w:r>
          </w:p>
        </w:tc>
        <w:tc>
          <w:tcPr>
            <w:tcW w:w="870" w:type="dxa"/>
            <w:tcBorders>
              <w:bottom w:val="single" w:sz="6" w:space="0" w:color="000000"/>
            </w:tcBorders>
            <w:shd w:val="clear" w:color="auto" w:fill="C5E0B3"/>
            <w:vAlign w:val="center"/>
          </w:tcPr>
          <w:p w14:paraId="5205FFF1" w14:textId="10F445B2" w:rsidR="006B5DB5" w:rsidRPr="00911DE2" w:rsidRDefault="006B5DB5" w:rsidP="009B4C78">
            <w:pPr>
              <w:pStyle w:val="af1"/>
              <w:spacing w:before="0" w:beforeAutospacing="0" w:after="0" w:afterAutospacing="0"/>
              <w:contextualSpacing/>
              <w:jc w:val="center"/>
              <w:rPr>
                <w:b/>
                <w:i/>
                <w:sz w:val="16"/>
                <w:szCs w:val="16"/>
                <w:lang w:val="ru-RU"/>
              </w:rPr>
            </w:pPr>
            <w:r w:rsidRPr="00911DE2">
              <w:rPr>
                <w:rFonts w:eastAsia="Times New Roman"/>
                <w:b/>
                <w:bCs/>
                <w:i/>
                <w:color w:val="000000"/>
                <w:sz w:val="16"/>
                <w:szCs w:val="16"/>
                <w:lang w:val="ru-RU"/>
              </w:rPr>
              <w:t>-</w:t>
            </w:r>
          </w:p>
        </w:tc>
      </w:tr>
      <w:tr w:rsidR="009B4C78" w:rsidRPr="00911DE2" w14:paraId="6DD1A457" w14:textId="77777777" w:rsidTr="009B4C78">
        <w:trPr>
          <w:trHeight w:val="239"/>
        </w:trPr>
        <w:tc>
          <w:tcPr>
            <w:tcW w:w="590" w:type="dxa"/>
            <w:tcBorders>
              <w:top w:val="single" w:sz="6" w:space="0" w:color="000000"/>
            </w:tcBorders>
            <w:shd w:val="clear" w:color="auto" w:fill="C5E0B3"/>
            <w:vAlign w:val="center"/>
          </w:tcPr>
          <w:p w14:paraId="56FA8F51" w14:textId="77777777" w:rsidR="006B5DB5" w:rsidRPr="00911DE2" w:rsidRDefault="006B5DB5" w:rsidP="009B4C78">
            <w:pPr>
              <w:pStyle w:val="TableParagraph"/>
              <w:contextualSpacing/>
              <w:jc w:val="center"/>
              <w:rPr>
                <w:b/>
                <w:i/>
                <w:sz w:val="16"/>
                <w:szCs w:val="16"/>
              </w:rPr>
            </w:pPr>
          </w:p>
        </w:tc>
        <w:tc>
          <w:tcPr>
            <w:tcW w:w="5954" w:type="dxa"/>
            <w:tcBorders>
              <w:top w:val="single" w:sz="6" w:space="0" w:color="000000"/>
            </w:tcBorders>
            <w:shd w:val="clear" w:color="auto" w:fill="C5E0B3"/>
            <w:vAlign w:val="center"/>
          </w:tcPr>
          <w:p w14:paraId="6558F548" w14:textId="77777777" w:rsidR="006B5DB5" w:rsidRPr="00911DE2" w:rsidRDefault="006B5DB5" w:rsidP="009B4C78">
            <w:pPr>
              <w:pStyle w:val="TableParagraph"/>
              <w:contextualSpacing/>
              <w:jc w:val="center"/>
              <w:rPr>
                <w:b/>
                <w:i/>
                <w:sz w:val="16"/>
                <w:szCs w:val="16"/>
              </w:rPr>
            </w:pPr>
            <w:r w:rsidRPr="00911DE2">
              <w:rPr>
                <w:b/>
                <w:i/>
                <w:sz w:val="16"/>
                <w:szCs w:val="16"/>
              </w:rPr>
              <w:t>ВСЕГО</w:t>
            </w:r>
          </w:p>
        </w:tc>
        <w:tc>
          <w:tcPr>
            <w:tcW w:w="1134" w:type="dxa"/>
            <w:tcBorders>
              <w:top w:val="single" w:sz="6" w:space="0" w:color="000000"/>
            </w:tcBorders>
            <w:shd w:val="clear" w:color="auto" w:fill="C5E0B3"/>
            <w:vAlign w:val="center"/>
          </w:tcPr>
          <w:p w14:paraId="20C6C9B6" w14:textId="7B1C6F69"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708" w:type="dxa"/>
            <w:tcBorders>
              <w:top w:val="single" w:sz="6" w:space="0" w:color="000000"/>
            </w:tcBorders>
            <w:shd w:val="clear" w:color="auto" w:fill="C5E0B3"/>
            <w:vAlign w:val="center"/>
          </w:tcPr>
          <w:p w14:paraId="05351CF1" w14:textId="0CEB1BCA" w:rsidR="006B5DB5" w:rsidRPr="00911DE2" w:rsidRDefault="006B5DB5" w:rsidP="009B4C78">
            <w:pPr>
              <w:pStyle w:val="af1"/>
              <w:spacing w:before="0" w:beforeAutospacing="0" w:after="0" w:afterAutospacing="0"/>
              <w:contextualSpacing/>
              <w:jc w:val="center"/>
              <w:rPr>
                <w:b/>
                <w:i/>
                <w:sz w:val="16"/>
                <w:szCs w:val="16"/>
              </w:rPr>
            </w:pPr>
            <w:r w:rsidRPr="00911DE2">
              <w:rPr>
                <w:rFonts w:eastAsia="Times New Roman"/>
                <w:b/>
                <w:bCs/>
                <w:i/>
                <w:color w:val="000000"/>
                <w:sz w:val="16"/>
                <w:szCs w:val="16"/>
                <w:lang w:val="ru-RU"/>
              </w:rPr>
              <w:t>-</w:t>
            </w:r>
          </w:p>
        </w:tc>
        <w:tc>
          <w:tcPr>
            <w:tcW w:w="567" w:type="dxa"/>
            <w:tcBorders>
              <w:top w:val="single" w:sz="6" w:space="0" w:color="000000"/>
            </w:tcBorders>
            <w:shd w:val="clear" w:color="auto" w:fill="C5E0B3"/>
            <w:vAlign w:val="center"/>
          </w:tcPr>
          <w:p w14:paraId="61A40A83" w14:textId="3295C59D" w:rsidR="006B5DB5" w:rsidRPr="00911DE2" w:rsidRDefault="006B5DB5" w:rsidP="009B4C78">
            <w:pPr>
              <w:pStyle w:val="af1"/>
              <w:spacing w:before="0" w:beforeAutospacing="0" w:after="0" w:afterAutospacing="0"/>
              <w:contextualSpacing/>
              <w:jc w:val="center"/>
              <w:rPr>
                <w:b/>
                <w:i/>
                <w:sz w:val="16"/>
                <w:szCs w:val="16"/>
              </w:rPr>
            </w:pPr>
            <w:r w:rsidRPr="00911DE2">
              <w:rPr>
                <w:b/>
                <w:i/>
                <w:sz w:val="16"/>
                <w:szCs w:val="16"/>
                <w:lang w:val="ru-RU"/>
              </w:rPr>
              <w:t>-</w:t>
            </w:r>
          </w:p>
        </w:tc>
        <w:tc>
          <w:tcPr>
            <w:tcW w:w="567" w:type="dxa"/>
            <w:tcBorders>
              <w:top w:val="single" w:sz="6" w:space="0" w:color="000000"/>
            </w:tcBorders>
            <w:shd w:val="clear" w:color="auto" w:fill="C5E0B3"/>
            <w:vAlign w:val="center"/>
          </w:tcPr>
          <w:p w14:paraId="6D342FEF" w14:textId="36CAD879"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567" w:type="dxa"/>
            <w:tcBorders>
              <w:top w:val="single" w:sz="6" w:space="0" w:color="000000"/>
            </w:tcBorders>
            <w:shd w:val="clear" w:color="auto" w:fill="C5E0B3"/>
            <w:vAlign w:val="center"/>
          </w:tcPr>
          <w:p w14:paraId="061FD6B1" w14:textId="07B6A80C" w:rsidR="006B5DB5" w:rsidRPr="00911DE2" w:rsidRDefault="006B5DB5" w:rsidP="009B4C78">
            <w:pPr>
              <w:pStyle w:val="af1"/>
              <w:spacing w:before="0" w:beforeAutospacing="0" w:after="0" w:afterAutospacing="0"/>
              <w:contextualSpacing/>
              <w:jc w:val="center"/>
              <w:rPr>
                <w:b/>
                <w:i/>
                <w:sz w:val="16"/>
                <w:szCs w:val="16"/>
                <w:lang w:val="ru-RU"/>
              </w:rPr>
            </w:pPr>
            <w:r w:rsidRPr="00911DE2">
              <w:rPr>
                <w:b/>
                <w:i/>
                <w:sz w:val="16"/>
                <w:szCs w:val="16"/>
                <w:lang w:val="ru-RU"/>
              </w:rPr>
              <w:t>-</w:t>
            </w:r>
          </w:p>
        </w:tc>
        <w:tc>
          <w:tcPr>
            <w:tcW w:w="567" w:type="dxa"/>
            <w:tcBorders>
              <w:top w:val="single" w:sz="6" w:space="0" w:color="000000"/>
            </w:tcBorders>
            <w:shd w:val="clear" w:color="auto" w:fill="C5E0B3"/>
            <w:vAlign w:val="center"/>
          </w:tcPr>
          <w:p w14:paraId="0E7C0950" w14:textId="05597C86" w:rsidR="006B5DB5" w:rsidRPr="00911DE2" w:rsidRDefault="006B5DB5" w:rsidP="009B4C78">
            <w:pPr>
              <w:pStyle w:val="af1"/>
              <w:spacing w:before="0" w:beforeAutospacing="0" w:after="0" w:afterAutospacing="0"/>
              <w:contextualSpacing/>
              <w:jc w:val="center"/>
              <w:rPr>
                <w:b/>
                <w:i/>
                <w:sz w:val="16"/>
                <w:szCs w:val="16"/>
              </w:rPr>
            </w:pPr>
            <w:r w:rsidRPr="00911DE2">
              <w:rPr>
                <w:rFonts w:eastAsia="Times New Roman"/>
                <w:b/>
                <w:bCs/>
                <w:i/>
                <w:color w:val="000000"/>
                <w:sz w:val="16"/>
                <w:szCs w:val="16"/>
                <w:lang w:val="ru-RU"/>
              </w:rPr>
              <w:t>-</w:t>
            </w:r>
          </w:p>
        </w:tc>
        <w:tc>
          <w:tcPr>
            <w:tcW w:w="567" w:type="dxa"/>
            <w:tcBorders>
              <w:top w:val="single" w:sz="6" w:space="0" w:color="000000"/>
            </w:tcBorders>
            <w:shd w:val="clear" w:color="auto" w:fill="C5E0B3"/>
            <w:vAlign w:val="center"/>
          </w:tcPr>
          <w:p w14:paraId="477E00B4" w14:textId="550AE1F1" w:rsidR="006B5DB5" w:rsidRPr="00911DE2" w:rsidRDefault="006B5DB5" w:rsidP="009B4C78">
            <w:pPr>
              <w:pStyle w:val="af1"/>
              <w:spacing w:before="0" w:beforeAutospacing="0" w:after="0" w:afterAutospacing="0"/>
              <w:contextualSpacing/>
              <w:jc w:val="center"/>
              <w:rPr>
                <w:b/>
                <w:i/>
                <w:sz w:val="16"/>
                <w:szCs w:val="16"/>
              </w:rPr>
            </w:pPr>
            <w:r w:rsidRPr="00911DE2">
              <w:rPr>
                <w:b/>
                <w:i/>
                <w:sz w:val="16"/>
                <w:szCs w:val="16"/>
                <w:lang w:val="ru-RU"/>
              </w:rPr>
              <w:t>-</w:t>
            </w:r>
          </w:p>
        </w:tc>
        <w:tc>
          <w:tcPr>
            <w:tcW w:w="851" w:type="dxa"/>
            <w:tcBorders>
              <w:top w:val="single" w:sz="6" w:space="0" w:color="000000"/>
            </w:tcBorders>
            <w:shd w:val="clear" w:color="auto" w:fill="C5E0B3"/>
            <w:vAlign w:val="center"/>
          </w:tcPr>
          <w:p w14:paraId="47EDCD89" w14:textId="1D8ABC69" w:rsidR="006B5DB5" w:rsidRPr="00911DE2" w:rsidRDefault="006B5DB5" w:rsidP="009B4C78">
            <w:pPr>
              <w:pStyle w:val="af1"/>
              <w:spacing w:before="0" w:beforeAutospacing="0" w:after="0" w:afterAutospacing="0"/>
              <w:contextualSpacing/>
              <w:jc w:val="center"/>
              <w:rPr>
                <w:b/>
                <w:i/>
                <w:sz w:val="16"/>
                <w:szCs w:val="16"/>
              </w:rPr>
            </w:pPr>
            <w:r w:rsidRPr="00911DE2">
              <w:rPr>
                <w:b/>
                <w:i/>
                <w:sz w:val="16"/>
                <w:szCs w:val="16"/>
                <w:lang w:val="ru-RU"/>
              </w:rPr>
              <w:t>-</w:t>
            </w:r>
          </w:p>
        </w:tc>
        <w:tc>
          <w:tcPr>
            <w:tcW w:w="1559" w:type="dxa"/>
            <w:tcBorders>
              <w:top w:val="single" w:sz="6" w:space="0" w:color="000000"/>
            </w:tcBorders>
            <w:shd w:val="clear" w:color="auto" w:fill="C5E0B3"/>
            <w:vAlign w:val="center"/>
          </w:tcPr>
          <w:p w14:paraId="08F2D9F0" w14:textId="06226741" w:rsidR="006B5DB5" w:rsidRPr="00911DE2" w:rsidRDefault="006B5DB5" w:rsidP="009B4C78">
            <w:pPr>
              <w:pStyle w:val="af1"/>
              <w:spacing w:before="0" w:beforeAutospacing="0" w:after="0" w:afterAutospacing="0"/>
              <w:contextualSpacing/>
              <w:jc w:val="center"/>
              <w:rPr>
                <w:b/>
                <w:i/>
                <w:sz w:val="16"/>
                <w:szCs w:val="16"/>
              </w:rPr>
            </w:pPr>
            <w:r w:rsidRPr="00911DE2">
              <w:rPr>
                <w:b/>
                <w:i/>
                <w:sz w:val="16"/>
                <w:szCs w:val="16"/>
                <w:lang w:val="ru-RU"/>
              </w:rPr>
              <w:t>-</w:t>
            </w:r>
          </w:p>
        </w:tc>
        <w:tc>
          <w:tcPr>
            <w:tcW w:w="870" w:type="dxa"/>
            <w:tcBorders>
              <w:top w:val="single" w:sz="6" w:space="0" w:color="000000"/>
            </w:tcBorders>
            <w:shd w:val="clear" w:color="auto" w:fill="C5E0B3"/>
            <w:vAlign w:val="center"/>
          </w:tcPr>
          <w:p w14:paraId="679F8581" w14:textId="70DFD4D1" w:rsidR="006B5DB5" w:rsidRPr="00911DE2" w:rsidRDefault="006B5DB5" w:rsidP="009B4C78">
            <w:pPr>
              <w:pStyle w:val="af1"/>
              <w:spacing w:before="0" w:beforeAutospacing="0" w:after="0" w:afterAutospacing="0"/>
              <w:contextualSpacing/>
              <w:jc w:val="center"/>
              <w:rPr>
                <w:b/>
                <w:i/>
                <w:sz w:val="16"/>
                <w:szCs w:val="16"/>
                <w:lang w:val="ru-RU"/>
              </w:rPr>
            </w:pPr>
            <w:r w:rsidRPr="00911DE2">
              <w:rPr>
                <w:rFonts w:eastAsia="Times New Roman"/>
                <w:b/>
                <w:bCs/>
                <w:i/>
                <w:color w:val="000000"/>
                <w:sz w:val="16"/>
                <w:szCs w:val="16"/>
                <w:lang w:val="ru-RU"/>
              </w:rPr>
              <w:t>-</w:t>
            </w:r>
          </w:p>
        </w:tc>
      </w:tr>
    </w:tbl>
    <w:p w14:paraId="031316A5" w14:textId="78D2F9E6" w:rsidR="00565563" w:rsidRPr="00D972A3" w:rsidRDefault="00565563" w:rsidP="00694813">
      <w:pPr>
        <w:autoSpaceDE w:val="0"/>
        <w:autoSpaceDN w:val="0"/>
        <w:adjustRightInd w:val="0"/>
        <w:spacing w:line="360" w:lineRule="auto"/>
        <w:ind w:firstLine="567"/>
        <w:jc w:val="center"/>
        <w:rPr>
          <w:rFonts w:eastAsiaTheme="minorHAnsi"/>
          <w:b/>
          <w:bCs/>
          <w:i/>
          <w:sz w:val="28"/>
          <w:szCs w:val="28"/>
          <w:lang w:eastAsia="en-US"/>
        </w:rPr>
      </w:pPr>
      <w:r w:rsidRPr="00D972A3">
        <w:rPr>
          <w:rFonts w:eastAsiaTheme="minorHAnsi"/>
          <w:b/>
          <w:bCs/>
          <w:i/>
          <w:sz w:val="28"/>
          <w:szCs w:val="28"/>
          <w:lang w:eastAsia="en-US"/>
        </w:rPr>
        <w:lastRenderedPageBreak/>
        <w:t>5.4 Газоснабжение</w:t>
      </w:r>
    </w:p>
    <w:p w14:paraId="41EA771F" w14:textId="77777777" w:rsidR="00D972A3" w:rsidRPr="004911D5" w:rsidRDefault="00D972A3" w:rsidP="003B14B5">
      <w:pPr>
        <w:autoSpaceDE w:val="0"/>
        <w:autoSpaceDN w:val="0"/>
        <w:adjustRightInd w:val="0"/>
        <w:spacing w:line="360" w:lineRule="auto"/>
        <w:ind w:firstLine="567"/>
        <w:contextualSpacing/>
        <w:jc w:val="both"/>
        <w:rPr>
          <w:rFonts w:eastAsia="Calibri"/>
          <w:sz w:val="28"/>
          <w:szCs w:val="28"/>
        </w:rPr>
      </w:pPr>
      <w:r w:rsidRPr="004911D5">
        <w:rPr>
          <w:rFonts w:eastAsia="Calibri"/>
          <w:sz w:val="28"/>
          <w:szCs w:val="28"/>
        </w:rPr>
        <w:t>Основными задачами реализации инвестиционных проектов в сфере газоснабжения являются:</w:t>
      </w:r>
    </w:p>
    <w:p w14:paraId="5AE8C497" w14:textId="11ACE3D4" w:rsidR="00D972A3" w:rsidRPr="003B14B5" w:rsidRDefault="003B14B5" w:rsidP="00911DE2">
      <w:pPr>
        <w:pStyle w:val="af"/>
        <w:numPr>
          <w:ilvl w:val="0"/>
          <w:numId w:val="16"/>
        </w:numPr>
        <w:autoSpaceDE w:val="0"/>
        <w:autoSpaceDN w:val="0"/>
        <w:adjustRightInd w:val="0"/>
        <w:spacing w:before="0" w:beforeAutospacing="0" w:after="0" w:afterAutospacing="0" w:line="360" w:lineRule="auto"/>
        <w:ind w:left="0" w:firstLine="426"/>
        <w:contextualSpacing/>
        <w:jc w:val="both"/>
        <w:rPr>
          <w:rFonts w:eastAsia="Calibri"/>
          <w:sz w:val="28"/>
          <w:szCs w:val="28"/>
        </w:rPr>
      </w:pPr>
      <w:r>
        <w:rPr>
          <w:rFonts w:eastAsia="Calibri"/>
          <w:sz w:val="28"/>
          <w:szCs w:val="28"/>
        </w:rPr>
        <w:t>с</w:t>
      </w:r>
      <w:r w:rsidR="00D972A3" w:rsidRPr="003B14B5">
        <w:rPr>
          <w:rFonts w:eastAsia="Calibri"/>
          <w:sz w:val="28"/>
          <w:szCs w:val="28"/>
        </w:rPr>
        <w:t>троительство, реконструкция и техническое перевооружение объектов коммунальной инфраструктуры.</w:t>
      </w:r>
    </w:p>
    <w:p w14:paraId="116D0F2E" w14:textId="4EA00123" w:rsidR="003B14B5" w:rsidRDefault="00D972A3" w:rsidP="00D972A3">
      <w:pPr>
        <w:autoSpaceDE w:val="0"/>
        <w:autoSpaceDN w:val="0"/>
        <w:adjustRightInd w:val="0"/>
        <w:spacing w:line="360" w:lineRule="auto"/>
        <w:ind w:firstLine="567"/>
        <w:jc w:val="both"/>
        <w:rPr>
          <w:rFonts w:eastAsia="Calibri"/>
          <w:sz w:val="28"/>
          <w:szCs w:val="28"/>
        </w:rPr>
      </w:pPr>
      <w:r w:rsidRPr="004911D5">
        <w:rPr>
          <w:rFonts w:eastAsia="Calibri"/>
          <w:sz w:val="28"/>
          <w:szCs w:val="28"/>
        </w:rPr>
        <w:t xml:space="preserve">Для решения задачи по строительству, реконструкции и техническому перевооружению объектов коммунальной инфраструктуры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F16BE3">
        <w:rPr>
          <w:sz w:val="28"/>
          <w:szCs w:val="28"/>
        </w:rPr>
        <w:t>Сармаково</w:t>
      </w:r>
      <w:proofErr w:type="spellEnd"/>
      <w:r w:rsidR="001D3876" w:rsidRPr="00DA64B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4911D5">
        <w:rPr>
          <w:rFonts w:eastAsia="Calibri"/>
          <w:sz w:val="28"/>
          <w:szCs w:val="28"/>
        </w:rPr>
        <w:t>в сфере газоснабжения пред</w:t>
      </w:r>
      <w:r w:rsidR="003B14B5">
        <w:rPr>
          <w:rFonts w:eastAsia="Calibri"/>
          <w:sz w:val="28"/>
          <w:szCs w:val="28"/>
        </w:rPr>
        <w:t>усмотрены следующие мероприятия:</w:t>
      </w:r>
    </w:p>
    <w:p w14:paraId="28E2517C" w14:textId="020D5221" w:rsidR="00565563" w:rsidRPr="001D539F" w:rsidRDefault="003B14B5" w:rsidP="00911DE2">
      <w:pPr>
        <w:pStyle w:val="af"/>
        <w:numPr>
          <w:ilvl w:val="0"/>
          <w:numId w:val="16"/>
        </w:numPr>
        <w:autoSpaceDE w:val="0"/>
        <w:autoSpaceDN w:val="0"/>
        <w:adjustRightInd w:val="0"/>
        <w:spacing w:before="0" w:beforeAutospacing="0" w:after="0" w:afterAutospacing="0" w:line="360" w:lineRule="auto"/>
        <w:ind w:left="0" w:firstLine="426"/>
        <w:jc w:val="both"/>
        <w:rPr>
          <w:rFonts w:eastAsiaTheme="minorHAnsi"/>
          <w:sz w:val="28"/>
          <w:szCs w:val="28"/>
          <w:lang w:eastAsia="en-US"/>
        </w:rPr>
      </w:pPr>
      <w:r>
        <w:rPr>
          <w:rFonts w:eastAsia="Calibri"/>
          <w:sz w:val="28"/>
          <w:szCs w:val="28"/>
        </w:rPr>
        <w:t>с</w:t>
      </w:r>
      <w:r w:rsidR="00D972A3" w:rsidRPr="003B14B5">
        <w:rPr>
          <w:rFonts w:eastAsia="Calibri"/>
          <w:sz w:val="28"/>
          <w:szCs w:val="28"/>
        </w:rPr>
        <w:t xml:space="preserve"> целью обеспечения газоснабжением населения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F16BE3">
        <w:rPr>
          <w:sz w:val="28"/>
          <w:szCs w:val="28"/>
        </w:rPr>
        <w:t>Сармаково</w:t>
      </w:r>
      <w:proofErr w:type="spellEnd"/>
      <w:r w:rsidR="001D3876" w:rsidRPr="00DA64B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00523BF3">
        <w:rPr>
          <w:rFonts w:eastAsia="Calibri"/>
          <w:iCs/>
          <w:sz w:val="28"/>
          <w:szCs w:val="28"/>
        </w:rPr>
        <w:t>–</w:t>
      </w:r>
      <w:r w:rsidR="002036A4">
        <w:rPr>
          <w:rFonts w:eastAsia="Calibri"/>
          <w:iCs/>
          <w:sz w:val="28"/>
          <w:szCs w:val="28"/>
        </w:rPr>
        <w:t xml:space="preserve"> </w:t>
      </w:r>
      <w:r w:rsidR="00D972A3" w:rsidRPr="003B14B5">
        <w:rPr>
          <w:rFonts w:eastAsia="Calibri"/>
          <w:iCs/>
          <w:sz w:val="28"/>
          <w:szCs w:val="28"/>
        </w:rPr>
        <w:t>строительство газопровода среднего давления до ШГРП, ШГРП, распределительных газопроводов и газопроводов</w:t>
      </w:r>
      <w:r w:rsidR="00523BF3">
        <w:rPr>
          <w:rFonts w:eastAsia="Calibri"/>
          <w:iCs/>
          <w:sz w:val="28"/>
          <w:szCs w:val="28"/>
        </w:rPr>
        <w:t>–</w:t>
      </w:r>
      <w:r w:rsidR="00D972A3" w:rsidRPr="003B14B5">
        <w:rPr>
          <w:rFonts w:eastAsia="Calibri"/>
          <w:iCs/>
          <w:sz w:val="28"/>
          <w:szCs w:val="28"/>
        </w:rPr>
        <w:t>вводов низкого давления для газоснабжения жилых домов.</w:t>
      </w:r>
    </w:p>
    <w:p w14:paraId="1643E720" w14:textId="5A642D17" w:rsidR="00F67DE5" w:rsidRPr="009B4C78" w:rsidRDefault="00F67DE5" w:rsidP="009B4C78">
      <w:pPr>
        <w:spacing w:before="90"/>
        <w:ind w:left="104"/>
        <w:jc w:val="center"/>
        <w:rPr>
          <w:b/>
          <w:i/>
          <w:sz w:val="28"/>
          <w:szCs w:val="28"/>
        </w:rPr>
      </w:pPr>
      <w:r w:rsidRPr="009B4C78">
        <w:rPr>
          <w:b/>
          <w:i/>
          <w:sz w:val="28"/>
          <w:szCs w:val="28"/>
        </w:rPr>
        <w:t>Таблица</w:t>
      </w:r>
      <w:r w:rsidRPr="009B4C78">
        <w:rPr>
          <w:b/>
          <w:i/>
          <w:spacing w:val="-4"/>
          <w:sz w:val="28"/>
          <w:szCs w:val="28"/>
        </w:rPr>
        <w:t xml:space="preserve"> </w:t>
      </w:r>
      <w:r w:rsidR="00723E0E" w:rsidRPr="009B4C78">
        <w:rPr>
          <w:b/>
          <w:i/>
          <w:sz w:val="28"/>
          <w:szCs w:val="28"/>
        </w:rPr>
        <w:t>2</w:t>
      </w:r>
      <w:r w:rsidR="00D868D2" w:rsidRPr="009B4C78">
        <w:rPr>
          <w:b/>
          <w:i/>
          <w:sz w:val="28"/>
          <w:szCs w:val="28"/>
        </w:rPr>
        <w:t>4</w:t>
      </w:r>
      <w:r w:rsidR="009B4C78" w:rsidRPr="009B4C78">
        <w:rPr>
          <w:b/>
          <w:i/>
          <w:sz w:val="28"/>
          <w:szCs w:val="28"/>
        </w:rPr>
        <w:t xml:space="preserve"> – </w:t>
      </w:r>
      <w:r w:rsidRPr="009B4C78">
        <w:rPr>
          <w:b/>
          <w:i/>
          <w:sz w:val="28"/>
          <w:szCs w:val="28"/>
        </w:rPr>
        <w:t>Модернизация</w:t>
      </w:r>
      <w:r w:rsidRPr="009B4C78">
        <w:rPr>
          <w:b/>
          <w:i/>
          <w:spacing w:val="-3"/>
          <w:sz w:val="28"/>
          <w:szCs w:val="28"/>
        </w:rPr>
        <w:t xml:space="preserve"> </w:t>
      </w:r>
      <w:r w:rsidRPr="009B4C78">
        <w:rPr>
          <w:b/>
          <w:i/>
          <w:sz w:val="28"/>
          <w:szCs w:val="28"/>
        </w:rPr>
        <w:t>и строительство объектов системы газоснабжения.,</w:t>
      </w:r>
      <w:r w:rsidRPr="009B4C78">
        <w:rPr>
          <w:b/>
          <w:i/>
          <w:spacing w:val="-3"/>
          <w:sz w:val="28"/>
          <w:szCs w:val="28"/>
        </w:rPr>
        <w:t xml:space="preserve"> </w:t>
      </w:r>
      <w:proofErr w:type="spellStart"/>
      <w:r w:rsidRPr="009B4C78">
        <w:rPr>
          <w:b/>
          <w:i/>
          <w:sz w:val="28"/>
          <w:szCs w:val="28"/>
        </w:rPr>
        <w:t>тыс.руб</w:t>
      </w:r>
      <w:proofErr w:type="spellEnd"/>
      <w:r w:rsidRPr="009B4C78">
        <w:rPr>
          <w:b/>
          <w:i/>
          <w:sz w:val="28"/>
          <w:szCs w:val="28"/>
        </w:rPr>
        <w:t>.</w:t>
      </w:r>
    </w:p>
    <w:tbl>
      <w:tblPr>
        <w:tblStyle w:val="TableNormal"/>
        <w:tblW w:w="145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387"/>
        <w:gridCol w:w="1275"/>
        <w:gridCol w:w="709"/>
        <w:gridCol w:w="709"/>
        <w:gridCol w:w="709"/>
        <w:gridCol w:w="567"/>
        <w:gridCol w:w="708"/>
        <w:gridCol w:w="567"/>
        <w:gridCol w:w="709"/>
        <w:gridCol w:w="1559"/>
        <w:gridCol w:w="1012"/>
      </w:tblGrid>
      <w:tr w:rsidR="00F67DE5" w:rsidRPr="009B4C78" w14:paraId="154BEB64" w14:textId="77777777" w:rsidTr="009B4C78">
        <w:trPr>
          <w:trHeight w:val="430"/>
        </w:trPr>
        <w:tc>
          <w:tcPr>
            <w:tcW w:w="590" w:type="dxa"/>
            <w:vMerge w:val="restart"/>
            <w:shd w:val="clear" w:color="auto" w:fill="C5E0B3"/>
            <w:vAlign w:val="center"/>
          </w:tcPr>
          <w:p w14:paraId="460679FC" w14:textId="72396539" w:rsidR="00F67DE5" w:rsidRPr="009B4C78" w:rsidRDefault="00F67DE5" w:rsidP="009B4C78">
            <w:pPr>
              <w:pStyle w:val="TableParagraph"/>
              <w:contextualSpacing/>
              <w:jc w:val="center"/>
              <w:rPr>
                <w:b/>
                <w:i/>
                <w:sz w:val="16"/>
                <w:szCs w:val="16"/>
                <w:lang w:val="ru-RU"/>
              </w:rPr>
            </w:pPr>
            <w:r w:rsidRPr="009B4C78">
              <w:rPr>
                <w:b/>
                <w:i/>
                <w:sz w:val="16"/>
                <w:szCs w:val="16"/>
                <w:lang w:val="ru-RU"/>
              </w:rPr>
              <w:t>№</w:t>
            </w:r>
            <w:r w:rsidR="009B4C78">
              <w:rPr>
                <w:b/>
                <w:i/>
                <w:sz w:val="16"/>
                <w:szCs w:val="16"/>
                <w:lang w:val="ru-RU"/>
              </w:rPr>
              <w:t xml:space="preserve"> п/</w:t>
            </w:r>
            <w:r w:rsidRPr="009B4C78">
              <w:rPr>
                <w:b/>
                <w:i/>
                <w:sz w:val="16"/>
                <w:szCs w:val="16"/>
                <w:lang w:val="ru-RU"/>
              </w:rPr>
              <w:t>п</w:t>
            </w:r>
          </w:p>
        </w:tc>
        <w:tc>
          <w:tcPr>
            <w:tcW w:w="5387" w:type="dxa"/>
            <w:vMerge w:val="restart"/>
            <w:tcBorders>
              <w:bottom w:val="single" w:sz="8" w:space="0" w:color="000000"/>
            </w:tcBorders>
            <w:shd w:val="clear" w:color="auto" w:fill="C5E0B3"/>
            <w:vAlign w:val="center"/>
          </w:tcPr>
          <w:p w14:paraId="01829DB4" w14:textId="77777777" w:rsidR="00F67DE5" w:rsidRPr="009B4C78" w:rsidRDefault="00F67DE5" w:rsidP="009B4C78">
            <w:pPr>
              <w:pStyle w:val="TableParagraph"/>
              <w:contextualSpacing/>
              <w:jc w:val="center"/>
              <w:rPr>
                <w:b/>
                <w:i/>
                <w:sz w:val="16"/>
                <w:szCs w:val="16"/>
                <w:lang w:val="ru-RU"/>
              </w:rPr>
            </w:pPr>
            <w:r w:rsidRPr="009B4C78">
              <w:rPr>
                <w:b/>
                <w:i/>
                <w:sz w:val="16"/>
                <w:szCs w:val="16"/>
                <w:lang w:val="ru-RU"/>
              </w:rPr>
              <w:t>Наименование</w:t>
            </w:r>
            <w:r w:rsidRPr="009B4C78">
              <w:rPr>
                <w:b/>
                <w:i/>
                <w:spacing w:val="27"/>
                <w:sz w:val="16"/>
                <w:szCs w:val="16"/>
                <w:lang w:val="ru-RU"/>
              </w:rPr>
              <w:t xml:space="preserve"> </w:t>
            </w:r>
            <w:proofErr w:type="spellStart"/>
            <w:r w:rsidRPr="009B4C78">
              <w:rPr>
                <w:b/>
                <w:i/>
                <w:sz w:val="16"/>
                <w:szCs w:val="16"/>
                <w:lang w:val="ru-RU"/>
              </w:rPr>
              <w:t>меро</w:t>
            </w:r>
            <w:proofErr w:type="spellEnd"/>
            <w:r w:rsidRPr="009B4C78">
              <w:rPr>
                <w:b/>
                <w:i/>
                <w:spacing w:val="-57"/>
                <w:sz w:val="16"/>
                <w:szCs w:val="16"/>
                <w:lang w:val="ru-RU"/>
              </w:rPr>
              <w:t xml:space="preserve"> </w:t>
            </w:r>
            <w:r w:rsidRPr="009B4C78">
              <w:rPr>
                <w:b/>
                <w:i/>
                <w:sz w:val="16"/>
                <w:szCs w:val="16"/>
                <w:lang w:val="ru-RU"/>
              </w:rPr>
              <w:t>приятий</w:t>
            </w:r>
          </w:p>
        </w:tc>
        <w:tc>
          <w:tcPr>
            <w:tcW w:w="1275" w:type="dxa"/>
            <w:vMerge w:val="restart"/>
            <w:shd w:val="clear" w:color="auto" w:fill="C5E0B3"/>
            <w:vAlign w:val="center"/>
          </w:tcPr>
          <w:p w14:paraId="0AE8BE1D" w14:textId="14B2954C" w:rsidR="00F67DE5" w:rsidRPr="009B4C78" w:rsidRDefault="00F67DE5" w:rsidP="009B4C78">
            <w:pPr>
              <w:pStyle w:val="TableParagraph"/>
              <w:contextualSpacing/>
              <w:jc w:val="center"/>
              <w:rPr>
                <w:b/>
                <w:i/>
                <w:sz w:val="16"/>
                <w:szCs w:val="16"/>
                <w:lang w:val="ru-RU"/>
              </w:rPr>
            </w:pPr>
            <w:r w:rsidRPr="009B4C78">
              <w:rPr>
                <w:b/>
                <w:i/>
                <w:sz w:val="16"/>
                <w:szCs w:val="16"/>
                <w:lang w:val="ru-RU"/>
              </w:rPr>
              <w:t>Объем</w:t>
            </w:r>
            <w:r w:rsidRPr="009B4C78">
              <w:rPr>
                <w:b/>
                <w:i/>
                <w:spacing w:val="1"/>
                <w:sz w:val="16"/>
                <w:szCs w:val="16"/>
                <w:lang w:val="ru-RU"/>
              </w:rPr>
              <w:t xml:space="preserve"> </w:t>
            </w:r>
            <w:r w:rsidRPr="009B4C78">
              <w:rPr>
                <w:b/>
                <w:i/>
                <w:sz w:val="16"/>
                <w:szCs w:val="16"/>
                <w:lang w:val="ru-RU"/>
              </w:rPr>
              <w:t>капитальных вложени</w:t>
            </w:r>
            <w:r w:rsidR="009B4C78">
              <w:rPr>
                <w:b/>
                <w:i/>
                <w:sz w:val="16"/>
                <w:szCs w:val="16"/>
                <w:lang w:val="ru-RU"/>
              </w:rPr>
              <w:t>й</w:t>
            </w:r>
            <w:r w:rsidRPr="009B4C78">
              <w:rPr>
                <w:b/>
                <w:i/>
                <w:sz w:val="16"/>
                <w:szCs w:val="16"/>
                <w:lang w:val="ru-RU"/>
              </w:rPr>
              <w:t>,</w:t>
            </w:r>
            <w:r w:rsidRPr="009B4C78">
              <w:rPr>
                <w:b/>
                <w:i/>
                <w:spacing w:val="1"/>
                <w:sz w:val="16"/>
                <w:szCs w:val="16"/>
                <w:lang w:val="ru-RU"/>
              </w:rPr>
              <w:t xml:space="preserve"> </w:t>
            </w:r>
            <w:r w:rsidRPr="009B4C78">
              <w:rPr>
                <w:b/>
                <w:i/>
                <w:sz w:val="16"/>
                <w:szCs w:val="16"/>
                <w:lang w:val="ru-RU"/>
              </w:rPr>
              <w:t>всего</w:t>
            </w:r>
          </w:p>
        </w:tc>
        <w:tc>
          <w:tcPr>
            <w:tcW w:w="4678" w:type="dxa"/>
            <w:gridSpan w:val="7"/>
            <w:shd w:val="clear" w:color="auto" w:fill="C5E0B3"/>
            <w:vAlign w:val="center"/>
          </w:tcPr>
          <w:p w14:paraId="1DD20919" w14:textId="77777777" w:rsidR="00F67DE5" w:rsidRPr="009B4C78" w:rsidRDefault="00F67DE5" w:rsidP="009B4C78">
            <w:pPr>
              <w:pStyle w:val="TableParagraph"/>
              <w:contextualSpacing/>
              <w:jc w:val="center"/>
              <w:rPr>
                <w:b/>
                <w:i/>
                <w:sz w:val="16"/>
                <w:szCs w:val="16"/>
                <w:lang w:val="ru-RU"/>
              </w:rPr>
            </w:pPr>
            <w:r w:rsidRPr="009B4C78">
              <w:rPr>
                <w:b/>
                <w:i/>
                <w:sz w:val="16"/>
                <w:szCs w:val="16"/>
                <w:lang w:val="ru-RU"/>
              </w:rPr>
              <w:t>Финансовые</w:t>
            </w:r>
            <w:r w:rsidRPr="009B4C78">
              <w:rPr>
                <w:b/>
                <w:i/>
                <w:spacing w:val="-3"/>
                <w:sz w:val="16"/>
                <w:szCs w:val="16"/>
                <w:lang w:val="ru-RU"/>
              </w:rPr>
              <w:t xml:space="preserve"> </w:t>
            </w:r>
            <w:r w:rsidRPr="009B4C78">
              <w:rPr>
                <w:b/>
                <w:i/>
                <w:sz w:val="16"/>
                <w:szCs w:val="16"/>
                <w:lang w:val="ru-RU"/>
              </w:rPr>
              <w:t>потребности</w:t>
            </w:r>
            <w:r w:rsidRPr="009B4C78">
              <w:rPr>
                <w:b/>
                <w:i/>
                <w:spacing w:val="-1"/>
                <w:sz w:val="16"/>
                <w:szCs w:val="16"/>
                <w:lang w:val="ru-RU"/>
              </w:rPr>
              <w:t xml:space="preserve"> </w:t>
            </w:r>
            <w:r w:rsidRPr="009B4C78">
              <w:rPr>
                <w:b/>
                <w:i/>
                <w:sz w:val="16"/>
                <w:szCs w:val="16"/>
                <w:lang w:val="ru-RU"/>
              </w:rPr>
              <w:t>для</w:t>
            </w:r>
            <w:r w:rsidRPr="009B4C78">
              <w:rPr>
                <w:b/>
                <w:i/>
                <w:spacing w:val="-2"/>
                <w:sz w:val="16"/>
                <w:szCs w:val="16"/>
                <w:lang w:val="ru-RU"/>
              </w:rPr>
              <w:t xml:space="preserve"> </w:t>
            </w:r>
            <w:r w:rsidRPr="009B4C78">
              <w:rPr>
                <w:b/>
                <w:i/>
                <w:sz w:val="16"/>
                <w:szCs w:val="16"/>
                <w:lang w:val="ru-RU"/>
              </w:rPr>
              <w:t>реализации</w:t>
            </w:r>
            <w:r w:rsidRPr="009B4C78">
              <w:rPr>
                <w:b/>
                <w:i/>
                <w:spacing w:val="-2"/>
                <w:sz w:val="16"/>
                <w:szCs w:val="16"/>
                <w:lang w:val="ru-RU"/>
              </w:rPr>
              <w:t xml:space="preserve"> </w:t>
            </w:r>
            <w:r w:rsidRPr="009B4C78">
              <w:rPr>
                <w:b/>
                <w:i/>
                <w:sz w:val="16"/>
                <w:szCs w:val="16"/>
                <w:lang w:val="ru-RU"/>
              </w:rPr>
              <w:t>мероприятий</w:t>
            </w:r>
          </w:p>
        </w:tc>
        <w:tc>
          <w:tcPr>
            <w:tcW w:w="2571" w:type="dxa"/>
            <w:gridSpan w:val="2"/>
            <w:shd w:val="clear" w:color="auto" w:fill="C5E0B3"/>
            <w:vAlign w:val="center"/>
          </w:tcPr>
          <w:p w14:paraId="1DB3C9A8" w14:textId="77777777" w:rsidR="00F67DE5" w:rsidRPr="009B4C78" w:rsidRDefault="00F67DE5" w:rsidP="009B4C78">
            <w:pPr>
              <w:pStyle w:val="TableParagraph"/>
              <w:contextualSpacing/>
              <w:jc w:val="center"/>
              <w:rPr>
                <w:b/>
                <w:i/>
                <w:sz w:val="16"/>
                <w:szCs w:val="16"/>
              </w:rPr>
            </w:pPr>
            <w:r w:rsidRPr="009B4C78">
              <w:rPr>
                <w:b/>
                <w:i/>
                <w:sz w:val="16"/>
                <w:szCs w:val="16"/>
                <w:lang w:val="ru-RU"/>
              </w:rPr>
              <w:t>Источники</w:t>
            </w:r>
            <w:r w:rsidRPr="009B4C78">
              <w:rPr>
                <w:b/>
                <w:i/>
                <w:spacing w:val="28"/>
                <w:sz w:val="16"/>
                <w:szCs w:val="16"/>
                <w:lang w:val="ru-RU"/>
              </w:rPr>
              <w:t xml:space="preserve"> </w:t>
            </w:r>
            <w:r w:rsidRPr="009B4C78">
              <w:rPr>
                <w:b/>
                <w:i/>
                <w:sz w:val="16"/>
                <w:szCs w:val="16"/>
                <w:lang w:val="ru-RU"/>
              </w:rPr>
              <w:t>фи</w:t>
            </w:r>
            <w:proofErr w:type="spellStart"/>
            <w:r w:rsidRPr="009B4C78">
              <w:rPr>
                <w:b/>
                <w:i/>
                <w:sz w:val="16"/>
                <w:szCs w:val="16"/>
              </w:rPr>
              <w:t>нансирования</w:t>
            </w:r>
            <w:proofErr w:type="spellEnd"/>
          </w:p>
        </w:tc>
      </w:tr>
      <w:tr w:rsidR="009B4C78" w:rsidRPr="009B4C78" w14:paraId="56B1CAF0" w14:textId="77777777" w:rsidTr="009B4C78">
        <w:trPr>
          <w:trHeight w:val="459"/>
        </w:trPr>
        <w:tc>
          <w:tcPr>
            <w:tcW w:w="590" w:type="dxa"/>
            <w:vMerge/>
            <w:tcBorders>
              <w:top w:val="nil"/>
            </w:tcBorders>
            <w:shd w:val="clear" w:color="auto" w:fill="C5E0B3"/>
            <w:vAlign w:val="center"/>
          </w:tcPr>
          <w:p w14:paraId="1C9223C0" w14:textId="77777777" w:rsidR="00756D85" w:rsidRPr="009B4C78" w:rsidRDefault="00756D85" w:rsidP="009B4C78">
            <w:pPr>
              <w:contextualSpacing/>
              <w:jc w:val="center"/>
              <w:rPr>
                <w:b/>
                <w:i/>
                <w:sz w:val="16"/>
                <w:szCs w:val="16"/>
              </w:rPr>
            </w:pPr>
          </w:p>
        </w:tc>
        <w:tc>
          <w:tcPr>
            <w:tcW w:w="5387" w:type="dxa"/>
            <w:vMerge/>
            <w:tcBorders>
              <w:top w:val="nil"/>
              <w:bottom w:val="single" w:sz="8" w:space="0" w:color="000000"/>
            </w:tcBorders>
            <w:shd w:val="clear" w:color="auto" w:fill="C5E0B3"/>
            <w:vAlign w:val="center"/>
          </w:tcPr>
          <w:p w14:paraId="2D72325D" w14:textId="77777777" w:rsidR="00756D85" w:rsidRPr="009B4C78" w:rsidRDefault="00756D85" w:rsidP="009B4C78">
            <w:pPr>
              <w:contextualSpacing/>
              <w:jc w:val="center"/>
              <w:rPr>
                <w:b/>
                <w:i/>
                <w:sz w:val="16"/>
                <w:szCs w:val="16"/>
              </w:rPr>
            </w:pPr>
          </w:p>
        </w:tc>
        <w:tc>
          <w:tcPr>
            <w:tcW w:w="1275" w:type="dxa"/>
            <w:vMerge/>
            <w:tcBorders>
              <w:top w:val="nil"/>
            </w:tcBorders>
            <w:shd w:val="clear" w:color="auto" w:fill="C5E0B3"/>
            <w:vAlign w:val="center"/>
          </w:tcPr>
          <w:p w14:paraId="1102DF0F" w14:textId="77777777" w:rsidR="00756D85" w:rsidRPr="009B4C78" w:rsidRDefault="00756D85" w:rsidP="009B4C78">
            <w:pPr>
              <w:contextualSpacing/>
              <w:jc w:val="center"/>
              <w:rPr>
                <w:b/>
                <w:i/>
                <w:sz w:val="16"/>
                <w:szCs w:val="16"/>
              </w:rPr>
            </w:pPr>
          </w:p>
        </w:tc>
        <w:tc>
          <w:tcPr>
            <w:tcW w:w="709" w:type="dxa"/>
            <w:shd w:val="clear" w:color="auto" w:fill="C5E0B3"/>
            <w:vAlign w:val="center"/>
          </w:tcPr>
          <w:p w14:paraId="3634064C" w14:textId="4C88D867" w:rsidR="00756D85" w:rsidRPr="009B4C78" w:rsidRDefault="00756D85" w:rsidP="009B4C78">
            <w:pPr>
              <w:pStyle w:val="TableParagraph"/>
              <w:contextualSpacing/>
              <w:jc w:val="center"/>
              <w:rPr>
                <w:b/>
                <w:i/>
                <w:sz w:val="16"/>
                <w:szCs w:val="16"/>
              </w:rPr>
            </w:pPr>
            <w:r w:rsidRPr="009B4C78">
              <w:rPr>
                <w:b/>
                <w:i/>
                <w:sz w:val="16"/>
                <w:szCs w:val="16"/>
              </w:rPr>
              <w:t>202</w:t>
            </w:r>
            <w:r w:rsidRPr="009B4C78">
              <w:rPr>
                <w:b/>
                <w:i/>
                <w:sz w:val="16"/>
                <w:szCs w:val="16"/>
                <w:lang w:val="ru-RU"/>
              </w:rPr>
              <w:t>4</w:t>
            </w:r>
            <w:r w:rsidR="009B4C78">
              <w:rPr>
                <w:b/>
                <w:i/>
                <w:sz w:val="16"/>
                <w:szCs w:val="16"/>
                <w:lang w:val="ru-RU"/>
              </w:rPr>
              <w:t>г.</w:t>
            </w:r>
          </w:p>
        </w:tc>
        <w:tc>
          <w:tcPr>
            <w:tcW w:w="709" w:type="dxa"/>
            <w:shd w:val="clear" w:color="auto" w:fill="C5E0B3"/>
            <w:vAlign w:val="center"/>
          </w:tcPr>
          <w:p w14:paraId="04E26A84" w14:textId="79F710EA" w:rsidR="00756D85" w:rsidRPr="009B4C78" w:rsidRDefault="00756D85" w:rsidP="009B4C78">
            <w:pPr>
              <w:pStyle w:val="TableParagraph"/>
              <w:contextualSpacing/>
              <w:jc w:val="center"/>
              <w:rPr>
                <w:b/>
                <w:i/>
                <w:sz w:val="16"/>
                <w:szCs w:val="16"/>
                <w:lang w:val="ru-RU"/>
              </w:rPr>
            </w:pPr>
            <w:r w:rsidRPr="009B4C78">
              <w:rPr>
                <w:b/>
                <w:i/>
                <w:sz w:val="16"/>
                <w:szCs w:val="16"/>
              </w:rPr>
              <w:t>2025</w:t>
            </w:r>
            <w:r w:rsidR="009B4C78">
              <w:rPr>
                <w:b/>
                <w:i/>
                <w:sz w:val="16"/>
                <w:szCs w:val="16"/>
                <w:lang w:val="ru-RU"/>
              </w:rPr>
              <w:t>г.</w:t>
            </w:r>
          </w:p>
        </w:tc>
        <w:tc>
          <w:tcPr>
            <w:tcW w:w="709" w:type="dxa"/>
            <w:shd w:val="clear" w:color="auto" w:fill="C5E0B3"/>
            <w:vAlign w:val="center"/>
          </w:tcPr>
          <w:p w14:paraId="7D1CFE1A" w14:textId="1876A326" w:rsidR="00756D85" w:rsidRPr="009B4C78" w:rsidRDefault="00756D85" w:rsidP="009B4C78">
            <w:pPr>
              <w:pStyle w:val="TableParagraph"/>
              <w:contextualSpacing/>
              <w:jc w:val="center"/>
              <w:rPr>
                <w:b/>
                <w:i/>
                <w:sz w:val="16"/>
                <w:szCs w:val="16"/>
                <w:lang w:val="ru-RU"/>
              </w:rPr>
            </w:pPr>
            <w:r w:rsidRPr="009B4C78">
              <w:rPr>
                <w:b/>
                <w:i/>
                <w:sz w:val="16"/>
                <w:szCs w:val="16"/>
              </w:rPr>
              <w:t>202</w:t>
            </w:r>
            <w:r w:rsidRPr="009B4C78">
              <w:rPr>
                <w:b/>
                <w:i/>
                <w:sz w:val="16"/>
                <w:szCs w:val="16"/>
                <w:lang w:val="ru-RU"/>
              </w:rPr>
              <w:t>6</w:t>
            </w:r>
            <w:r w:rsidR="009B4C78">
              <w:rPr>
                <w:b/>
                <w:i/>
                <w:sz w:val="16"/>
                <w:szCs w:val="16"/>
                <w:lang w:val="ru-RU"/>
              </w:rPr>
              <w:t>г.</w:t>
            </w:r>
          </w:p>
        </w:tc>
        <w:tc>
          <w:tcPr>
            <w:tcW w:w="567" w:type="dxa"/>
            <w:shd w:val="clear" w:color="auto" w:fill="C5E0B3"/>
            <w:vAlign w:val="center"/>
          </w:tcPr>
          <w:p w14:paraId="5C4D1578" w14:textId="74BDA671" w:rsidR="00756D85" w:rsidRPr="009B4C78" w:rsidRDefault="00756D85" w:rsidP="009B4C78">
            <w:pPr>
              <w:pStyle w:val="TableParagraph"/>
              <w:contextualSpacing/>
              <w:jc w:val="center"/>
              <w:rPr>
                <w:b/>
                <w:i/>
                <w:sz w:val="16"/>
                <w:szCs w:val="16"/>
                <w:lang w:val="ru-RU"/>
              </w:rPr>
            </w:pPr>
            <w:r w:rsidRPr="009B4C78">
              <w:rPr>
                <w:b/>
                <w:i/>
                <w:sz w:val="16"/>
                <w:szCs w:val="16"/>
              </w:rPr>
              <w:t>2027</w:t>
            </w:r>
            <w:r w:rsidR="009B4C78">
              <w:rPr>
                <w:b/>
                <w:i/>
                <w:sz w:val="16"/>
                <w:szCs w:val="16"/>
                <w:lang w:val="ru-RU"/>
              </w:rPr>
              <w:t>г.</w:t>
            </w:r>
          </w:p>
        </w:tc>
        <w:tc>
          <w:tcPr>
            <w:tcW w:w="708" w:type="dxa"/>
            <w:shd w:val="clear" w:color="auto" w:fill="C5E0B3"/>
            <w:vAlign w:val="center"/>
          </w:tcPr>
          <w:p w14:paraId="143D7756" w14:textId="5A426931" w:rsidR="00756D85" w:rsidRPr="009B4C78" w:rsidRDefault="00756D85" w:rsidP="009B4C78">
            <w:pPr>
              <w:pStyle w:val="TableParagraph"/>
              <w:contextualSpacing/>
              <w:jc w:val="center"/>
              <w:rPr>
                <w:b/>
                <w:i/>
                <w:sz w:val="16"/>
                <w:szCs w:val="16"/>
                <w:lang w:val="ru-RU"/>
              </w:rPr>
            </w:pPr>
            <w:r w:rsidRPr="009B4C78">
              <w:rPr>
                <w:b/>
                <w:i/>
                <w:sz w:val="16"/>
                <w:szCs w:val="16"/>
              </w:rPr>
              <w:t>2028</w:t>
            </w:r>
            <w:r w:rsidR="009B4C78">
              <w:rPr>
                <w:b/>
                <w:i/>
                <w:sz w:val="16"/>
                <w:szCs w:val="16"/>
                <w:lang w:val="ru-RU"/>
              </w:rPr>
              <w:t>г.</w:t>
            </w:r>
          </w:p>
        </w:tc>
        <w:tc>
          <w:tcPr>
            <w:tcW w:w="567" w:type="dxa"/>
            <w:shd w:val="clear" w:color="auto" w:fill="C5E0B3"/>
            <w:vAlign w:val="center"/>
          </w:tcPr>
          <w:p w14:paraId="1517D072" w14:textId="4374D90D" w:rsidR="00756D85" w:rsidRPr="009B4C78" w:rsidRDefault="00756D85" w:rsidP="009B4C78">
            <w:pPr>
              <w:pStyle w:val="TableParagraph"/>
              <w:contextualSpacing/>
              <w:jc w:val="center"/>
              <w:rPr>
                <w:b/>
                <w:i/>
                <w:sz w:val="16"/>
                <w:szCs w:val="16"/>
                <w:lang w:val="ru-RU"/>
              </w:rPr>
            </w:pPr>
            <w:r w:rsidRPr="009B4C78">
              <w:rPr>
                <w:b/>
                <w:i/>
                <w:sz w:val="16"/>
                <w:szCs w:val="16"/>
              </w:rPr>
              <w:t>202</w:t>
            </w:r>
            <w:r w:rsidRPr="009B4C78">
              <w:rPr>
                <w:b/>
                <w:i/>
                <w:sz w:val="16"/>
                <w:szCs w:val="16"/>
                <w:lang w:val="ru-RU"/>
              </w:rPr>
              <w:t>9</w:t>
            </w:r>
            <w:r w:rsidR="009B4C78">
              <w:rPr>
                <w:b/>
                <w:i/>
                <w:sz w:val="16"/>
                <w:szCs w:val="16"/>
                <w:lang w:val="ru-RU"/>
              </w:rPr>
              <w:t>г.</w:t>
            </w:r>
          </w:p>
        </w:tc>
        <w:tc>
          <w:tcPr>
            <w:tcW w:w="709" w:type="dxa"/>
            <w:shd w:val="clear" w:color="auto" w:fill="C5E0B3"/>
            <w:vAlign w:val="center"/>
          </w:tcPr>
          <w:p w14:paraId="4DA473B7" w14:textId="1B821E44" w:rsidR="00756D85" w:rsidRPr="009B4C78" w:rsidRDefault="00756D85" w:rsidP="009B4C78">
            <w:pPr>
              <w:pStyle w:val="TableParagraph"/>
              <w:contextualSpacing/>
              <w:jc w:val="center"/>
              <w:rPr>
                <w:b/>
                <w:i/>
                <w:sz w:val="16"/>
                <w:szCs w:val="16"/>
                <w:lang w:val="ru-RU"/>
              </w:rPr>
            </w:pPr>
            <w:r w:rsidRPr="009B4C78">
              <w:rPr>
                <w:b/>
                <w:i/>
                <w:sz w:val="16"/>
                <w:szCs w:val="16"/>
              </w:rPr>
              <w:t>2030-20</w:t>
            </w:r>
            <w:r w:rsidRPr="009B4C78">
              <w:rPr>
                <w:b/>
                <w:i/>
                <w:sz w:val="16"/>
                <w:szCs w:val="16"/>
                <w:lang w:val="ru-RU"/>
              </w:rPr>
              <w:t>40</w:t>
            </w:r>
            <w:r w:rsidR="009B4C78">
              <w:rPr>
                <w:b/>
                <w:i/>
                <w:sz w:val="16"/>
                <w:szCs w:val="16"/>
                <w:lang w:val="ru-RU"/>
              </w:rPr>
              <w:t>гг.</w:t>
            </w:r>
          </w:p>
        </w:tc>
        <w:tc>
          <w:tcPr>
            <w:tcW w:w="1559" w:type="dxa"/>
            <w:shd w:val="clear" w:color="auto" w:fill="C5E0B3"/>
            <w:vAlign w:val="center"/>
          </w:tcPr>
          <w:p w14:paraId="38F80634" w14:textId="77777777" w:rsidR="00756D85" w:rsidRPr="009B4C78" w:rsidRDefault="00756D85" w:rsidP="009B4C78">
            <w:pPr>
              <w:pStyle w:val="TableParagraph"/>
              <w:contextualSpacing/>
              <w:jc w:val="center"/>
              <w:rPr>
                <w:b/>
                <w:i/>
                <w:sz w:val="16"/>
                <w:szCs w:val="16"/>
              </w:rPr>
            </w:pPr>
            <w:proofErr w:type="spellStart"/>
            <w:r w:rsidRPr="009B4C78">
              <w:rPr>
                <w:b/>
                <w:i/>
                <w:sz w:val="16"/>
                <w:szCs w:val="16"/>
              </w:rPr>
              <w:t>Консолидированный</w:t>
            </w:r>
            <w:proofErr w:type="spellEnd"/>
          </w:p>
          <w:p w14:paraId="1E12C0C0" w14:textId="77777777" w:rsidR="00756D85" w:rsidRPr="009B4C78" w:rsidRDefault="00756D85" w:rsidP="009B4C78">
            <w:pPr>
              <w:pStyle w:val="TableParagraph"/>
              <w:contextualSpacing/>
              <w:jc w:val="center"/>
              <w:rPr>
                <w:b/>
                <w:i/>
                <w:sz w:val="16"/>
                <w:szCs w:val="16"/>
              </w:rPr>
            </w:pPr>
            <w:proofErr w:type="spellStart"/>
            <w:r w:rsidRPr="009B4C78">
              <w:rPr>
                <w:b/>
                <w:i/>
                <w:sz w:val="16"/>
                <w:szCs w:val="16"/>
              </w:rPr>
              <w:t>бюджет</w:t>
            </w:r>
            <w:proofErr w:type="spellEnd"/>
          </w:p>
        </w:tc>
        <w:tc>
          <w:tcPr>
            <w:tcW w:w="1012" w:type="dxa"/>
            <w:shd w:val="clear" w:color="auto" w:fill="C5E0B3"/>
            <w:vAlign w:val="center"/>
          </w:tcPr>
          <w:p w14:paraId="507940A5" w14:textId="77777777" w:rsidR="00756D85" w:rsidRPr="009B4C78" w:rsidRDefault="00756D85" w:rsidP="009B4C78">
            <w:pPr>
              <w:pStyle w:val="TableParagraph"/>
              <w:contextualSpacing/>
              <w:jc w:val="center"/>
              <w:rPr>
                <w:b/>
                <w:i/>
                <w:sz w:val="16"/>
                <w:szCs w:val="16"/>
              </w:rPr>
            </w:pPr>
            <w:proofErr w:type="spellStart"/>
            <w:r w:rsidRPr="009B4C78">
              <w:rPr>
                <w:b/>
                <w:i/>
                <w:sz w:val="16"/>
                <w:szCs w:val="16"/>
              </w:rPr>
              <w:t>Иные</w:t>
            </w:r>
            <w:proofErr w:type="spellEnd"/>
            <w:r w:rsidRPr="009B4C78">
              <w:rPr>
                <w:b/>
                <w:i/>
                <w:spacing w:val="1"/>
                <w:sz w:val="16"/>
                <w:szCs w:val="16"/>
              </w:rPr>
              <w:t xml:space="preserve"> </w:t>
            </w:r>
            <w:proofErr w:type="spellStart"/>
            <w:r w:rsidRPr="009B4C78">
              <w:rPr>
                <w:b/>
                <w:i/>
                <w:sz w:val="16"/>
                <w:szCs w:val="16"/>
              </w:rPr>
              <w:t>источники</w:t>
            </w:r>
            <w:proofErr w:type="spellEnd"/>
          </w:p>
        </w:tc>
      </w:tr>
      <w:tr w:rsidR="00F67DE5" w:rsidRPr="009B4C78" w14:paraId="155495B2" w14:textId="77777777" w:rsidTr="009B4C78">
        <w:trPr>
          <w:trHeight w:val="251"/>
        </w:trPr>
        <w:tc>
          <w:tcPr>
            <w:tcW w:w="590" w:type="dxa"/>
            <w:shd w:val="clear" w:color="auto" w:fill="C5E0B3"/>
            <w:vAlign w:val="center"/>
          </w:tcPr>
          <w:p w14:paraId="7DC34096" w14:textId="77777777" w:rsidR="00F67DE5" w:rsidRPr="009B4C78" w:rsidRDefault="00F67DE5" w:rsidP="009B4C78">
            <w:pPr>
              <w:pStyle w:val="TableParagraph"/>
              <w:contextualSpacing/>
              <w:jc w:val="center"/>
              <w:rPr>
                <w:b/>
                <w:i/>
                <w:sz w:val="16"/>
                <w:szCs w:val="16"/>
              </w:rPr>
            </w:pPr>
            <w:r w:rsidRPr="009B4C78">
              <w:rPr>
                <w:b/>
                <w:i/>
                <w:sz w:val="16"/>
                <w:szCs w:val="16"/>
              </w:rPr>
              <w:t>1</w:t>
            </w:r>
          </w:p>
        </w:tc>
        <w:tc>
          <w:tcPr>
            <w:tcW w:w="5387" w:type="dxa"/>
            <w:tcBorders>
              <w:top w:val="single" w:sz="8" w:space="0" w:color="000000"/>
              <w:bottom w:val="single" w:sz="8" w:space="0" w:color="000000"/>
              <w:right w:val="single" w:sz="8" w:space="0" w:color="000000"/>
            </w:tcBorders>
            <w:vAlign w:val="center"/>
          </w:tcPr>
          <w:p w14:paraId="4691ADCF" w14:textId="43BE5F34" w:rsidR="00F67DE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color w:val="000000"/>
                <w:sz w:val="16"/>
                <w:szCs w:val="16"/>
                <w:lang w:val="ru-RU"/>
              </w:rPr>
              <w:t>Мониторинг и реконструкция существующих газопроводов на территории поселения</w:t>
            </w:r>
          </w:p>
        </w:tc>
        <w:tc>
          <w:tcPr>
            <w:tcW w:w="1275" w:type="dxa"/>
            <w:tcBorders>
              <w:left w:val="single" w:sz="8" w:space="0" w:color="000000"/>
            </w:tcBorders>
            <w:vAlign w:val="center"/>
          </w:tcPr>
          <w:p w14:paraId="5DC5A6A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shd w:val="clear" w:color="auto" w:fill="FFFFFF"/>
                <w:lang w:val="ru-RU"/>
              </w:rPr>
              <w:t>-</w:t>
            </w:r>
          </w:p>
        </w:tc>
        <w:tc>
          <w:tcPr>
            <w:tcW w:w="709" w:type="dxa"/>
            <w:vAlign w:val="center"/>
          </w:tcPr>
          <w:p w14:paraId="0297475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shd w:val="clear" w:color="auto" w:fill="FFFFFF"/>
                <w:lang w:val="ru-RU"/>
              </w:rPr>
              <w:t>-</w:t>
            </w:r>
          </w:p>
        </w:tc>
        <w:tc>
          <w:tcPr>
            <w:tcW w:w="709" w:type="dxa"/>
            <w:vAlign w:val="center"/>
          </w:tcPr>
          <w:p w14:paraId="00977819"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shd w:val="clear" w:color="auto" w:fill="FFFFFF"/>
                <w:lang w:val="ru-RU"/>
              </w:rPr>
              <w:t>-</w:t>
            </w:r>
          </w:p>
        </w:tc>
        <w:tc>
          <w:tcPr>
            <w:tcW w:w="709" w:type="dxa"/>
            <w:vAlign w:val="center"/>
          </w:tcPr>
          <w:p w14:paraId="4DE6F4C1"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shd w:val="clear" w:color="auto" w:fill="FFFFFF"/>
                <w:lang w:val="ru-RU"/>
              </w:rPr>
              <w:t>-</w:t>
            </w:r>
          </w:p>
        </w:tc>
        <w:tc>
          <w:tcPr>
            <w:tcW w:w="567" w:type="dxa"/>
            <w:vAlign w:val="center"/>
          </w:tcPr>
          <w:p w14:paraId="30487E41"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shd w:val="clear" w:color="auto" w:fill="FFFFFF"/>
                <w:lang w:val="ru-RU"/>
              </w:rPr>
              <w:t>-</w:t>
            </w:r>
          </w:p>
        </w:tc>
        <w:tc>
          <w:tcPr>
            <w:tcW w:w="708" w:type="dxa"/>
            <w:vAlign w:val="center"/>
          </w:tcPr>
          <w:p w14:paraId="68204ACB"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shd w:val="clear" w:color="auto" w:fill="FFFFFF"/>
                <w:lang w:val="ru-RU"/>
              </w:rPr>
              <w:t>-</w:t>
            </w:r>
          </w:p>
        </w:tc>
        <w:tc>
          <w:tcPr>
            <w:tcW w:w="567" w:type="dxa"/>
            <w:vAlign w:val="center"/>
          </w:tcPr>
          <w:p w14:paraId="39E23D04"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shd w:val="clear" w:color="auto" w:fill="FFFFFF"/>
                <w:lang w:val="ru-RU"/>
              </w:rPr>
              <w:t>-</w:t>
            </w:r>
          </w:p>
        </w:tc>
        <w:tc>
          <w:tcPr>
            <w:tcW w:w="709" w:type="dxa"/>
            <w:vAlign w:val="center"/>
          </w:tcPr>
          <w:p w14:paraId="374B922D"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shd w:val="clear" w:color="auto" w:fill="FFFFFF"/>
                <w:lang w:val="ru-RU"/>
              </w:rPr>
              <w:t>-</w:t>
            </w:r>
          </w:p>
        </w:tc>
        <w:tc>
          <w:tcPr>
            <w:tcW w:w="1559" w:type="dxa"/>
            <w:vAlign w:val="center"/>
          </w:tcPr>
          <w:p w14:paraId="6933AC60"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shd w:val="clear" w:color="auto" w:fill="FFFFFF"/>
                <w:lang w:val="ru-RU"/>
              </w:rPr>
              <w:t>-</w:t>
            </w:r>
          </w:p>
        </w:tc>
        <w:tc>
          <w:tcPr>
            <w:tcW w:w="1012" w:type="dxa"/>
            <w:vAlign w:val="center"/>
          </w:tcPr>
          <w:p w14:paraId="7E68CB84"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shd w:val="clear" w:color="auto" w:fill="FFFFFF"/>
                <w:lang w:val="ru-RU"/>
              </w:rPr>
              <w:t>-</w:t>
            </w:r>
          </w:p>
        </w:tc>
      </w:tr>
      <w:tr w:rsidR="009B4C78" w:rsidRPr="009B4C78" w14:paraId="423EEAAB" w14:textId="77777777" w:rsidTr="009B4C78">
        <w:trPr>
          <w:trHeight w:val="251"/>
        </w:trPr>
        <w:tc>
          <w:tcPr>
            <w:tcW w:w="590" w:type="dxa"/>
            <w:shd w:val="clear" w:color="auto" w:fill="C5E0B3"/>
            <w:vAlign w:val="center"/>
          </w:tcPr>
          <w:p w14:paraId="417B6575" w14:textId="5DA82FB3" w:rsidR="00D04B73" w:rsidRPr="009B4C78" w:rsidRDefault="00D04B73" w:rsidP="009B4C78">
            <w:pPr>
              <w:pStyle w:val="TableParagraph"/>
              <w:contextualSpacing/>
              <w:jc w:val="center"/>
              <w:rPr>
                <w:b/>
                <w:i/>
                <w:sz w:val="16"/>
                <w:szCs w:val="16"/>
                <w:lang w:val="ru-RU"/>
              </w:rPr>
            </w:pPr>
            <w:r w:rsidRPr="009B4C78">
              <w:rPr>
                <w:b/>
                <w:i/>
                <w:sz w:val="16"/>
                <w:szCs w:val="16"/>
                <w:lang w:val="ru-RU"/>
              </w:rPr>
              <w:t>2</w:t>
            </w:r>
          </w:p>
        </w:tc>
        <w:tc>
          <w:tcPr>
            <w:tcW w:w="5387" w:type="dxa"/>
            <w:tcBorders>
              <w:top w:val="single" w:sz="8" w:space="0" w:color="000000"/>
              <w:bottom w:val="single" w:sz="8" w:space="0" w:color="000000"/>
              <w:right w:val="single" w:sz="8" w:space="0" w:color="000000"/>
            </w:tcBorders>
            <w:shd w:val="clear" w:color="auto" w:fill="E2EFD9"/>
            <w:vAlign w:val="center"/>
          </w:tcPr>
          <w:p w14:paraId="35F01F8F" w14:textId="5E279319" w:rsidR="00D04B73" w:rsidRPr="009B4C78" w:rsidRDefault="00756D85" w:rsidP="009B4C78">
            <w:pPr>
              <w:adjustRightInd w:val="0"/>
              <w:contextualSpacing/>
              <w:jc w:val="center"/>
              <w:rPr>
                <w:rFonts w:eastAsiaTheme="minorHAnsi"/>
                <w:color w:val="000000"/>
                <w:sz w:val="16"/>
                <w:szCs w:val="16"/>
                <w:lang w:val="ru-RU" w:eastAsia="en-US"/>
              </w:rPr>
            </w:pPr>
            <w:r w:rsidRPr="009B4C78">
              <w:rPr>
                <w:rFonts w:eastAsia="Times New Roman"/>
                <w:color w:val="000000"/>
                <w:sz w:val="16"/>
                <w:szCs w:val="16"/>
                <w:lang w:val="ru-RU"/>
              </w:rPr>
              <w:t>Установка дополнительных газорегуляторных пунктов на территории проектируемой застройки</w:t>
            </w:r>
          </w:p>
        </w:tc>
        <w:tc>
          <w:tcPr>
            <w:tcW w:w="1275" w:type="dxa"/>
            <w:tcBorders>
              <w:left w:val="single" w:sz="8" w:space="0" w:color="000000"/>
            </w:tcBorders>
            <w:shd w:val="clear" w:color="auto" w:fill="E2EFD9"/>
            <w:vAlign w:val="center"/>
          </w:tcPr>
          <w:p w14:paraId="57F78A90" w14:textId="3C113144" w:rsidR="00D04B73" w:rsidRPr="009B4C78" w:rsidRDefault="00D04B73" w:rsidP="009B4C78">
            <w:pPr>
              <w:jc w:val="center"/>
              <w:rPr>
                <w:sz w:val="16"/>
                <w:szCs w:val="16"/>
              </w:rPr>
            </w:pPr>
            <w:r w:rsidRPr="009B4C78">
              <w:rPr>
                <w:sz w:val="16"/>
                <w:szCs w:val="16"/>
              </w:rPr>
              <w:t>-</w:t>
            </w:r>
          </w:p>
        </w:tc>
        <w:tc>
          <w:tcPr>
            <w:tcW w:w="709" w:type="dxa"/>
            <w:shd w:val="clear" w:color="auto" w:fill="E2EFD9"/>
            <w:vAlign w:val="center"/>
          </w:tcPr>
          <w:p w14:paraId="4E8B9971" w14:textId="440E0AAE" w:rsidR="00D04B73" w:rsidRPr="009B4C78" w:rsidRDefault="00D04B73" w:rsidP="009B4C78">
            <w:pPr>
              <w:jc w:val="center"/>
              <w:rPr>
                <w:sz w:val="16"/>
                <w:szCs w:val="16"/>
              </w:rPr>
            </w:pPr>
            <w:r w:rsidRPr="009B4C78">
              <w:rPr>
                <w:sz w:val="16"/>
                <w:szCs w:val="16"/>
              </w:rPr>
              <w:t>-</w:t>
            </w:r>
          </w:p>
        </w:tc>
        <w:tc>
          <w:tcPr>
            <w:tcW w:w="709" w:type="dxa"/>
            <w:shd w:val="clear" w:color="auto" w:fill="E2EFD9"/>
            <w:vAlign w:val="center"/>
          </w:tcPr>
          <w:p w14:paraId="5C8A69CD" w14:textId="0480581A" w:rsidR="00D04B73" w:rsidRPr="009B4C78" w:rsidRDefault="00D04B73" w:rsidP="009B4C78">
            <w:pPr>
              <w:jc w:val="center"/>
              <w:rPr>
                <w:sz w:val="16"/>
                <w:szCs w:val="16"/>
              </w:rPr>
            </w:pPr>
            <w:r w:rsidRPr="009B4C78">
              <w:rPr>
                <w:sz w:val="16"/>
                <w:szCs w:val="16"/>
              </w:rPr>
              <w:t>-</w:t>
            </w:r>
          </w:p>
        </w:tc>
        <w:tc>
          <w:tcPr>
            <w:tcW w:w="709" w:type="dxa"/>
            <w:shd w:val="clear" w:color="auto" w:fill="E2EFD9"/>
            <w:vAlign w:val="center"/>
          </w:tcPr>
          <w:p w14:paraId="4509D0F0" w14:textId="5878FFEC" w:rsidR="00D04B73" w:rsidRPr="009B4C78" w:rsidRDefault="00D04B73" w:rsidP="009B4C78">
            <w:pPr>
              <w:jc w:val="center"/>
              <w:rPr>
                <w:sz w:val="16"/>
                <w:szCs w:val="16"/>
              </w:rPr>
            </w:pPr>
            <w:r w:rsidRPr="009B4C78">
              <w:rPr>
                <w:sz w:val="16"/>
                <w:szCs w:val="16"/>
              </w:rPr>
              <w:t>-</w:t>
            </w:r>
          </w:p>
        </w:tc>
        <w:tc>
          <w:tcPr>
            <w:tcW w:w="567" w:type="dxa"/>
            <w:shd w:val="clear" w:color="auto" w:fill="E2EFD9"/>
            <w:vAlign w:val="center"/>
          </w:tcPr>
          <w:p w14:paraId="24A15D82" w14:textId="327B2F66" w:rsidR="00D04B73" w:rsidRPr="009B4C78" w:rsidRDefault="00D04B73" w:rsidP="009B4C78">
            <w:pPr>
              <w:jc w:val="center"/>
              <w:rPr>
                <w:sz w:val="16"/>
                <w:szCs w:val="16"/>
              </w:rPr>
            </w:pPr>
            <w:r w:rsidRPr="009B4C78">
              <w:rPr>
                <w:sz w:val="16"/>
                <w:szCs w:val="16"/>
              </w:rPr>
              <w:t>-</w:t>
            </w:r>
          </w:p>
        </w:tc>
        <w:tc>
          <w:tcPr>
            <w:tcW w:w="708" w:type="dxa"/>
            <w:shd w:val="clear" w:color="auto" w:fill="E2EFD9"/>
            <w:vAlign w:val="center"/>
          </w:tcPr>
          <w:p w14:paraId="5D8D014B" w14:textId="46DE63DD" w:rsidR="00D04B73" w:rsidRPr="009B4C78" w:rsidRDefault="00D04B73" w:rsidP="009B4C78">
            <w:pPr>
              <w:jc w:val="center"/>
              <w:rPr>
                <w:sz w:val="16"/>
                <w:szCs w:val="16"/>
              </w:rPr>
            </w:pPr>
            <w:r w:rsidRPr="009B4C78">
              <w:rPr>
                <w:sz w:val="16"/>
                <w:szCs w:val="16"/>
              </w:rPr>
              <w:t>-</w:t>
            </w:r>
          </w:p>
        </w:tc>
        <w:tc>
          <w:tcPr>
            <w:tcW w:w="567" w:type="dxa"/>
            <w:shd w:val="clear" w:color="auto" w:fill="E2EFD9"/>
            <w:vAlign w:val="center"/>
          </w:tcPr>
          <w:p w14:paraId="05777583" w14:textId="7E363112" w:rsidR="00D04B73" w:rsidRPr="009B4C78" w:rsidRDefault="00D04B73" w:rsidP="009B4C78">
            <w:pPr>
              <w:jc w:val="center"/>
              <w:rPr>
                <w:sz w:val="16"/>
                <w:szCs w:val="16"/>
              </w:rPr>
            </w:pPr>
            <w:r w:rsidRPr="009B4C78">
              <w:rPr>
                <w:sz w:val="16"/>
                <w:szCs w:val="16"/>
              </w:rPr>
              <w:t>-</w:t>
            </w:r>
          </w:p>
        </w:tc>
        <w:tc>
          <w:tcPr>
            <w:tcW w:w="709" w:type="dxa"/>
            <w:shd w:val="clear" w:color="auto" w:fill="E2EFD9"/>
            <w:vAlign w:val="center"/>
          </w:tcPr>
          <w:p w14:paraId="52E3DF35" w14:textId="6BE60615" w:rsidR="00D04B73" w:rsidRPr="009B4C78" w:rsidRDefault="00D04B73" w:rsidP="009B4C78">
            <w:pPr>
              <w:jc w:val="center"/>
              <w:rPr>
                <w:sz w:val="16"/>
                <w:szCs w:val="16"/>
              </w:rPr>
            </w:pPr>
            <w:r w:rsidRPr="009B4C78">
              <w:rPr>
                <w:sz w:val="16"/>
                <w:szCs w:val="16"/>
              </w:rPr>
              <w:t>-</w:t>
            </w:r>
          </w:p>
        </w:tc>
        <w:tc>
          <w:tcPr>
            <w:tcW w:w="1559" w:type="dxa"/>
            <w:shd w:val="clear" w:color="auto" w:fill="E2EFD9"/>
            <w:vAlign w:val="center"/>
          </w:tcPr>
          <w:p w14:paraId="0AF6CC13" w14:textId="55EABC04" w:rsidR="00D04B73" w:rsidRPr="009B4C78" w:rsidRDefault="00D04B73" w:rsidP="009B4C78">
            <w:pPr>
              <w:jc w:val="center"/>
              <w:rPr>
                <w:sz w:val="16"/>
                <w:szCs w:val="16"/>
              </w:rPr>
            </w:pPr>
            <w:r w:rsidRPr="009B4C78">
              <w:rPr>
                <w:sz w:val="16"/>
                <w:szCs w:val="16"/>
              </w:rPr>
              <w:t>-</w:t>
            </w:r>
          </w:p>
        </w:tc>
        <w:tc>
          <w:tcPr>
            <w:tcW w:w="1012" w:type="dxa"/>
            <w:shd w:val="clear" w:color="auto" w:fill="E2EFD9"/>
            <w:vAlign w:val="center"/>
          </w:tcPr>
          <w:p w14:paraId="38FFA3E2" w14:textId="781A4464" w:rsidR="00D04B73" w:rsidRPr="009B4C78" w:rsidRDefault="00D04B73" w:rsidP="009B4C78">
            <w:pPr>
              <w:jc w:val="center"/>
              <w:rPr>
                <w:sz w:val="16"/>
                <w:szCs w:val="16"/>
              </w:rPr>
            </w:pPr>
            <w:r w:rsidRPr="009B4C78">
              <w:rPr>
                <w:sz w:val="16"/>
                <w:szCs w:val="16"/>
              </w:rPr>
              <w:t>-</w:t>
            </w:r>
          </w:p>
        </w:tc>
      </w:tr>
      <w:tr w:rsidR="00D04B73" w:rsidRPr="009B4C78" w14:paraId="3683536E" w14:textId="77777777" w:rsidTr="009B4C78">
        <w:trPr>
          <w:trHeight w:val="251"/>
        </w:trPr>
        <w:tc>
          <w:tcPr>
            <w:tcW w:w="590" w:type="dxa"/>
            <w:shd w:val="clear" w:color="auto" w:fill="C5E0B3"/>
            <w:vAlign w:val="center"/>
          </w:tcPr>
          <w:p w14:paraId="63C9F802" w14:textId="17897923" w:rsidR="00D04B73" w:rsidRPr="009B4C78" w:rsidRDefault="00D04B73" w:rsidP="009B4C78">
            <w:pPr>
              <w:pStyle w:val="TableParagraph"/>
              <w:contextualSpacing/>
              <w:jc w:val="center"/>
              <w:rPr>
                <w:b/>
                <w:i/>
                <w:sz w:val="16"/>
                <w:szCs w:val="16"/>
                <w:lang w:val="ru-RU"/>
              </w:rPr>
            </w:pPr>
            <w:r w:rsidRPr="009B4C78">
              <w:rPr>
                <w:b/>
                <w:i/>
                <w:sz w:val="16"/>
                <w:szCs w:val="16"/>
                <w:lang w:val="ru-RU"/>
              </w:rPr>
              <w:t>3</w:t>
            </w:r>
          </w:p>
        </w:tc>
        <w:tc>
          <w:tcPr>
            <w:tcW w:w="5387" w:type="dxa"/>
            <w:tcBorders>
              <w:top w:val="single" w:sz="8" w:space="0" w:color="000000"/>
              <w:bottom w:val="single" w:sz="8" w:space="0" w:color="000000"/>
              <w:right w:val="single" w:sz="8" w:space="0" w:color="000000"/>
            </w:tcBorders>
            <w:vAlign w:val="center"/>
          </w:tcPr>
          <w:p w14:paraId="563C59FD" w14:textId="4E45CD77" w:rsidR="00D04B73" w:rsidRPr="009B4C78" w:rsidRDefault="00756D85" w:rsidP="009B4C78">
            <w:pPr>
              <w:adjustRightInd w:val="0"/>
              <w:contextualSpacing/>
              <w:jc w:val="center"/>
              <w:rPr>
                <w:rFonts w:eastAsiaTheme="minorHAnsi"/>
                <w:color w:val="000000"/>
                <w:sz w:val="16"/>
                <w:szCs w:val="16"/>
                <w:lang w:val="ru-RU" w:eastAsia="en-US"/>
              </w:rPr>
            </w:pPr>
            <w:r w:rsidRPr="009B4C78">
              <w:rPr>
                <w:rFonts w:eastAsia="Times New Roman"/>
                <w:color w:val="000000"/>
                <w:sz w:val="16"/>
                <w:szCs w:val="16"/>
                <w:lang w:val="ru-RU"/>
              </w:rPr>
              <w:t>Прокладка сетей низкого давления потребителям по территории проектируемой застройки</w:t>
            </w:r>
          </w:p>
        </w:tc>
        <w:tc>
          <w:tcPr>
            <w:tcW w:w="1275" w:type="dxa"/>
            <w:tcBorders>
              <w:left w:val="single" w:sz="8" w:space="0" w:color="000000"/>
            </w:tcBorders>
            <w:vAlign w:val="center"/>
          </w:tcPr>
          <w:p w14:paraId="64552303" w14:textId="7A9BBF7D"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709" w:type="dxa"/>
            <w:vAlign w:val="center"/>
          </w:tcPr>
          <w:p w14:paraId="312D1DB5" w14:textId="69BCA12E"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709" w:type="dxa"/>
            <w:vAlign w:val="center"/>
          </w:tcPr>
          <w:p w14:paraId="2AD966A5" w14:textId="4AC0909F"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709" w:type="dxa"/>
            <w:vAlign w:val="center"/>
          </w:tcPr>
          <w:p w14:paraId="7143A320" w14:textId="34FEEA9C"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567" w:type="dxa"/>
            <w:vAlign w:val="center"/>
          </w:tcPr>
          <w:p w14:paraId="4AD60500" w14:textId="3AD635E5"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708" w:type="dxa"/>
            <w:vAlign w:val="center"/>
          </w:tcPr>
          <w:p w14:paraId="0F8AACF1" w14:textId="5CA9EEAC"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567" w:type="dxa"/>
            <w:vAlign w:val="center"/>
          </w:tcPr>
          <w:p w14:paraId="56194828" w14:textId="000571A9"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709" w:type="dxa"/>
            <w:vAlign w:val="center"/>
          </w:tcPr>
          <w:p w14:paraId="22F1FFA0" w14:textId="72843B7A"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1559" w:type="dxa"/>
            <w:vAlign w:val="center"/>
          </w:tcPr>
          <w:p w14:paraId="38E84F7A" w14:textId="293BD9AB"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c>
          <w:tcPr>
            <w:tcW w:w="1012" w:type="dxa"/>
            <w:vAlign w:val="center"/>
          </w:tcPr>
          <w:p w14:paraId="433DD78F" w14:textId="22BEB747" w:rsidR="00D04B73" w:rsidRPr="009B4C78" w:rsidRDefault="00D04B73" w:rsidP="009B4C78">
            <w:pPr>
              <w:pStyle w:val="af1"/>
              <w:spacing w:before="0" w:beforeAutospacing="0" w:after="0" w:afterAutospacing="0"/>
              <w:contextualSpacing/>
              <w:jc w:val="center"/>
              <w:rPr>
                <w:sz w:val="16"/>
                <w:szCs w:val="16"/>
                <w:shd w:val="clear" w:color="auto" w:fill="FFFFFF"/>
                <w:lang w:val="ru-RU"/>
              </w:rPr>
            </w:pPr>
            <w:r w:rsidRPr="009B4C78">
              <w:rPr>
                <w:sz w:val="16"/>
                <w:szCs w:val="16"/>
                <w:shd w:val="clear" w:color="auto" w:fill="FFFFFF"/>
                <w:lang w:val="ru-RU"/>
              </w:rPr>
              <w:t>-</w:t>
            </w:r>
          </w:p>
        </w:tc>
      </w:tr>
      <w:tr w:rsidR="009B4C78" w:rsidRPr="009B4C78" w14:paraId="0D02AB8E" w14:textId="77777777" w:rsidTr="009B4C78">
        <w:trPr>
          <w:trHeight w:val="251"/>
        </w:trPr>
        <w:tc>
          <w:tcPr>
            <w:tcW w:w="590" w:type="dxa"/>
            <w:shd w:val="clear" w:color="auto" w:fill="C5E0B3"/>
            <w:vAlign w:val="center"/>
          </w:tcPr>
          <w:p w14:paraId="734C6271" w14:textId="27586FA4" w:rsidR="00756D85" w:rsidRPr="009B4C78" w:rsidRDefault="00756D85" w:rsidP="009B4C78">
            <w:pPr>
              <w:pStyle w:val="TableParagraph"/>
              <w:contextualSpacing/>
              <w:jc w:val="center"/>
              <w:rPr>
                <w:b/>
                <w:i/>
                <w:sz w:val="16"/>
                <w:szCs w:val="16"/>
                <w:lang w:val="ru-RU"/>
              </w:rPr>
            </w:pPr>
            <w:r w:rsidRPr="009B4C78">
              <w:rPr>
                <w:b/>
                <w:i/>
                <w:sz w:val="16"/>
                <w:szCs w:val="16"/>
                <w:lang w:val="ru-RU"/>
              </w:rPr>
              <w:t>4</w:t>
            </w:r>
          </w:p>
        </w:tc>
        <w:tc>
          <w:tcPr>
            <w:tcW w:w="5387" w:type="dxa"/>
            <w:tcBorders>
              <w:top w:val="single" w:sz="8" w:space="0" w:color="000000"/>
              <w:bottom w:val="single" w:sz="8" w:space="0" w:color="000000"/>
              <w:right w:val="single" w:sz="8" w:space="0" w:color="000000"/>
            </w:tcBorders>
            <w:shd w:val="clear" w:color="auto" w:fill="E2EFD9"/>
            <w:vAlign w:val="center"/>
          </w:tcPr>
          <w:p w14:paraId="54697984" w14:textId="4747A63D" w:rsidR="00756D85" w:rsidRPr="009B4C78" w:rsidRDefault="00756D85" w:rsidP="009B4C78">
            <w:pPr>
              <w:adjustRightInd w:val="0"/>
              <w:contextualSpacing/>
              <w:jc w:val="center"/>
              <w:rPr>
                <w:rFonts w:eastAsia="Times New Roman"/>
                <w:color w:val="000000"/>
                <w:sz w:val="16"/>
                <w:szCs w:val="16"/>
                <w:lang w:val="ru-RU"/>
              </w:rPr>
            </w:pPr>
            <w:r w:rsidRPr="009B4C78">
              <w:rPr>
                <w:rFonts w:eastAsia="Times New Roman"/>
                <w:color w:val="000000"/>
                <w:sz w:val="16"/>
                <w:szCs w:val="16"/>
                <w:lang w:val="ru-RU"/>
              </w:rPr>
              <w:t>Прокладка сетей среднего давления по территории проектируемой застройки</w:t>
            </w:r>
          </w:p>
        </w:tc>
        <w:tc>
          <w:tcPr>
            <w:tcW w:w="1275" w:type="dxa"/>
            <w:tcBorders>
              <w:left w:val="single" w:sz="8" w:space="0" w:color="000000"/>
            </w:tcBorders>
            <w:shd w:val="clear" w:color="auto" w:fill="E2EFD9"/>
            <w:vAlign w:val="center"/>
          </w:tcPr>
          <w:p w14:paraId="6D67AF84"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709" w:type="dxa"/>
            <w:shd w:val="clear" w:color="auto" w:fill="E2EFD9"/>
            <w:vAlign w:val="center"/>
          </w:tcPr>
          <w:p w14:paraId="3DC550BE"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709" w:type="dxa"/>
            <w:shd w:val="clear" w:color="auto" w:fill="E2EFD9"/>
            <w:vAlign w:val="center"/>
          </w:tcPr>
          <w:p w14:paraId="55B7512E"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709" w:type="dxa"/>
            <w:shd w:val="clear" w:color="auto" w:fill="E2EFD9"/>
            <w:vAlign w:val="center"/>
          </w:tcPr>
          <w:p w14:paraId="74B2287A"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567" w:type="dxa"/>
            <w:shd w:val="clear" w:color="auto" w:fill="E2EFD9"/>
            <w:vAlign w:val="center"/>
          </w:tcPr>
          <w:p w14:paraId="71C7B732"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708" w:type="dxa"/>
            <w:shd w:val="clear" w:color="auto" w:fill="E2EFD9"/>
            <w:vAlign w:val="center"/>
          </w:tcPr>
          <w:p w14:paraId="15CBE224"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567" w:type="dxa"/>
            <w:shd w:val="clear" w:color="auto" w:fill="E2EFD9"/>
            <w:vAlign w:val="center"/>
          </w:tcPr>
          <w:p w14:paraId="49AF44FC"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709" w:type="dxa"/>
            <w:shd w:val="clear" w:color="auto" w:fill="E2EFD9"/>
            <w:vAlign w:val="center"/>
          </w:tcPr>
          <w:p w14:paraId="63F66371"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1559" w:type="dxa"/>
            <w:shd w:val="clear" w:color="auto" w:fill="E2EFD9"/>
            <w:vAlign w:val="center"/>
          </w:tcPr>
          <w:p w14:paraId="7E51D577"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c>
          <w:tcPr>
            <w:tcW w:w="1012" w:type="dxa"/>
            <w:shd w:val="clear" w:color="auto" w:fill="E2EFD9"/>
            <w:vAlign w:val="center"/>
          </w:tcPr>
          <w:p w14:paraId="24773A42" w14:textId="77777777" w:rsidR="00756D85" w:rsidRPr="009B4C78" w:rsidRDefault="00756D85" w:rsidP="009B4C78">
            <w:pPr>
              <w:pStyle w:val="af1"/>
              <w:spacing w:before="0" w:beforeAutospacing="0" w:after="0" w:afterAutospacing="0"/>
              <w:contextualSpacing/>
              <w:jc w:val="center"/>
              <w:rPr>
                <w:sz w:val="16"/>
                <w:szCs w:val="16"/>
                <w:shd w:val="clear" w:color="auto" w:fill="FFFFFF"/>
                <w:lang w:val="ru-RU"/>
              </w:rPr>
            </w:pPr>
          </w:p>
        </w:tc>
      </w:tr>
      <w:tr w:rsidR="009B4C78" w:rsidRPr="009B4C78" w14:paraId="12EB65D4" w14:textId="77777777" w:rsidTr="009B4C78">
        <w:trPr>
          <w:trHeight w:val="237"/>
        </w:trPr>
        <w:tc>
          <w:tcPr>
            <w:tcW w:w="590" w:type="dxa"/>
            <w:tcBorders>
              <w:bottom w:val="single" w:sz="6" w:space="0" w:color="000000"/>
            </w:tcBorders>
            <w:shd w:val="clear" w:color="auto" w:fill="C5E0B3"/>
            <w:vAlign w:val="center"/>
          </w:tcPr>
          <w:p w14:paraId="68FF8230" w14:textId="77777777" w:rsidR="00F67DE5" w:rsidRPr="009B4C78" w:rsidRDefault="00F67DE5" w:rsidP="009B4C78">
            <w:pPr>
              <w:pStyle w:val="TableParagraph"/>
              <w:contextualSpacing/>
              <w:jc w:val="center"/>
              <w:rPr>
                <w:b/>
                <w:i/>
                <w:sz w:val="16"/>
                <w:szCs w:val="16"/>
                <w:lang w:val="ru-RU"/>
              </w:rPr>
            </w:pPr>
          </w:p>
        </w:tc>
        <w:tc>
          <w:tcPr>
            <w:tcW w:w="5387" w:type="dxa"/>
            <w:tcBorders>
              <w:top w:val="single" w:sz="8" w:space="0" w:color="000000"/>
              <w:bottom w:val="single" w:sz="6" w:space="0" w:color="000000"/>
            </w:tcBorders>
            <w:shd w:val="clear" w:color="auto" w:fill="C5E0B3"/>
            <w:vAlign w:val="center"/>
          </w:tcPr>
          <w:p w14:paraId="2D3251F1" w14:textId="77777777" w:rsidR="00F67DE5" w:rsidRPr="009B4C78" w:rsidRDefault="00F67DE5" w:rsidP="009B4C78">
            <w:pPr>
              <w:pStyle w:val="TableParagraph"/>
              <w:contextualSpacing/>
              <w:jc w:val="center"/>
              <w:rPr>
                <w:b/>
                <w:i/>
                <w:sz w:val="16"/>
                <w:szCs w:val="16"/>
              </w:rPr>
            </w:pPr>
            <w:proofErr w:type="spellStart"/>
            <w:r w:rsidRPr="009B4C78">
              <w:rPr>
                <w:b/>
                <w:i/>
                <w:sz w:val="16"/>
                <w:szCs w:val="16"/>
              </w:rPr>
              <w:t>Итого</w:t>
            </w:r>
            <w:proofErr w:type="spellEnd"/>
          </w:p>
        </w:tc>
        <w:tc>
          <w:tcPr>
            <w:tcW w:w="1275" w:type="dxa"/>
            <w:tcBorders>
              <w:bottom w:val="single" w:sz="6" w:space="0" w:color="000000"/>
            </w:tcBorders>
            <w:shd w:val="clear" w:color="auto" w:fill="C5E0B3"/>
            <w:vAlign w:val="center"/>
          </w:tcPr>
          <w:p w14:paraId="7E7E509B" w14:textId="77777777" w:rsidR="00F67DE5" w:rsidRPr="009B4C78" w:rsidRDefault="00F67DE5" w:rsidP="009B4C78">
            <w:pPr>
              <w:jc w:val="center"/>
              <w:rPr>
                <w:sz w:val="16"/>
                <w:szCs w:val="16"/>
              </w:rPr>
            </w:pPr>
            <w:r w:rsidRPr="009B4C78">
              <w:rPr>
                <w:sz w:val="16"/>
                <w:szCs w:val="16"/>
              </w:rPr>
              <w:t>-</w:t>
            </w:r>
          </w:p>
        </w:tc>
        <w:tc>
          <w:tcPr>
            <w:tcW w:w="709" w:type="dxa"/>
            <w:tcBorders>
              <w:bottom w:val="single" w:sz="6" w:space="0" w:color="000000"/>
            </w:tcBorders>
            <w:shd w:val="clear" w:color="auto" w:fill="C5E0B3"/>
            <w:vAlign w:val="center"/>
          </w:tcPr>
          <w:p w14:paraId="4EE74424" w14:textId="77777777" w:rsidR="00F67DE5" w:rsidRPr="009B4C78" w:rsidRDefault="00F67DE5" w:rsidP="009B4C78">
            <w:pPr>
              <w:jc w:val="center"/>
              <w:rPr>
                <w:sz w:val="16"/>
                <w:szCs w:val="16"/>
              </w:rPr>
            </w:pPr>
            <w:r w:rsidRPr="009B4C78">
              <w:rPr>
                <w:sz w:val="16"/>
                <w:szCs w:val="16"/>
              </w:rPr>
              <w:t>-</w:t>
            </w:r>
          </w:p>
        </w:tc>
        <w:tc>
          <w:tcPr>
            <w:tcW w:w="709" w:type="dxa"/>
            <w:tcBorders>
              <w:bottom w:val="single" w:sz="6" w:space="0" w:color="000000"/>
            </w:tcBorders>
            <w:shd w:val="clear" w:color="auto" w:fill="C5E0B3"/>
            <w:vAlign w:val="center"/>
          </w:tcPr>
          <w:p w14:paraId="192E0068" w14:textId="77777777" w:rsidR="00F67DE5" w:rsidRPr="009B4C78" w:rsidRDefault="00F67DE5" w:rsidP="009B4C78">
            <w:pPr>
              <w:jc w:val="center"/>
              <w:rPr>
                <w:sz w:val="16"/>
                <w:szCs w:val="16"/>
              </w:rPr>
            </w:pPr>
            <w:r w:rsidRPr="009B4C78">
              <w:rPr>
                <w:sz w:val="16"/>
                <w:szCs w:val="16"/>
              </w:rPr>
              <w:t>-</w:t>
            </w:r>
          </w:p>
        </w:tc>
        <w:tc>
          <w:tcPr>
            <w:tcW w:w="709" w:type="dxa"/>
            <w:tcBorders>
              <w:bottom w:val="single" w:sz="6" w:space="0" w:color="000000"/>
            </w:tcBorders>
            <w:shd w:val="clear" w:color="auto" w:fill="C5E0B3"/>
            <w:vAlign w:val="center"/>
          </w:tcPr>
          <w:p w14:paraId="14D25BC4" w14:textId="77777777" w:rsidR="00F67DE5" w:rsidRPr="009B4C78" w:rsidRDefault="00F67DE5" w:rsidP="009B4C78">
            <w:pPr>
              <w:jc w:val="center"/>
              <w:rPr>
                <w:sz w:val="16"/>
                <w:szCs w:val="16"/>
              </w:rPr>
            </w:pPr>
            <w:r w:rsidRPr="009B4C78">
              <w:rPr>
                <w:sz w:val="16"/>
                <w:szCs w:val="16"/>
              </w:rPr>
              <w:t>-</w:t>
            </w:r>
          </w:p>
        </w:tc>
        <w:tc>
          <w:tcPr>
            <w:tcW w:w="567" w:type="dxa"/>
            <w:tcBorders>
              <w:bottom w:val="single" w:sz="6" w:space="0" w:color="000000"/>
            </w:tcBorders>
            <w:shd w:val="clear" w:color="auto" w:fill="C5E0B3"/>
            <w:vAlign w:val="center"/>
          </w:tcPr>
          <w:p w14:paraId="65173AB4" w14:textId="77777777" w:rsidR="00F67DE5" w:rsidRPr="009B4C78" w:rsidRDefault="00F67DE5" w:rsidP="009B4C78">
            <w:pPr>
              <w:jc w:val="center"/>
              <w:rPr>
                <w:sz w:val="16"/>
                <w:szCs w:val="16"/>
              </w:rPr>
            </w:pPr>
            <w:r w:rsidRPr="009B4C78">
              <w:rPr>
                <w:sz w:val="16"/>
                <w:szCs w:val="16"/>
              </w:rPr>
              <w:t>-</w:t>
            </w:r>
          </w:p>
        </w:tc>
        <w:tc>
          <w:tcPr>
            <w:tcW w:w="708" w:type="dxa"/>
            <w:tcBorders>
              <w:bottom w:val="single" w:sz="6" w:space="0" w:color="000000"/>
            </w:tcBorders>
            <w:shd w:val="clear" w:color="auto" w:fill="C5E0B3"/>
            <w:vAlign w:val="center"/>
          </w:tcPr>
          <w:p w14:paraId="4733F6B0" w14:textId="77777777" w:rsidR="00F67DE5" w:rsidRPr="009B4C78" w:rsidRDefault="00F67DE5" w:rsidP="009B4C78">
            <w:pPr>
              <w:jc w:val="center"/>
              <w:rPr>
                <w:sz w:val="16"/>
                <w:szCs w:val="16"/>
              </w:rPr>
            </w:pPr>
            <w:r w:rsidRPr="009B4C78">
              <w:rPr>
                <w:sz w:val="16"/>
                <w:szCs w:val="16"/>
              </w:rPr>
              <w:t>-</w:t>
            </w:r>
          </w:p>
        </w:tc>
        <w:tc>
          <w:tcPr>
            <w:tcW w:w="567" w:type="dxa"/>
            <w:tcBorders>
              <w:bottom w:val="single" w:sz="6" w:space="0" w:color="000000"/>
            </w:tcBorders>
            <w:shd w:val="clear" w:color="auto" w:fill="C5E0B3"/>
            <w:vAlign w:val="center"/>
          </w:tcPr>
          <w:p w14:paraId="2F8B9BF9" w14:textId="77777777" w:rsidR="00F67DE5" w:rsidRPr="009B4C78" w:rsidRDefault="00F67DE5" w:rsidP="009B4C78">
            <w:pPr>
              <w:jc w:val="center"/>
              <w:rPr>
                <w:sz w:val="16"/>
                <w:szCs w:val="16"/>
              </w:rPr>
            </w:pPr>
            <w:r w:rsidRPr="009B4C78">
              <w:rPr>
                <w:sz w:val="16"/>
                <w:szCs w:val="16"/>
              </w:rPr>
              <w:t>-</w:t>
            </w:r>
          </w:p>
        </w:tc>
        <w:tc>
          <w:tcPr>
            <w:tcW w:w="709" w:type="dxa"/>
            <w:tcBorders>
              <w:bottom w:val="single" w:sz="6" w:space="0" w:color="000000"/>
            </w:tcBorders>
            <w:shd w:val="clear" w:color="auto" w:fill="C5E0B3"/>
            <w:vAlign w:val="center"/>
          </w:tcPr>
          <w:p w14:paraId="19EB77BA" w14:textId="77777777" w:rsidR="00F67DE5" w:rsidRPr="009B4C78" w:rsidRDefault="00F67DE5" w:rsidP="009B4C78">
            <w:pPr>
              <w:jc w:val="center"/>
              <w:rPr>
                <w:sz w:val="16"/>
                <w:szCs w:val="16"/>
              </w:rPr>
            </w:pPr>
            <w:r w:rsidRPr="009B4C78">
              <w:rPr>
                <w:sz w:val="16"/>
                <w:szCs w:val="16"/>
              </w:rPr>
              <w:t>-</w:t>
            </w:r>
          </w:p>
        </w:tc>
        <w:tc>
          <w:tcPr>
            <w:tcW w:w="1559" w:type="dxa"/>
            <w:tcBorders>
              <w:bottom w:val="single" w:sz="6" w:space="0" w:color="000000"/>
            </w:tcBorders>
            <w:shd w:val="clear" w:color="auto" w:fill="C5E0B3"/>
            <w:vAlign w:val="center"/>
          </w:tcPr>
          <w:p w14:paraId="795CCCFE" w14:textId="77777777" w:rsidR="00F67DE5" w:rsidRPr="009B4C78" w:rsidRDefault="00F67DE5" w:rsidP="009B4C78">
            <w:pPr>
              <w:jc w:val="center"/>
              <w:rPr>
                <w:sz w:val="16"/>
                <w:szCs w:val="16"/>
              </w:rPr>
            </w:pPr>
            <w:r w:rsidRPr="009B4C78">
              <w:rPr>
                <w:sz w:val="16"/>
                <w:szCs w:val="16"/>
              </w:rPr>
              <w:t>-</w:t>
            </w:r>
          </w:p>
        </w:tc>
        <w:tc>
          <w:tcPr>
            <w:tcW w:w="1012" w:type="dxa"/>
            <w:tcBorders>
              <w:bottom w:val="single" w:sz="6" w:space="0" w:color="000000"/>
            </w:tcBorders>
            <w:shd w:val="clear" w:color="auto" w:fill="C5E0B3"/>
            <w:vAlign w:val="center"/>
          </w:tcPr>
          <w:p w14:paraId="783135D7" w14:textId="77777777" w:rsidR="00F67DE5" w:rsidRPr="009B4C78" w:rsidRDefault="00F67DE5" w:rsidP="009B4C78">
            <w:pPr>
              <w:jc w:val="center"/>
              <w:rPr>
                <w:sz w:val="16"/>
                <w:szCs w:val="16"/>
              </w:rPr>
            </w:pPr>
            <w:r w:rsidRPr="009B4C78">
              <w:rPr>
                <w:sz w:val="16"/>
                <w:szCs w:val="16"/>
              </w:rPr>
              <w:t>-</w:t>
            </w:r>
          </w:p>
        </w:tc>
      </w:tr>
      <w:tr w:rsidR="009B4C78" w:rsidRPr="009B4C78" w14:paraId="01DD802A" w14:textId="77777777" w:rsidTr="009B4C78">
        <w:trPr>
          <w:trHeight w:val="288"/>
        </w:trPr>
        <w:tc>
          <w:tcPr>
            <w:tcW w:w="590" w:type="dxa"/>
            <w:tcBorders>
              <w:top w:val="single" w:sz="6" w:space="0" w:color="000000"/>
            </w:tcBorders>
            <w:shd w:val="clear" w:color="auto" w:fill="C5E0B3"/>
            <w:vAlign w:val="center"/>
          </w:tcPr>
          <w:p w14:paraId="6BAE3F12" w14:textId="77777777" w:rsidR="00F67DE5" w:rsidRPr="009B4C78" w:rsidRDefault="00F67DE5" w:rsidP="009B4C78">
            <w:pPr>
              <w:pStyle w:val="TableParagraph"/>
              <w:contextualSpacing/>
              <w:jc w:val="center"/>
              <w:rPr>
                <w:b/>
                <w:i/>
                <w:sz w:val="16"/>
                <w:szCs w:val="16"/>
              </w:rPr>
            </w:pPr>
          </w:p>
        </w:tc>
        <w:tc>
          <w:tcPr>
            <w:tcW w:w="5387" w:type="dxa"/>
            <w:tcBorders>
              <w:top w:val="single" w:sz="6" w:space="0" w:color="000000"/>
            </w:tcBorders>
            <w:shd w:val="clear" w:color="auto" w:fill="C5E0B3"/>
            <w:vAlign w:val="center"/>
          </w:tcPr>
          <w:p w14:paraId="16B67334" w14:textId="77777777" w:rsidR="00F67DE5" w:rsidRPr="009B4C78" w:rsidRDefault="00F67DE5" w:rsidP="009B4C78">
            <w:pPr>
              <w:pStyle w:val="TableParagraph"/>
              <w:contextualSpacing/>
              <w:jc w:val="center"/>
              <w:rPr>
                <w:b/>
                <w:i/>
                <w:sz w:val="16"/>
                <w:szCs w:val="16"/>
              </w:rPr>
            </w:pPr>
            <w:r w:rsidRPr="009B4C78">
              <w:rPr>
                <w:b/>
                <w:i/>
                <w:sz w:val="16"/>
                <w:szCs w:val="16"/>
              </w:rPr>
              <w:t>ВСЕГО</w:t>
            </w:r>
          </w:p>
        </w:tc>
        <w:tc>
          <w:tcPr>
            <w:tcW w:w="1275" w:type="dxa"/>
            <w:tcBorders>
              <w:top w:val="single" w:sz="6" w:space="0" w:color="000000"/>
            </w:tcBorders>
            <w:shd w:val="clear" w:color="auto" w:fill="C5E0B3"/>
            <w:vAlign w:val="center"/>
          </w:tcPr>
          <w:p w14:paraId="706E4776" w14:textId="77777777" w:rsidR="00F67DE5" w:rsidRPr="009B4C78" w:rsidRDefault="00F67DE5" w:rsidP="009B4C78">
            <w:pPr>
              <w:jc w:val="center"/>
              <w:rPr>
                <w:sz w:val="16"/>
                <w:szCs w:val="16"/>
              </w:rPr>
            </w:pPr>
            <w:r w:rsidRPr="009B4C78">
              <w:rPr>
                <w:sz w:val="16"/>
                <w:szCs w:val="16"/>
              </w:rPr>
              <w:t>-</w:t>
            </w:r>
          </w:p>
        </w:tc>
        <w:tc>
          <w:tcPr>
            <w:tcW w:w="709" w:type="dxa"/>
            <w:tcBorders>
              <w:top w:val="single" w:sz="6" w:space="0" w:color="000000"/>
            </w:tcBorders>
            <w:shd w:val="clear" w:color="auto" w:fill="C5E0B3"/>
            <w:vAlign w:val="center"/>
          </w:tcPr>
          <w:p w14:paraId="51B87533" w14:textId="77777777" w:rsidR="00F67DE5" w:rsidRPr="009B4C78" w:rsidRDefault="00F67DE5" w:rsidP="009B4C78">
            <w:pPr>
              <w:jc w:val="center"/>
              <w:rPr>
                <w:sz w:val="16"/>
                <w:szCs w:val="16"/>
              </w:rPr>
            </w:pPr>
            <w:r w:rsidRPr="009B4C78">
              <w:rPr>
                <w:sz w:val="16"/>
                <w:szCs w:val="16"/>
              </w:rPr>
              <w:t>-</w:t>
            </w:r>
          </w:p>
        </w:tc>
        <w:tc>
          <w:tcPr>
            <w:tcW w:w="709" w:type="dxa"/>
            <w:tcBorders>
              <w:top w:val="single" w:sz="6" w:space="0" w:color="000000"/>
            </w:tcBorders>
            <w:shd w:val="clear" w:color="auto" w:fill="C5E0B3"/>
            <w:vAlign w:val="center"/>
          </w:tcPr>
          <w:p w14:paraId="2C74FEC5" w14:textId="77777777" w:rsidR="00F67DE5" w:rsidRPr="009B4C78" w:rsidRDefault="00F67DE5" w:rsidP="009B4C78">
            <w:pPr>
              <w:jc w:val="center"/>
              <w:rPr>
                <w:sz w:val="16"/>
                <w:szCs w:val="16"/>
              </w:rPr>
            </w:pPr>
            <w:r w:rsidRPr="009B4C78">
              <w:rPr>
                <w:sz w:val="16"/>
                <w:szCs w:val="16"/>
              </w:rPr>
              <w:t>-</w:t>
            </w:r>
          </w:p>
        </w:tc>
        <w:tc>
          <w:tcPr>
            <w:tcW w:w="709" w:type="dxa"/>
            <w:tcBorders>
              <w:top w:val="single" w:sz="6" w:space="0" w:color="000000"/>
            </w:tcBorders>
            <w:shd w:val="clear" w:color="auto" w:fill="C5E0B3"/>
            <w:vAlign w:val="center"/>
          </w:tcPr>
          <w:p w14:paraId="1F5E8BDB" w14:textId="77777777" w:rsidR="00F67DE5" w:rsidRPr="009B4C78" w:rsidRDefault="00F67DE5" w:rsidP="009B4C78">
            <w:pPr>
              <w:jc w:val="center"/>
              <w:rPr>
                <w:sz w:val="16"/>
                <w:szCs w:val="16"/>
              </w:rPr>
            </w:pPr>
            <w:r w:rsidRPr="009B4C78">
              <w:rPr>
                <w:sz w:val="16"/>
                <w:szCs w:val="16"/>
              </w:rPr>
              <w:t>-</w:t>
            </w:r>
          </w:p>
        </w:tc>
        <w:tc>
          <w:tcPr>
            <w:tcW w:w="567" w:type="dxa"/>
            <w:tcBorders>
              <w:top w:val="single" w:sz="6" w:space="0" w:color="000000"/>
            </w:tcBorders>
            <w:shd w:val="clear" w:color="auto" w:fill="C5E0B3"/>
            <w:vAlign w:val="center"/>
          </w:tcPr>
          <w:p w14:paraId="0928248F" w14:textId="77777777" w:rsidR="00F67DE5" w:rsidRPr="009B4C78" w:rsidRDefault="00F67DE5" w:rsidP="009B4C78">
            <w:pPr>
              <w:jc w:val="center"/>
              <w:rPr>
                <w:sz w:val="16"/>
                <w:szCs w:val="16"/>
              </w:rPr>
            </w:pPr>
            <w:r w:rsidRPr="009B4C78">
              <w:rPr>
                <w:sz w:val="16"/>
                <w:szCs w:val="16"/>
              </w:rPr>
              <w:t>-</w:t>
            </w:r>
          </w:p>
        </w:tc>
        <w:tc>
          <w:tcPr>
            <w:tcW w:w="708" w:type="dxa"/>
            <w:tcBorders>
              <w:top w:val="single" w:sz="6" w:space="0" w:color="000000"/>
            </w:tcBorders>
            <w:shd w:val="clear" w:color="auto" w:fill="C5E0B3"/>
            <w:vAlign w:val="center"/>
          </w:tcPr>
          <w:p w14:paraId="640F26D0" w14:textId="77777777" w:rsidR="00F67DE5" w:rsidRPr="009B4C78" w:rsidRDefault="00F67DE5" w:rsidP="009B4C78">
            <w:pPr>
              <w:jc w:val="center"/>
              <w:rPr>
                <w:sz w:val="16"/>
                <w:szCs w:val="16"/>
              </w:rPr>
            </w:pPr>
            <w:r w:rsidRPr="009B4C78">
              <w:rPr>
                <w:sz w:val="16"/>
                <w:szCs w:val="16"/>
              </w:rPr>
              <w:t>-</w:t>
            </w:r>
          </w:p>
        </w:tc>
        <w:tc>
          <w:tcPr>
            <w:tcW w:w="567" w:type="dxa"/>
            <w:tcBorders>
              <w:top w:val="single" w:sz="6" w:space="0" w:color="000000"/>
            </w:tcBorders>
            <w:shd w:val="clear" w:color="auto" w:fill="C5E0B3"/>
            <w:vAlign w:val="center"/>
          </w:tcPr>
          <w:p w14:paraId="3450E17D" w14:textId="77777777" w:rsidR="00F67DE5" w:rsidRPr="009B4C78" w:rsidRDefault="00F67DE5" w:rsidP="009B4C78">
            <w:pPr>
              <w:jc w:val="center"/>
              <w:rPr>
                <w:sz w:val="16"/>
                <w:szCs w:val="16"/>
              </w:rPr>
            </w:pPr>
            <w:r w:rsidRPr="009B4C78">
              <w:rPr>
                <w:sz w:val="16"/>
                <w:szCs w:val="16"/>
              </w:rPr>
              <w:t>-</w:t>
            </w:r>
          </w:p>
        </w:tc>
        <w:tc>
          <w:tcPr>
            <w:tcW w:w="709" w:type="dxa"/>
            <w:tcBorders>
              <w:top w:val="single" w:sz="6" w:space="0" w:color="000000"/>
            </w:tcBorders>
            <w:shd w:val="clear" w:color="auto" w:fill="C5E0B3"/>
            <w:vAlign w:val="center"/>
          </w:tcPr>
          <w:p w14:paraId="1DE74FC7" w14:textId="77777777" w:rsidR="00F67DE5" w:rsidRPr="009B4C78" w:rsidRDefault="00F67DE5" w:rsidP="009B4C78">
            <w:pPr>
              <w:jc w:val="center"/>
              <w:rPr>
                <w:sz w:val="16"/>
                <w:szCs w:val="16"/>
              </w:rPr>
            </w:pPr>
            <w:r w:rsidRPr="009B4C78">
              <w:rPr>
                <w:sz w:val="16"/>
                <w:szCs w:val="16"/>
              </w:rPr>
              <w:t>-</w:t>
            </w:r>
          </w:p>
        </w:tc>
        <w:tc>
          <w:tcPr>
            <w:tcW w:w="1559" w:type="dxa"/>
            <w:tcBorders>
              <w:top w:val="single" w:sz="6" w:space="0" w:color="000000"/>
            </w:tcBorders>
            <w:shd w:val="clear" w:color="auto" w:fill="C5E0B3"/>
            <w:vAlign w:val="center"/>
          </w:tcPr>
          <w:p w14:paraId="4DEC5730" w14:textId="77777777" w:rsidR="00F67DE5" w:rsidRPr="009B4C78" w:rsidRDefault="00F67DE5" w:rsidP="009B4C78">
            <w:pPr>
              <w:jc w:val="center"/>
              <w:rPr>
                <w:sz w:val="16"/>
                <w:szCs w:val="16"/>
              </w:rPr>
            </w:pPr>
            <w:r w:rsidRPr="009B4C78">
              <w:rPr>
                <w:sz w:val="16"/>
                <w:szCs w:val="16"/>
              </w:rPr>
              <w:t>-</w:t>
            </w:r>
          </w:p>
        </w:tc>
        <w:tc>
          <w:tcPr>
            <w:tcW w:w="1012" w:type="dxa"/>
            <w:tcBorders>
              <w:top w:val="single" w:sz="6" w:space="0" w:color="000000"/>
            </w:tcBorders>
            <w:shd w:val="clear" w:color="auto" w:fill="C5E0B3"/>
            <w:vAlign w:val="center"/>
          </w:tcPr>
          <w:p w14:paraId="7ED9BABA" w14:textId="77777777" w:rsidR="00F67DE5" w:rsidRPr="009B4C78" w:rsidRDefault="00F67DE5" w:rsidP="009B4C78">
            <w:pPr>
              <w:jc w:val="center"/>
              <w:rPr>
                <w:sz w:val="16"/>
                <w:szCs w:val="16"/>
              </w:rPr>
            </w:pPr>
            <w:r w:rsidRPr="009B4C78">
              <w:rPr>
                <w:sz w:val="16"/>
                <w:szCs w:val="16"/>
              </w:rPr>
              <w:t>-</w:t>
            </w:r>
          </w:p>
        </w:tc>
      </w:tr>
    </w:tbl>
    <w:p w14:paraId="33191868" w14:textId="77777777" w:rsidR="00F67DE5" w:rsidRDefault="00F67DE5" w:rsidP="001D539F">
      <w:pPr>
        <w:pStyle w:val="af"/>
        <w:autoSpaceDE w:val="0"/>
        <w:autoSpaceDN w:val="0"/>
        <w:adjustRightInd w:val="0"/>
        <w:spacing w:before="0" w:beforeAutospacing="0" w:after="0" w:afterAutospacing="0" w:line="360" w:lineRule="auto"/>
        <w:ind w:left="284"/>
        <w:jc w:val="both"/>
        <w:rPr>
          <w:rFonts w:eastAsiaTheme="minorHAnsi"/>
          <w:sz w:val="28"/>
          <w:szCs w:val="28"/>
          <w:lang w:eastAsia="en-US"/>
        </w:rPr>
        <w:sectPr w:rsidR="00F67DE5" w:rsidSect="00F67DE5">
          <w:headerReference w:type="default" r:id="rId20"/>
          <w:pgSz w:w="16838" w:h="11906" w:orient="landscape" w:code="9"/>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B23B9C7" w14:textId="50C9F573" w:rsidR="00565563" w:rsidRPr="00A9740B" w:rsidRDefault="00565563" w:rsidP="00694813">
      <w:pPr>
        <w:autoSpaceDE w:val="0"/>
        <w:autoSpaceDN w:val="0"/>
        <w:adjustRightInd w:val="0"/>
        <w:spacing w:line="360" w:lineRule="auto"/>
        <w:ind w:firstLine="567"/>
        <w:jc w:val="center"/>
        <w:rPr>
          <w:rFonts w:eastAsiaTheme="minorHAnsi"/>
          <w:b/>
          <w:bCs/>
          <w:i/>
          <w:sz w:val="28"/>
          <w:szCs w:val="28"/>
          <w:lang w:eastAsia="en-US"/>
        </w:rPr>
      </w:pPr>
      <w:r w:rsidRPr="004125BF">
        <w:rPr>
          <w:rFonts w:eastAsiaTheme="minorHAnsi"/>
          <w:b/>
          <w:bCs/>
          <w:i/>
          <w:sz w:val="28"/>
          <w:szCs w:val="28"/>
          <w:lang w:eastAsia="en-US"/>
        </w:rPr>
        <w:lastRenderedPageBreak/>
        <w:t>5.5 Электроснабжение</w:t>
      </w:r>
    </w:p>
    <w:p w14:paraId="6805B4B7" w14:textId="77777777" w:rsidR="004125BF" w:rsidRPr="00B075CD" w:rsidRDefault="004125BF" w:rsidP="004125BF">
      <w:pPr>
        <w:autoSpaceDE w:val="0"/>
        <w:autoSpaceDN w:val="0"/>
        <w:adjustRightInd w:val="0"/>
        <w:spacing w:line="360" w:lineRule="auto"/>
        <w:ind w:firstLine="567"/>
        <w:jc w:val="both"/>
        <w:rPr>
          <w:rFonts w:eastAsiaTheme="minorHAnsi"/>
          <w:sz w:val="28"/>
          <w:szCs w:val="28"/>
          <w:lang w:eastAsia="en-US"/>
        </w:rPr>
      </w:pPr>
      <w:r w:rsidRPr="00B075CD">
        <w:rPr>
          <w:rFonts w:eastAsiaTheme="minorHAnsi"/>
          <w:sz w:val="28"/>
          <w:szCs w:val="28"/>
          <w:lang w:eastAsia="en-US"/>
        </w:rPr>
        <w:t>Основными задачами реализации инвести</w:t>
      </w:r>
      <w:r>
        <w:rPr>
          <w:rFonts w:eastAsiaTheme="minorHAnsi"/>
          <w:sz w:val="28"/>
          <w:szCs w:val="28"/>
          <w:lang w:eastAsia="en-US"/>
        </w:rPr>
        <w:t xml:space="preserve">ционных проектов в сфере </w:t>
      </w:r>
      <w:r w:rsidRPr="00B075CD">
        <w:rPr>
          <w:rFonts w:eastAsiaTheme="minorHAnsi"/>
          <w:sz w:val="28"/>
          <w:szCs w:val="28"/>
          <w:lang w:eastAsia="en-US"/>
        </w:rPr>
        <w:t>электроснабжения являются:</w:t>
      </w:r>
    </w:p>
    <w:p w14:paraId="3DF2C465" w14:textId="59BE6CF6" w:rsidR="004125BF" w:rsidRPr="003B14B5" w:rsidRDefault="003B14B5" w:rsidP="00911DE2">
      <w:pPr>
        <w:pStyle w:val="af"/>
        <w:numPr>
          <w:ilvl w:val="0"/>
          <w:numId w:val="16"/>
        </w:numPr>
        <w:autoSpaceDE w:val="0"/>
        <w:autoSpaceDN w:val="0"/>
        <w:adjustRightInd w:val="0"/>
        <w:spacing w:before="0" w:beforeAutospacing="0" w:after="0" w:afterAutospacing="0" w:line="360" w:lineRule="auto"/>
        <w:ind w:left="0" w:firstLine="426"/>
        <w:jc w:val="both"/>
        <w:rPr>
          <w:rFonts w:eastAsiaTheme="minorHAnsi"/>
          <w:sz w:val="28"/>
          <w:szCs w:val="28"/>
          <w:lang w:eastAsia="en-US"/>
        </w:rPr>
      </w:pPr>
      <w:r>
        <w:rPr>
          <w:rFonts w:eastAsiaTheme="minorHAnsi"/>
          <w:sz w:val="28"/>
          <w:szCs w:val="28"/>
          <w:lang w:eastAsia="en-US"/>
        </w:rPr>
        <w:t>с</w:t>
      </w:r>
      <w:r w:rsidR="004125BF" w:rsidRPr="003B14B5">
        <w:rPr>
          <w:rFonts w:eastAsiaTheme="minorHAnsi"/>
          <w:sz w:val="28"/>
          <w:szCs w:val="28"/>
          <w:lang w:eastAsia="en-US"/>
        </w:rPr>
        <w:t>троительство, реконструкция и техническое перевооружение объектов коммунальной инфраструктуры.</w:t>
      </w:r>
    </w:p>
    <w:p w14:paraId="25653075" w14:textId="547ABF1B" w:rsidR="004125BF" w:rsidRPr="003B14B5" w:rsidRDefault="003B14B5" w:rsidP="00911DE2">
      <w:pPr>
        <w:pStyle w:val="af"/>
        <w:numPr>
          <w:ilvl w:val="0"/>
          <w:numId w:val="16"/>
        </w:numPr>
        <w:autoSpaceDE w:val="0"/>
        <w:autoSpaceDN w:val="0"/>
        <w:adjustRightInd w:val="0"/>
        <w:spacing w:before="0" w:beforeAutospacing="0" w:after="0" w:afterAutospacing="0" w:line="360" w:lineRule="auto"/>
        <w:ind w:left="0" w:firstLine="426"/>
        <w:jc w:val="both"/>
        <w:rPr>
          <w:rFonts w:eastAsiaTheme="minorHAnsi"/>
          <w:sz w:val="28"/>
          <w:szCs w:val="28"/>
          <w:lang w:eastAsia="en-US"/>
        </w:rPr>
      </w:pPr>
      <w:r>
        <w:rPr>
          <w:rFonts w:eastAsiaTheme="minorHAnsi"/>
          <w:sz w:val="28"/>
          <w:szCs w:val="28"/>
          <w:lang w:eastAsia="en-US"/>
        </w:rPr>
        <w:t>п</w:t>
      </w:r>
      <w:r w:rsidR="004125BF" w:rsidRPr="003B14B5">
        <w:rPr>
          <w:rFonts w:eastAsiaTheme="minorHAnsi"/>
          <w:sz w:val="28"/>
          <w:szCs w:val="28"/>
          <w:lang w:eastAsia="en-US"/>
        </w:rPr>
        <w:t>овышение эффективности использования энергетических ресурсов.</w:t>
      </w:r>
    </w:p>
    <w:p w14:paraId="3600C335" w14:textId="5456F100" w:rsidR="004125BF" w:rsidRPr="00B075CD" w:rsidRDefault="004125BF" w:rsidP="004125BF">
      <w:pPr>
        <w:autoSpaceDE w:val="0"/>
        <w:autoSpaceDN w:val="0"/>
        <w:adjustRightInd w:val="0"/>
        <w:spacing w:line="360" w:lineRule="auto"/>
        <w:ind w:firstLine="567"/>
        <w:jc w:val="both"/>
        <w:rPr>
          <w:rFonts w:eastAsiaTheme="minorHAnsi"/>
          <w:sz w:val="28"/>
          <w:szCs w:val="28"/>
          <w:lang w:eastAsia="en-US"/>
        </w:rPr>
      </w:pPr>
      <w:r w:rsidRPr="00B075CD">
        <w:rPr>
          <w:rFonts w:eastAsiaTheme="minorHAnsi"/>
          <w:sz w:val="28"/>
          <w:szCs w:val="28"/>
          <w:lang w:eastAsia="en-US"/>
        </w:rPr>
        <w:t>Для решения задачи по строительств</w:t>
      </w:r>
      <w:r>
        <w:rPr>
          <w:rFonts w:eastAsiaTheme="minorHAnsi"/>
          <w:sz w:val="28"/>
          <w:szCs w:val="28"/>
          <w:lang w:eastAsia="en-US"/>
        </w:rPr>
        <w:t xml:space="preserve">у, реконструкции и техническому </w:t>
      </w:r>
      <w:r w:rsidRPr="00B075CD">
        <w:rPr>
          <w:rFonts w:eastAsiaTheme="minorHAnsi"/>
          <w:sz w:val="28"/>
          <w:szCs w:val="28"/>
          <w:lang w:eastAsia="en-US"/>
        </w:rPr>
        <w:t xml:space="preserve">перевооружению объектов коммунальной инфраструктуры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F16BE3">
        <w:rPr>
          <w:sz w:val="28"/>
          <w:szCs w:val="28"/>
        </w:rPr>
        <w:t>Сармаково</w:t>
      </w:r>
      <w:proofErr w:type="spellEnd"/>
      <w:r w:rsidR="001D3876" w:rsidRPr="00DA64B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B075CD">
        <w:rPr>
          <w:rFonts w:eastAsiaTheme="minorHAnsi"/>
          <w:sz w:val="28"/>
          <w:szCs w:val="28"/>
          <w:lang w:eastAsia="en-US"/>
        </w:rPr>
        <w:t>в сфере</w:t>
      </w:r>
      <w:r>
        <w:rPr>
          <w:rFonts w:eastAsiaTheme="minorHAnsi"/>
          <w:sz w:val="28"/>
          <w:szCs w:val="28"/>
          <w:lang w:eastAsia="en-US"/>
        </w:rPr>
        <w:t xml:space="preserve"> </w:t>
      </w:r>
      <w:r w:rsidRPr="00B075CD">
        <w:rPr>
          <w:rFonts w:eastAsiaTheme="minorHAnsi"/>
          <w:sz w:val="28"/>
          <w:szCs w:val="28"/>
          <w:lang w:eastAsia="en-US"/>
        </w:rPr>
        <w:t>электроснабжения предусмотрены следующие мероприятия</w:t>
      </w:r>
      <w:r w:rsidR="00694813">
        <w:rPr>
          <w:rFonts w:eastAsiaTheme="minorHAnsi"/>
          <w:sz w:val="28"/>
          <w:szCs w:val="28"/>
          <w:lang w:eastAsia="en-US"/>
        </w:rPr>
        <w:t>:</w:t>
      </w:r>
    </w:p>
    <w:p w14:paraId="564DA5C3" w14:textId="770044EE" w:rsidR="004125BF" w:rsidRPr="003B14B5" w:rsidRDefault="003B14B5" w:rsidP="00BA7C68">
      <w:pPr>
        <w:pStyle w:val="af"/>
        <w:numPr>
          <w:ilvl w:val="0"/>
          <w:numId w:val="17"/>
        </w:numPr>
        <w:autoSpaceDE w:val="0"/>
        <w:autoSpaceDN w:val="0"/>
        <w:adjustRightInd w:val="0"/>
        <w:spacing w:before="0" w:beforeAutospacing="0" w:after="0" w:afterAutospacing="0" w:line="360" w:lineRule="auto"/>
        <w:ind w:left="284"/>
        <w:jc w:val="both"/>
        <w:rPr>
          <w:rFonts w:eastAsiaTheme="minorHAnsi"/>
          <w:sz w:val="28"/>
          <w:szCs w:val="28"/>
          <w:lang w:eastAsia="en-US"/>
        </w:rPr>
      </w:pPr>
      <w:r>
        <w:rPr>
          <w:rFonts w:eastAsia="Calibri"/>
          <w:sz w:val="28"/>
          <w:szCs w:val="28"/>
        </w:rPr>
        <w:t>ц</w:t>
      </w:r>
      <w:r w:rsidR="00D972A3" w:rsidRPr="003B14B5">
        <w:rPr>
          <w:rFonts w:eastAsia="Calibri"/>
          <w:sz w:val="28"/>
          <w:szCs w:val="28"/>
        </w:rPr>
        <w:t xml:space="preserve">ель реализации инвестиционных проектов </w:t>
      </w:r>
      <w:r w:rsidR="00523BF3">
        <w:rPr>
          <w:rFonts w:eastAsia="Calibri"/>
          <w:sz w:val="28"/>
          <w:szCs w:val="28"/>
        </w:rPr>
        <w:t>–</w:t>
      </w:r>
      <w:r w:rsidR="00D972A3" w:rsidRPr="003B14B5">
        <w:rPr>
          <w:rFonts w:eastAsia="Calibri"/>
          <w:sz w:val="28"/>
          <w:szCs w:val="28"/>
        </w:rPr>
        <w:t xml:space="preserve"> усиление существующей электрической сети, замещение </w:t>
      </w:r>
      <w:r>
        <w:rPr>
          <w:rFonts w:eastAsia="Calibri"/>
          <w:sz w:val="28"/>
          <w:szCs w:val="28"/>
        </w:rPr>
        <w:t>(обновление) электрической сети;</w:t>
      </w:r>
    </w:p>
    <w:p w14:paraId="0ACBA954" w14:textId="4EB17883" w:rsidR="00D972A3" w:rsidRPr="003B14B5" w:rsidRDefault="003B14B5" w:rsidP="00BA7C68">
      <w:pPr>
        <w:pStyle w:val="af"/>
        <w:numPr>
          <w:ilvl w:val="0"/>
          <w:numId w:val="17"/>
        </w:numPr>
        <w:autoSpaceDE w:val="0"/>
        <w:autoSpaceDN w:val="0"/>
        <w:adjustRightInd w:val="0"/>
        <w:spacing w:before="0" w:beforeAutospacing="0" w:after="0" w:afterAutospacing="0" w:line="360" w:lineRule="auto"/>
        <w:ind w:left="284"/>
        <w:jc w:val="both"/>
        <w:rPr>
          <w:rFonts w:eastAsia="Calibri"/>
          <w:sz w:val="28"/>
          <w:szCs w:val="28"/>
        </w:rPr>
      </w:pPr>
      <w:r>
        <w:rPr>
          <w:rFonts w:eastAsia="Times New Roman"/>
          <w:sz w:val="28"/>
          <w:szCs w:val="28"/>
        </w:rPr>
        <w:t>з</w:t>
      </w:r>
      <w:r w:rsidR="00D972A3" w:rsidRPr="003B14B5">
        <w:rPr>
          <w:rFonts w:eastAsia="Times New Roman"/>
          <w:sz w:val="28"/>
          <w:szCs w:val="28"/>
        </w:rPr>
        <w:t>амена изношенных электрических сетей</w:t>
      </w:r>
      <w:r>
        <w:rPr>
          <w:rFonts w:eastAsia="Calibri"/>
          <w:sz w:val="28"/>
          <w:szCs w:val="28"/>
        </w:rPr>
        <w:t>;</w:t>
      </w:r>
    </w:p>
    <w:p w14:paraId="422BA061" w14:textId="01B99C27" w:rsidR="00D972A3" w:rsidRPr="003B14B5" w:rsidRDefault="003B14B5" w:rsidP="00BA7C68">
      <w:pPr>
        <w:pStyle w:val="af"/>
        <w:numPr>
          <w:ilvl w:val="0"/>
          <w:numId w:val="17"/>
        </w:numPr>
        <w:autoSpaceDE w:val="0"/>
        <w:autoSpaceDN w:val="0"/>
        <w:adjustRightInd w:val="0"/>
        <w:spacing w:before="0" w:beforeAutospacing="0" w:after="0" w:afterAutospacing="0" w:line="360" w:lineRule="auto"/>
        <w:ind w:left="284"/>
        <w:jc w:val="both"/>
        <w:rPr>
          <w:rFonts w:eastAsia="Calibri"/>
          <w:sz w:val="28"/>
          <w:szCs w:val="28"/>
        </w:rPr>
      </w:pPr>
      <w:r>
        <w:rPr>
          <w:rFonts w:eastAsia="Times New Roman"/>
          <w:bCs/>
          <w:iCs/>
          <w:sz w:val="28"/>
          <w:szCs w:val="28"/>
        </w:rPr>
        <w:t>р</w:t>
      </w:r>
      <w:r w:rsidR="00D972A3" w:rsidRPr="003B14B5">
        <w:rPr>
          <w:rFonts w:eastAsia="Times New Roman"/>
          <w:bCs/>
          <w:iCs/>
          <w:sz w:val="28"/>
          <w:szCs w:val="28"/>
        </w:rPr>
        <w:t>азработка нормативов технологических потерь электрической энергии</w:t>
      </w:r>
      <w:r>
        <w:rPr>
          <w:rFonts w:eastAsia="Calibri"/>
          <w:sz w:val="28"/>
          <w:szCs w:val="28"/>
        </w:rPr>
        <w:t>;</w:t>
      </w:r>
    </w:p>
    <w:p w14:paraId="1EB4912B" w14:textId="44A28CCF" w:rsidR="00D972A3" w:rsidRPr="003B14B5" w:rsidRDefault="003B14B5" w:rsidP="00BA7C68">
      <w:pPr>
        <w:pStyle w:val="af"/>
        <w:numPr>
          <w:ilvl w:val="0"/>
          <w:numId w:val="17"/>
        </w:numPr>
        <w:shd w:val="clear" w:color="auto" w:fill="FFFFFF"/>
        <w:tabs>
          <w:tab w:val="left" w:pos="2236"/>
        </w:tabs>
        <w:spacing w:before="0" w:beforeAutospacing="0" w:after="0" w:afterAutospacing="0" w:line="360" w:lineRule="auto"/>
        <w:ind w:left="284" w:right="168"/>
        <w:jc w:val="both"/>
        <w:rPr>
          <w:rFonts w:eastAsia="Times New Roman"/>
          <w:bCs/>
          <w:iCs/>
          <w:sz w:val="28"/>
          <w:szCs w:val="28"/>
        </w:rPr>
      </w:pPr>
      <w:r>
        <w:rPr>
          <w:rFonts w:eastAsia="Times New Roman"/>
          <w:bCs/>
          <w:iCs/>
          <w:sz w:val="28"/>
          <w:szCs w:val="28"/>
        </w:rPr>
        <w:t>з</w:t>
      </w:r>
      <w:r w:rsidR="00D972A3" w:rsidRPr="003B14B5">
        <w:rPr>
          <w:rFonts w:eastAsia="Times New Roman"/>
          <w:bCs/>
          <w:iCs/>
          <w:sz w:val="28"/>
          <w:szCs w:val="28"/>
        </w:rPr>
        <w:t>амена ламп накаливания на энергосберегающие лампы</w:t>
      </w:r>
      <w:r>
        <w:rPr>
          <w:rFonts w:eastAsia="Times New Roman"/>
          <w:bCs/>
          <w:iCs/>
          <w:sz w:val="28"/>
          <w:szCs w:val="28"/>
        </w:rPr>
        <w:t>;</w:t>
      </w:r>
    </w:p>
    <w:p w14:paraId="1031CFA1" w14:textId="37D01258" w:rsidR="00D972A3" w:rsidRPr="003B14B5" w:rsidRDefault="003B14B5" w:rsidP="00BA7C68">
      <w:pPr>
        <w:pStyle w:val="af"/>
        <w:numPr>
          <w:ilvl w:val="0"/>
          <w:numId w:val="17"/>
        </w:numPr>
        <w:shd w:val="clear" w:color="auto" w:fill="FFFFFF"/>
        <w:tabs>
          <w:tab w:val="left" w:pos="2236"/>
        </w:tabs>
        <w:spacing w:before="0" w:beforeAutospacing="0" w:after="0" w:afterAutospacing="0" w:line="360" w:lineRule="auto"/>
        <w:ind w:left="284" w:right="168"/>
        <w:jc w:val="both"/>
        <w:rPr>
          <w:rFonts w:eastAsia="Times New Roman"/>
          <w:bCs/>
          <w:iCs/>
          <w:sz w:val="28"/>
          <w:szCs w:val="28"/>
        </w:rPr>
      </w:pPr>
      <w:r>
        <w:rPr>
          <w:rFonts w:eastAsia="Times New Roman"/>
          <w:bCs/>
          <w:iCs/>
          <w:sz w:val="28"/>
          <w:szCs w:val="28"/>
        </w:rPr>
        <w:t>у</w:t>
      </w:r>
      <w:r w:rsidR="00D972A3" w:rsidRPr="003B14B5">
        <w:rPr>
          <w:rFonts w:eastAsia="Times New Roman"/>
          <w:bCs/>
          <w:iCs/>
          <w:sz w:val="28"/>
          <w:szCs w:val="28"/>
        </w:rPr>
        <w:t>становка датчиков движения в проходных коридорах, схемах дежурного освещения, местах</w:t>
      </w:r>
      <w:r w:rsidR="00D972A3" w:rsidRPr="003B14B5">
        <w:rPr>
          <w:rFonts w:eastAsia="Times New Roman"/>
          <w:b/>
          <w:bCs/>
          <w:i/>
          <w:iCs/>
          <w:sz w:val="28"/>
          <w:szCs w:val="28"/>
        </w:rPr>
        <w:t xml:space="preserve"> </w:t>
      </w:r>
      <w:r w:rsidR="00D972A3" w:rsidRPr="003B14B5">
        <w:rPr>
          <w:rFonts w:eastAsia="Times New Roman"/>
          <w:bCs/>
          <w:iCs/>
          <w:sz w:val="28"/>
          <w:szCs w:val="28"/>
        </w:rPr>
        <w:t>общего пользования</w:t>
      </w:r>
      <w:r>
        <w:rPr>
          <w:rFonts w:eastAsia="Calibri"/>
          <w:sz w:val="28"/>
          <w:szCs w:val="28"/>
        </w:rPr>
        <w:t>;</w:t>
      </w:r>
    </w:p>
    <w:p w14:paraId="61F6FF05" w14:textId="2B4ECB10" w:rsidR="00D972A3" w:rsidRPr="003B14B5" w:rsidRDefault="003B14B5" w:rsidP="00BA7C68">
      <w:pPr>
        <w:pStyle w:val="af"/>
        <w:numPr>
          <w:ilvl w:val="0"/>
          <w:numId w:val="17"/>
        </w:numPr>
        <w:autoSpaceDE w:val="0"/>
        <w:autoSpaceDN w:val="0"/>
        <w:adjustRightInd w:val="0"/>
        <w:spacing w:before="0" w:beforeAutospacing="0" w:after="0" w:afterAutospacing="0" w:line="360" w:lineRule="auto"/>
        <w:ind w:left="284"/>
        <w:jc w:val="both"/>
        <w:rPr>
          <w:rFonts w:eastAsia="Calibri"/>
          <w:sz w:val="28"/>
          <w:szCs w:val="28"/>
        </w:rPr>
      </w:pPr>
      <w:r>
        <w:rPr>
          <w:rFonts w:eastAsia="Times New Roman"/>
          <w:bCs/>
          <w:spacing w:val="-3"/>
          <w:sz w:val="28"/>
          <w:szCs w:val="28"/>
        </w:rPr>
        <w:t>з</w:t>
      </w:r>
      <w:r w:rsidR="00D972A3" w:rsidRPr="003B14B5">
        <w:rPr>
          <w:rFonts w:eastAsia="Times New Roman"/>
          <w:bCs/>
          <w:spacing w:val="-3"/>
          <w:sz w:val="28"/>
          <w:szCs w:val="28"/>
        </w:rPr>
        <w:t>амена силовых трансформаторов</w:t>
      </w:r>
      <w:r w:rsidR="00D972A3" w:rsidRPr="003B14B5">
        <w:rPr>
          <w:rFonts w:eastAsia="Calibri"/>
          <w:sz w:val="28"/>
          <w:szCs w:val="28"/>
        </w:rPr>
        <w:t>.</w:t>
      </w:r>
    </w:p>
    <w:p w14:paraId="5BA2511C" w14:textId="77777777" w:rsidR="00D972A3" w:rsidRPr="004911D5" w:rsidRDefault="00D972A3" w:rsidP="00D972A3">
      <w:pPr>
        <w:autoSpaceDE w:val="0"/>
        <w:autoSpaceDN w:val="0"/>
        <w:adjustRightInd w:val="0"/>
        <w:spacing w:line="360" w:lineRule="auto"/>
        <w:ind w:firstLine="567"/>
        <w:jc w:val="both"/>
        <w:rPr>
          <w:rFonts w:eastAsia="Calibri"/>
          <w:sz w:val="28"/>
          <w:szCs w:val="28"/>
        </w:rPr>
      </w:pPr>
      <w:r w:rsidRPr="004911D5">
        <w:rPr>
          <w:rFonts w:eastAsia="Calibri"/>
          <w:sz w:val="28"/>
          <w:szCs w:val="28"/>
        </w:rPr>
        <w:t>В результате реализации мероприятий, направленных на усиление существующей электрической сети, замещение (обновление) электрической сети ожидается:</w:t>
      </w:r>
    </w:p>
    <w:p w14:paraId="7D0E8765" w14:textId="72F7E2F4" w:rsidR="00D972A3" w:rsidRPr="003B14B5" w:rsidRDefault="00D972A3" w:rsidP="00BA7C68">
      <w:pPr>
        <w:pStyle w:val="af"/>
        <w:numPr>
          <w:ilvl w:val="0"/>
          <w:numId w:val="18"/>
        </w:numPr>
        <w:autoSpaceDE w:val="0"/>
        <w:autoSpaceDN w:val="0"/>
        <w:adjustRightInd w:val="0"/>
        <w:spacing w:before="0" w:beforeAutospacing="0" w:after="0" w:afterAutospacing="0" w:line="360" w:lineRule="auto"/>
        <w:ind w:left="284"/>
        <w:jc w:val="both"/>
        <w:rPr>
          <w:rFonts w:eastAsia="Calibri"/>
          <w:sz w:val="28"/>
          <w:szCs w:val="28"/>
        </w:rPr>
      </w:pPr>
      <w:r w:rsidRPr="003B14B5">
        <w:rPr>
          <w:rFonts w:eastAsia="Calibri"/>
          <w:sz w:val="28"/>
          <w:szCs w:val="28"/>
        </w:rPr>
        <w:t>увеличение мощности силовых трансформаторов;</w:t>
      </w:r>
    </w:p>
    <w:p w14:paraId="316D20EF" w14:textId="790A3B52" w:rsidR="00D972A3" w:rsidRPr="003B14B5" w:rsidRDefault="00D972A3" w:rsidP="00BA7C68">
      <w:pPr>
        <w:pStyle w:val="af"/>
        <w:numPr>
          <w:ilvl w:val="0"/>
          <w:numId w:val="18"/>
        </w:numPr>
        <w:autoSpaceDE w:val="0"/>
        <w:autoSpaceDN w:val="0"/>
        <w:adjustRightInd w:val="0"/>
        <w:spacing w:before="0" w:beforeAutospacing="0" w:after="0" w:afterAutospacing="0" w:line="360" w:lineRule="auto"/>
        <w:ind w:left="284"/>
        <w:jc w:val="both"/>
        <w:rPr>
          <w:rFonts w:eastAsia="Calibri"/>
          <w:sz w:val="28"/>
          <w:szCs w:val="28"/>
        </w:rPr>
      </w:pPr>
      <w:r w:rsidRPr="003B14B5">
        <w:rPr>
          <w:rFonts w:eastAsia="Calibri"/>
          <w:sz w:val="28"/>
          <w:szCs w:val="28"/>
        </w:rPr>
        <w:t>замена линий электропередачи, выработавших свой ресурс, на новые.</w:t>
      </w:r>
    </w:p>
    <w:p w14:paraId="5CF77DDE" w14:textId="0B455735" w:rsidR="003B14B5" w:rsidRDefault="003B14B5" w:rsidP="00694813">
      <w:pPr>
        <w:autoSpaceDE w:val="0"/>
        <w:autoSpaceDN w:val="0"/>
        <w:adjustRightInd w:val="0"/>
        <w:spacing w:line="360" w:lineRule="auto"/>
        <w:jc w:val="center"/>
        <w:rPr>
          <w:rFonts w:eastAsiaTheme="minorHAnsi"/>
          <w:b/>
          <w:bCs/>
          <w:i/>
          <w:sz w:val="28"/>
          <w:szCs w:val="28"/>
          <w:lang w:eastAsia="en-US"/>
        </w:rPr>
      </w:pPr>
    </w:p>
    <w:p w14:paraId="1A1134C6" w14:textId="77777777" w:rsidR="00F67DE5" w:rsidRDefault="00F67DE5" w:rsidP="00694813">
      <w:pPr>
        <w:autoSpaceDE w:val="0"/>
        <w:autoSpaceDN w:val="0"/>
        <w:adjustRightInd w:val="0"/>
        <w:spacing w:line="360" w:lineRule="auto"/>
        <w:jc w:val="center"/>
        <w:rPr>
          <w:rFonts w:eastAsiaTheme="minorHAnsi"/>
          <w:b/>
          <w:bCs/>
          <w:i/>
          <w:sz w:val="28"/>
          <w:szCs w:val="28"/>
          <w:lang w:eastAsia="en-US"/>
        </w:rPr>
        <w:sectPr w:rsidR="00F67DE5" w:rsidSect="00F67DE5">
          <w:headerReference w:type="default" r:id="rId21"/>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0EA9EBA4" w14:textId="36E5442D" w:rsidR="00F67DE5" w:rsidRPr="009B4C78" w:rsidRDefault="00F67DE5" w:rsidP="009B4C78">
      <w:pPr>
        <w:jc w:val="center"/>
        <w:rPr>
          <w:b/>
          <w:i/>
          <w:sz w:val="28"/>
          <w:szCs w:val="28"/>
          <w:lang w:eastAsia="en-US"/>
        </w:rPr>
      </w:pPr>
      <w:r w:rsidRPr="009B4C78">
        <w:rPr>
          <w:b/>
          <w:i/>
          <w:sz w:val="28"/>
          <w:szCs w:val="28"/>
        </w:rPr>
        <w:lastRenderedPageBreak/>
        <w:t>Таблица</w:t>
      </w:r>
      <w:r w:rsidRPr="009B4C78">
        <w:rPr>
          <w:b/>
          <w:i/>
          <w:spacing w:val="-3"/>
          <w:sz w:val="28"/>
          <w:szCs w:val="28"/>
        </w:rPr>
        <w:t xml:space="preserve"> </w:t>
      </w:r>
      <w:r w:rsidR="00846010" w:rsidRPr="009B4C78">
        <w:rPr>
          <w:b/>
          <w:i/>
          <w:sz w:val="28"/>
          <w:szCs w:val="28"/>
        </w:rPr>
        <w:t>2</w:t>
      </w:r>
      <w:r w:rsidR="00D868D2" w:rsidRPr="009B4C78">
        <w:rPr>
          <w:b/>
          <w:i/>
          <w:sz w:val="28"/>
          <w:szCs w:val="28"/>
        </w:rPr>
        <w:t>5</w:t>
      </w:r>
      <w:r w:rsidR="009B4C78" w:rsidRPr="009B4C78">
        <w:rPr>
          <w:b/>
          <w:i/>
          <w:sz w:val="28"/>
          <w:szCs w:val="28"/>
        </w:rPr>
        <w:t xml:space="preserve"> – </w:t>
      </w:r>
      <w:r w:rsidRPr="009B4C78">
        <w:rPr>
          <w:b/>
          <w:i/>
          <w:sz w:val="28"/>
          <w:szCs w:val="28"/>
        </w:rPr>
        <w:t>Мероприятия</w:t>
      </w:r>
      <w:r w:rsidRPr="009B4C78">
        <w:rPr>
          <w:b/>
          <w:i/>
          <w:spacing w:val="-2"/>
          <w:sz w:val="28"/>
          <w:szCs w:val="28"/>
        </w:rPr>
        <w:t xml:space="preserve"> </w:t>
      </w:r>
      <w:r w:rsidRPr="009B4C78">
        <w:rPr>
          <w:b/>
          <w:i/>
          <w:sz w:val="28"/>
          <w:szCs w:val="28"/>
        </w:rPr>
        <w:t>в</w:t>
      </w:r>
      <w:r w:rsidRPr="009B4C78">
        <w:rPr>
          <w:b/>
          <w:i/>
          <w:spacing w:val="-3"/>
          <w:sz w:val="28"/>
          <w:szCs w:val="28"/>
        </w:rPr>
        <w:t xml:space="preserve"> </w:t>
      </w:r>
      <w:r w:rsidRPr="009B4C78">
        <w:rPr>
          <w:b/>
          <w:i/>
          <w:sz w:val="28"/>
          <w:szCs w:val="28"/>
        </w:rPr>
        <w:t>системе</w:t>
      </w:r>
      <w:r w:rsidRPr="009B4C78">
        <w:rPr>
          <w:b/>
          <w:i/>
          <w:spacing w:val="-3"/>
          <w:sz w:val="28"/>
          <w:szCs w:val="28"/>
        </w:rPr>
        <w:t xml:space="preserve"> </w:t>
      </w:r>
      <w:r w:rsidRPr="009B4C78">
        <w:rPr>
          <w:b/>
          <w:i/>
          <w:sz w:val="28"/>
          <w:szCs w:val="28"/>
        </w:rPr>
        <w:t>электроснабжения</w:t>
      </w:r>
    </w:p>
    <w:tbl>
      <w:tblPr>
        <w:tblStyle w:val="TableNormal"/>
        <w:tblW w:w="145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812"/>
        <w:gridCol w:w="1134"/>
        <w:gridCol w:w="567"/>
        <w:gridCol w:w="567"/>
        <w:gridCol w:w="567"/>
        <w:gridCol w:w="567"/>
        <w:gridCol w:w="567"/>
        <w:gridCol w:w="709"/>
        <w:gridCol w:w="992"/>
        <w:gridCol w:w="1559"/>
        <w:gridCol w:w="870"/>
      </w:tblGrid>
      <w:tr w:rsidR="00F67DE5" w:rsidRPr="009B4C78" w14:paraId="2FB5E8BA" w14:textId="77777777" w:rsidTr="009B4C78">
        <w:trPr>
          <w:trHeight w:val="430"/>
        </w:trPr>
        <w:tc>
          <w:tcPr>
            <w:tcW w:w="590" w:type="dxa"/>
            <w:vMerge w:val="restart"/>
            <w:shd w:val="clear" w:color="auto" w:fill="C5E0B3"/>
            <w:vAlign w:val="center"/>
          </w:tcPr>
          <w:p w14:paraId="4BB5D121" w14:textId="08EE8D4C"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rPr>
              <w:t>№</w:t>
            </w:r>
            <w:r w:rsidR="009B4C78" w:rsidRPr="009B4C78">
              <w:rPr>
                <w:b/>
                <w:i/>
                <w:sz w:val="16"/>
                <w:szCs w:val="16"/>
                <w:lang w:val="ru-RU"/>
              </w:rPr>
              <w:t xml:space="preserve"> </w:t>
            </w:r>
            <w:r w:rsidRPr="009B4C78">
              <w:rPr>
                <w:b/>
                <w:i/>
                <w:sz w:val="16"/>
                <w:szCs w:val="16"/>
              </w:rPr>
              <w:t>п</w:t>
            </w:r>
            <w:r w:rsidR="009B4C78" w:rsidRPr="009B4C78">
              <w:rPr>
                <w:b/>
                <w:i/>
                <w:sz w:val="16"/>
                <w:szCs w:val="16"/>
                <w:lang w:val="ru-RU"/>
              </w:rPr>
              <w:t>/</w:t>
            </w:r>
            <w:r w:rsidRPr="009B4C78">
              <w:rPr>
                <w:b/>
                <w:i/>
                <w:sz w:val="16"/>
                <w:szCs w:val="16"/>
              </w:rPr>
              <w:t>п</w:t>
            </w:r>
          </w:p>
        </w:tc>
        <w:tc>
          <w:tcPr>
            <w:tcW w:w="5812" w:type="dxa"/>
            <w:vMerge w:val="restart"/>
            <w:tcBorders>
              <w:bottom w:val="single" w:sz="8" w:space="0" w:color="000000"/>
            </w:tcBorders>
            <w:shd w:val="clear" w:color="auto" w:fill="C5E0B3"/>
            <w:vAlign w:val="center"/>
          </w:tcPr>
          <w:p w14:paraId="1924AB6B" w14:textId="77777777"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Наименование</w:t>
            </w:r>
            <w:proofErr w:type="spellEnd"/>
            <w:r w:rsidRPr="009B4C78">
              <w:rPr>
                <w:b/>
                <w:i/>
                <w:spacing w:val="27"/>
                <w:sz w:val="16"/>
                <w:szCs w:val="16"/>
              </w:rPr>
              <w:t xml:space="preserve"> </w:t>
            </w:r>
            <w:proofErr w:type="spellStart"/>
            <w:r w:rsidRPr="009B4C78">
              <w:rPr>
                <w:b/>
                <w:i/>
                <w:sz w:val="16"/>
                <w:szCs w:val="16"/>
              </w:rPr>
              <w:t>меро</w:t>
            </w:r>
            <w:proofErr w:type="spellEnd"/>
            <w:r w:rsidRPr="009B4C78">
              <w:rPr>
                <w:b/>
                <w:i/>
                <w:spacing w:val="-57"/>
                <w:sz w:val="16"/>
                <w:szCs w:val="16"/>
              </w:rPr>
              <w:t xml:space="preserve"> </w:t>
            </w:r>
            <w:proofErr w:type="spellStart"/>
            <w:r w:rsidRPr="009B4C78">
              <w:rPr>
                <w:b/>
                <w:i/>
                <w:sz w:val="16"/>
                <w:szCs w:val="16"/>
              </w:rPr>
              <w:t>приятий</w:t>
            </w:r>
            <w:proofErr w:type="spellEnd"/>
          </w:p>
        </w:tc>
        <w:tc>
          <w:tcPr>
            <w:tcW w:w="1134" w:type="dxa"/>
            <w:vMerge w:val="restart"/>
            <w:shd w:val="clear" w:color="auto" w:fill="C5E0B3"/>
            <w:vAlign w:val="center"/>
          </w:tcPr>
          <w:p w14:paraId="2ED0E5D7" w14:textId="769BABFE"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Объем</w:t>
            </w:r>
            <w:proofErr w:type="spellEnd"/>
            <w:r w:rsidRPr="009B4C78">
              <w:rPr>
                <w:b/>
                <w:i/>
                <w:spacing w:val="1"/>
                <w:sz w:val="16"/>
                <w:szCs w:val="16"/>
              </w:rPr>
              <w:t xml:space="preserve"> </w:t>
            </w:r>
            <w:proofErr w:type="spellStart"/>
            <w:r w:rsidRPr="009B4C78">
              <w:rPr>
                <w:b/>
                <w:i/>
                <w:sz w:val="16"/>
                <w:szCs w:val="16"/>
              </w:rPr>
              <w:t>капитальных</w:t>
            </w:r>
            <w:proofErr w:type="spellEnd"/>
            <w:r w:rsidRPr="009B4C78">
              <w:rPr>
                <w:b/>
                <w:i/>
                <w:sz w:val="16"/>
                <w:szCs w:val="16"/>
              </w:rPr>
              <w:t xml:space="preserve"> </w:t>
            </w:r>
            <w:proofErr w:type="spellStart"/>
            <w:r w:rsidRPr="009B4C78">
              <w:rPr>
                <w:b/>
                <w:i/>
                <w:sz w:val="16"/>
                <w:szCs w:val="16"/>
              </w:rPr>
              <w:t>вложени</w:t>
            </w:r>
            <w:proofErr w:type="spellEnd"/>
            <w:r w:rsidR="009B4C78">
              <w:rPr>
                <w:b/>
                <w:i/>
                <w:sz w:val="16"/>
                <w:szCs w:val="16"/>
                <w:lang w:val="ru-RU"/>
              </w:rPr>
              <w:t>й</w:t>
            </w:r>
            <w:r w:rsidRPr="009B4C78">
              <w:rPr>
                <w:b/>
                <w:i/>
                <w:sz w:val="16"/>
                <w:szCs w:val="16"/>
              </w:rPr>
              <w:t>,</w:t>
            </w:r>
            <w:r w:rsidRPr="009B4C78">
              <w:rPr>
                <w:b/>
                <w:i/>
                <w:spacing w:val="1"/>
                <w:sz w:val="16"/>
                <w:szCs w:val="16"/>
              </w:rPr>
              <w:t xml:space="preserve"> </w:t>
            </w:r>
            <w:proofErr w:type="spellStart"/>
            <w:r w:rsidRPr="009B4C78">
              <w:rPr>
                <w:b/>
                <w:i/>
                <w:sz w:val="16"/>
                <w:szCs w:val="16"/>
              </w:rPr>
              <w:t>всего</w:t>
            </w:r>
            <w:proofErr w:type="spellEnd"/>
          </w:p>
        </w:tc>
        <w:tc>
          <w:tcPr>
            <w:tcW w:w="4536" w:type="dxa"/>
            <w:gridSpan w:val="7"/>
            <w:shd w:val="clear" w:color="auto" w:fill="C5E0B3"/>
            <w:vAlign w:val="center"/>
          </w:tcPr>
          <w:p w14:paraId="1F0E24E7"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Финансовые</w:t>
            </w:r>
            <w:r w:rsidRPr="009B4C78">
              <w:rPr>
                <w:b/>
                <w:i/>
                <w:spacing w:val="-3"/>
                <w:sz w:val="16"/>
                <w:szCs w:val="16"/>
                <w:lang w:val="ru-RU"/>
              </w:rPr>
              <w:t xml:space="preserve"> </w:t>
            </w:r>
            <w:r w:rsidRPr="009B4C78">
              <w:rPr>
                <w:b/>
                <w:i/>
                <w:sz w:val="16"/>
                <w:szCs w:val="16"/>
                <w:lang w:val="ru-RU"/>
              </w:rPr>
              <w:t>потребности</w:t>
            </w:r>
            <w:r w:rsidRPr="009B4C78">
              <w:rPr>
                <w:b/>
                <w:i/>
                <w:spacing w:val="-1"/>
                <w:sz w:val="16"/>
                <w:szCs w:val="16"/>
                <w:lang w:val="ru-RU"/>
              </w:rPr>
              <w:t xml:space="preserve"> </w:t>
            </w:r>
            <w:r w:rsidRPr="009B4C78">
              <w:rPr>
                <w:b/>
                <w:i/>
                <w:sz w:val="16"/>
                <w:szCs w:val="16"/>
                <w:lang w:val="ru-RU"/>
              </w:rPr>
              <w:t>для</w:t>
            </w:r>
            <w:r w:rsidRPr="009B4C78">
              <w:rPr>
                <w:b/>
                <w:i/>
                <w:spacing w:val="-2"/>
                <w:sz w:val="16"/>
                <w:szCs w:val="16"/>
                <w:lang w:val="ru-RU"/>
              </w:rPr>
              <w:t xml:space="preserve"> </w:t>
            </w:r>
            <w:r w:rsidRPr="009B4C78">
              <w:rPr>
                <w:b/>
                <w:i/>
                <w:sz w:val="16"/>
                <w:szCs w:val="16"/>
                <w:lang w:val="ru-RU"/>
              </w:rPr>
              <w:t>реализации</w:t>
            </w:r>
            <w:r w:rsidRPr="009B4C78">
              <w:rPr>
                <w:b/>
                <w:i/>
                <w:spacing w:val="-2"/>
                <w:sz w:val="16"/>
                <w:szCs w:val="16"/>
                <w:lang w:val="ru-RU"/>
              </w:rPr>
              <w:t xml:space="preserve"> </w:t>
            </w:r>
            <w:r w:rsidRPr="009B4C78">
              <w:rPr>
                <w:b/>
                <w:i/>
                <w:sz w:val="16"/>
                <w:szCs w:val="16"/>
                <w:lang w:val="ru-RU"/>
              </w:rPr>
              <w:t>мероприятий</w:t>
            </w:r>
          </w:p>
        </w:tc>
        <w:tc>
          <w:tcPr>
            <w:tcW w:w="2429" w:type="dxa"/>
            <w:gridSpan w:val="2"/>
            <w:shd w:val="clear" w:color="auto" w:fill="C5E0B3"/>
            <w:vAlign w:val="center"/>
          </w:tcPr>
          <w:p w14:paraId="7CAA6371" w14:textId="77777777"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Источники</w:t>
            </w:r>
            <w:proofErr w:type="spellEnd"/>
            <w:r w:rsidRPr="009B4C78">
              <w:rPr>
                <w:b/>
                <w:i/>
                <w:spacing w:val="28"/>
                <w:sz w:val="16"/>
                <w:szCs w:val="16"/>
              </w:rPr>
              <w:t xml:space="preserve"> </w:t>
            </w:r>
            <w:proofErr w:type="spellStart"/>
            <w:r w:rsidRPr="009B4C78">
              <w:rPr>
                <w:b/>
                <w:i/>
                <w:sz w:val="16"/>
                <w:szCs w:val="16"/>
              </w:rPr>
              <w:t>финансирования</w:t>
            </w:r>
            <w:proofErr w:type="spellEnd"/>
          </w:p>
        </w:tc>
      </w:tr>
      <w:tr w:rsidR="009B4C78" w:rsidRPr="009B4C78" w14:paraId="501A2960" w14:textId="77777777" w:rsidTr="009B4C78">
        <w:trPr>
          <w:trHeight w:val="695"/>
        </w:trPr>
        <w:tc>
          <w:tcPr>
            <w:tcW w:w="590" w:type="dxa"/>
            <w:vMerge/>
            <w:tcBorders>
              <w:top w:val="nil"/>
            </w:tcBorders>
            <w:shd w:val="clear" w:color="auto" w:fill="C5E0B3"/>
            <w:vAlign w:val="center"/>
          </w:tcPr>
          <w:p w14:paraId="70ADF904" w14:textId="77777777" w:rsidR="00756D85" w:rsidRPr="009B4C78" w:rsidRDefault="00756D85" w:rsidP="009B4C78">
            <w:pPr>
              <w:pStyle w:val="af1"/>
              <w:spacing w:before="0" w:beforeAutospacing="0" w:after="0" w:afterAutospacing="0"/>
              <w:contextualSpacing/>
              <w:jc w:val="center"/>
              <w:rPr>
                <w:b/>
                <w:i/>
                <w:sz w:val="16"/>
                <w:szCs w:val="16"/>
              </w:rPr>
            </w:pPr>
          </w:p>
        </w:tc>
        <w:tc>
          <w:tcPr>
            <w:tcW w:w="5812" w:type="dxa"/>
            <w:vMerge/>
            <w:tcBorders>
              <w:top w:val="nil"/>
              <w:bottom w:val="single" w:sz="8" w:space="0" w:color="000000"/>
            </w:tcBorders>
            <w:shd w:val="clear" w:color="auto" w:fill="C5E0B3"/>
            <w:vAlign w:val="center"/>
          </w:tcPr>
          <w:p w14:paraId="5D36F94D" w14:textId="77777777" w:rsidR="00756D85" w:rsidRPr="009B4C78" w:rsidRDefault="00756D85" w:rsidP="009B4C78">
            <w:pPr>
              <w:pStyle w:val="af1"/>
              <w:spacing w:before="0" w:beforeAutospacing="0" w:after="0" w:afterAutospacing="0"/>
              <w:contextualSpacing/>
              <w:jc w:val="center"/>
              <w:rPr>
                <w:b/>
                <w:i/>
                <w:sz w:val="16"/>
                <w:szCs w:val="16"/>
              </w:rPr>
            </w:pPr>
          </w:p>
        </w:tc>
        <w:tc>
          <w:tcPr>
            <w:tcW w:w="1134" w:type="dxa"/>
            <w:vMerge/>
            <w:tcBorders>
              <w:top w:val="nil"/>
            </w:tcBorders>
            <w:shd w:val="clear" w:color="auto" w:fill="C5E0B3"/>
            <w:vAlign w:val="center"/>
          </w:tcPr>
          <w:p w14:paraId="2106D9B7" w14:textId="77777777" w:rsidR="00756D85" w:rsidRPr="009B4C78" w:rsidRDefault="00756D85" w:rsidP="009B4C78">
            <w:pPr>
              <w:pStyle w:val="af1"/>
              <w:spacing w:before="0" w:beforeAutospacing="0" w:after="0" w:afterAutospacing="0"/>
              <w:contextualSpacing/>
              <w:jc w:val="center"/>
              <w:rPr>
                <w:b/>
                <w:i/>
                <w:sz w:val="16"/>
                <w:szCs w:val="16"/>
              </w:rPr>
            </w:pPr>
          </w:p>
        </w:tc>
        <w:tc>
          <w:tcPr>
            <w:tcW w:w="567" w:type="dxa"/>
            <w:shd w:val="clear" w:color="auto" w:fill="C5E0B3"/>
            <w:vAlign w:val="center"/>
          </w:tcPr>
          <w:p w14:paraId="1EDAF3AF" w14:textId="5FC7D527" w:rsidR="00756D85" w:rsidRPr="009B4C78" w:rsidRDefault="00756D85" w:rsidP="009B4C78">
            <w:pPr>
              <w:pStyle w:val="af1"/>
              <w:spacing w:before="0" w:beforeAutospacing="0" w:after="0" w:afterAutospacing="0"/>
              <w:contextualSpacing/>
              <w:jc w:val="center"/>
              <w:rPr>
                <w:b/>
                <w:i/>
                <w:sz w:val="16"/>
                <w:szCs w:val="16"/>
              </w:rPr>
            </w:pPr>
            <w:r w:rsidRPr="009B4C78">
              <w:rPr>
                <w:b/>
                <w:i/>
                <w:sz w:val="16"/>
                <w:szCs w:val="16"/>
              </w:rPr>
              <w:t>202</w:t>
            </w:r>
            <w:r w:rsidRPr="009B4C78">
              <w:rPr>
                <w:b/>
                <w:i/>
                <w:sz w:val="16"/>
                <w:szCs w:val="16"/>
                <w:lang w:val="ru-RU"/>
              </w:rPr>
              <w:t>4</w:t>
            </w:r>
            <w:r w:rsidR="009B4C78">
              <w:rPr>
                <w:b/>
                <w:i/>
                <w:sz w:val="16"/>
                <w:szCs w:val="16"/>
                <w:lang w:val="ru-RU"/>
              </w:rPr>
              <w:t>г.</w:t>
            </w:r>
          </w:p>
        </w:tc>
        <w:tc>
          <w:tcPr>
            <w:tcW w:w="567" w:type="dxa"/>
            <w:shd w:val="clear" w:color="auto" w:fill="C5E0B3"/>
            <w:vAlign w:val="center"/>
          </w:tcPr>
          <w:p w14:paraId="50C34EE0" w14:textId="31274CF0"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2025</w:t>
            </w:r>
            <w:r w:rsidR="009B4C78">
              <w:rPr>
                <w:b/>
                <w:i/>
                <w:sz w:val="16"/>
                <w:szCs w:val="16"/>
                <w:lang w:val="ru-RU"/>
              </w:rPr>
              <w:t>г.</w:t>
            </w:r>
          </w:p>
        </w:tc>
        <w:tc>
          <w:tcPr>
            <w:tcW w:w="567" w:type="dxa"/>
            <w:shd w:val="clear" w:color="auto" w:fill="C5E0B3"/>
            <w:vAlign w:val="center"/>
          </w:tcPr>
          <w:p w14:paraId="6FB5BA18" w14:textId="0A0E4ADD"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w:t>
            </w:r>
            <w:r w:rsidRPr="009B4C78">
              <w:rPr>
                <w:b/>
                <w:i/>
                <w:sz w:val="16"/>
                <w:szCs w:val="16"/>
                <w:lang w:val="ru-RU"/>
              </w:rPr>
              <w:t>6</w:t>
            </w:r>
            <w:r w:rsidR="009B4C78">
              <w:rPr>
                <w:b/>
                <w:i/>
                <w:sz w:val="16"/>
                <w:szCs w:val="16"/>
                <w:lang w:val="ru-RU"/>
              </w:rPr>
              <w:t>г.</w:t>
            </w:r>
          </w:p>
        </w:tc>
        <w:tc>
          <w:tcPr>
            <w:tcW w:w="567" w:type="dxa"/>
            <w:shd w:val="clear" w:color="auto" w:fill="C5E0B3"/>
            <w:vAlign w:val="center"/>
          </w:tcPr>
          <w:p w14:paraId="29B118F1" w14:textId="212BDC67"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2027</w:t>
            </w:r>
            <w:r w:rsidR="009B4C78">
              <w:rPr>
                <w:b/>
                <w:i/>
                <w:sz w:val="16"/>
                <w:szCs w:val="16"/>
                <w:lang w:val="ru-RU"/>
              </w:rPr>
              <w:t>г.</w:t>
            </w:r>
          </w:p>
        </w:tc>
        <w:tc>
          <w:tcPr>
            <w:tcW w:w="567" w:type="dxa"/>
            <w:shd w:val="clear" w:color="auto" w:fill="C5E0B3"/>
            <w:vAlign w:val="center"/>
          </w:tcPr>
          <w:p w14:paraId="0A169086" w14:textId="46602171"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2028</w:t>
            </w:r>
            <w:r w:rsidR="009B4C78">
              <w:rPr>
                <w:b/>
                <w:i/>
                <w:sz w:val="16"/>
                <w:szCs w:val="16"/>
                <w:lang w:val="ru-RU"/>
              </w:rPr>
              <w:t>г.</w:t>
            </w:r>
          </w:p>
        </w:tc>
        <w:tc>
          <w:tcPr>
            <w:tcW w:w="709" w:type="dxa"/>
            <w:shd w:val="clear" w:color="auto" w:fill="C5E0B3"/>
            <w:vAlign w:val="center"/>
          </w:tcPr>
          <w:p w14:paraId="1EB31649" w14:textId="67DA2326"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w:t>
            </w:r>
            <w:r w:rsidRPr="009B4C78">
              <w:rPr>
                <w:b/>
                <w:i/>
                <w:sz w:val="16"/>
                <w:szCs w:val="16"/>
                <w:lang w:val="ru-RU"/>
              </w:rPr>
              <w:t>9</w:t>
            </w:r>
            <w:r w:rsidR="009B4C78">
              <w:rPr>
                <w:b/>
                <w:i/>
                <w:sz w:val="16"/>
                <w:szCs w:val="16"/>
                <w:lang w:val="ru-RU"/>
              </w:rPr>
              <w:t>г.</w:t>
            </w:r>
          </w:p>
        </w:tc>
        <w:tc>
          <w:tcPr>
            <w:tcW w:w="992" w:type="dxa"/>
            <w:shd w:val="clear" w:color="auto" w:fill="C5E0B3"/>
            <w:vAlign w:val="center"/>
          </w:tcPr>
          <w:p w14:paraId="576AAB6F" w14:textId="11BE6B6E"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2030-20</w:t>
            </w:r>
            <w:r w:rsidRPr="009B4C78">
              <w:rPr>
                <w:b/>
                <w:i/>
                <w:sz w:val="16"/>
                <w:szCs w:val="16"/>
                <w:lang w:val="ru-RU"/>
              </w:rPr>
              <w:t>40</w:t>
            </w:r>
            <w:r w:rsidR="009B4C78">
              <w:rPr>
                <w:b/>
                <w:i/>
                <w:sz w:val="16"/>
                <w:szCs w:val="16"/>
                <w:lang w:val="ru-RU"/>
              </w:rPr>
              <w:t>гг.</w:t>
            </w:r>
          </w:p>
        </w:tc>
        <w:tc>
          <w:tcPr>
            <w:tcW w:w="1559" w:type="dxa"/>
            <w:shd w:val="clear" w:color="auto" w:fill="C5E0B3"/>
            <w:vAlign w:val="center"/>
          </w:tcPr>
          <w:p w14:paraId="323FB504" w14:textId="77777777" w:rsidR="00756D85" w:rsidRPr="009B4C78" w:rsidRDefault="00756D85" w:rsidP="009B4C78">
            <w:pPr>
              <w:pStyle w:val="af1"/>
              <w:spacing w:before="0" w:beforeAutospacing="0" w:after="0" w:afterAutospacing="0"/>
              <w:contextualSpacing/>
              <w:jc w:val="center"/>
              <w:rPr>
                <w:b/>
                <w:i/>
                <w:sz w:val="16"/>
                <w:szCs w:val="16"/>
              </w:rPr>
            </w:pPr>
            <w:proofErr w:type="spellStart"/>
            <w:r w:rsidRPr="009B4C78">
              <w:rPr>
                <w:b/>
                <w:i/>
                <w:sz w:val="16"/>
                <w:szCs w:val="16"/>
              </w:rPr>
              <w:t>Консолидированный</w:t>
            </w:r>
            <w:proofErr w:type="spellEnd"/>
          </w:p>
          <w:p w14:paraId="51101F50" w14:textId="77777777" w:rsidR="00756D85" w:rsidRPr="009B4C78" w:rsidRDefault="00756D85" w:rsidP="009B4C78">
            <w:pPr>
              <w:pStyle w:val="af1"/>
              <w:spacing w:before="0" w:beforeAutospacing="0" w:after="0" w:afterAutospacing="0"/>
              <w:contextualSpacing/>
              <w:jc w:val="center"/>
              <w:rPr>
                <w:b/>
                <w:i/>
                <w:sz w:val="16"/>
                <w:szCs w:val="16"/>
              </w:rPr>
            </w:pPr>
            <w:proofErr w:type="spellStart"/>
            <w:r w:rsidRPr="009B4C78">
              <w:rPr>
                <w:b/>
                <w:i/>
                <w:sz w:val="16"/>
                <w:szCs w:val="16"/>
              </w:rPr>
              <w:t>бюджет</w:t>
            </w:r>
            <w:proofErr w:type="spellEnd"/>
          </w:p>
        </w:tc>
        <w:tc>
          <w:tcPr>
            <w:tcW w:w="870" w:type="dxa"/>
            <w:shd w:val="clear" w:color="auto" w:fill="C5E0B3"/>
            <w:vAlign w:val="center"/>
          </w:tcPr>
          <w:p w14:paraId="728E1720" w14:textId="77777777" w:rsidR="00756D85" w:rsidRPr="009B4C78" w:rsidRDefault="00756D85" w:rsidP="009B4C78">
            <w:pPr>
              <w:pStyle w:val="af1"/>
              <w:spacing w:before="0" w:beforeAutospacing="0" w:after="0" w:afterAutospacing="0"/>
              <w:contextualSpacing/>
              <w:jc w:val="center"/>
              <w:rPr>
                <w:b/>
                <w:i/>
                <w:sz w:val="16"/>
                <w:szCs w:val="16"/>
              </w:rPr>
            </w:pPr>
            <w:proofErr w:type="spellStart"/>
            <w:r w:rsidRPr="009B4C78">
              <w:rPr>
                <w:b/>
                <w:i/>
                <w:sz w:val="16"/>
                <w:szCs w:val="16"/>
              </w:rPr>
              <w:t>Иные</w:t>
            </w:r>
            <w:proofErr w:type="spellEnd"/>
            <w:r w:rsidRPr="009B4C78">
              <w:rPr>
                <w:b/>
                <w:i/>
                <w:spacing w:val="1"/>
                <w:sz w:val="16"/>
                <w:szCs w:val="16"/>
              </w:rPr>
              <w:t xml:space="preserve"> </w:t>
            </w:r>
            <w:proofErr w:type="spellStart"/>
            <w:r w:rsidRPr="009B4C78">
              <w:rPr>
                <w:b/>
                <w:i/>
                <w:sz w:val="16"/>
                <w:szCs w:val="16"/>
              </w:rPr>
              <w:t>источники</w:t>
            </w:r>
            <w:proofErr w:type="spellEnd"/>
          </w:p>
        </w:tc>
      </w:tr>
      <w:tr w:rsidR="00F67DE5" w:rsidRPr="009B4C78" w14:paraId="1298A776" w14:textId="77777777" w:rsidTr="009B4C78">
        <w:trPr>
          <w:trHeight w:val="208"/>
        </w:trPr>
        <w:tc>
          <w:tcPr>
            <w:tcW w:w="590" w:type="dxa"/>
            <w:shd w:val="clear" w:color="auto" w:fill="C5E0B3"/>
            <w:vAlign w:val="center"/>
          </w:tcPr>
          <w:p w14:paraId="16B2205E"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rPr>
              <w:t>1</w:t>
            </w:r>
          </w:p>
        </w:tc>
        <w:tc>
          <w:tcPr>
            <w:tcW w:w="5812" w:type="dxa"/>
            <w:tcBorders>
              <w:top w:val="single" w:sz="8" w:space="0" w:color="000000"/>
              <w:bottom w:val="single" w:sz="8" w:space="0" w:color="000000"/>
              <w:right w:val="single" w:sz="8" w:space="0" w:color="000000"/>
            </w:tcBorders>
            <w:vAlign w:val="center"/>
          </w:tcPr>
          <w:p w14:paraId="4A907D7B" w14:textId="53863411" w:rsidR="00F67DE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sz w:val="16"/>
                <w:szCs w:val="16"/>
                <w:lang w:val="ru-RU"/>
              </w:rPr>
              <w:t xml:space="preserve">Реконструкция изношенных участков ВЛ 10 </w:t>
            </w:r>
            <w:proofErr w:type="spellStart"/>
            <w:r w:rsidRPr="009B4C78">
              <w:rPr>
                <w:rFonts w:eastAsia="Times New Roman"/>
                <w:sz w:val="16"/>
                <w:szCs w:val="16"/>
                <w:lang w:val="ru-RU"/>
              </w:rPr>
              <w:t>кВ</w:t>
            </w:r>
            <w:proofErr w:type="spellEnd"/>
            <w:r w:rsidRPr="009B4C78">
              <w:rPr>
                <w:rFonts w:eastAsia="Times New Roman"/>
                <w:sz w:val="16"/>
                <w:szCs w:val="16"/>
                <w:lang w:val="ru-RU"/>
              </w:rPr>
              <w:t xml:space="preserve"> и ТП 10/0,4 </w:t>
            </w:r>
            <w:proofErr w:type="spellStart"/>
            <w:r w:rsidRPr="009B4C78">
              <w:rPr>
                <w:rFonts w:eastAsia="Times New Roman"/>
                <w:sz w:val="16"/>
                <w:szCs w:val="16"/>
                <w:lang w:val="ru-RU"/>
              </w:rPr>
              <w:t>кВ</w:t>
            </w:r>
            <w:proofErr w:type="spellEnd"/>
          </w:p>
        </w:tc>
        <w:tc>
          <w:tcPr>
            <w:tcW w:w="1134" w:type="dxa"/>
            <w:tcBorders>
              <w:left w:val="single" w:sz="8" w:space="0" w:color="000000"/>
            </w:tcBorders>
            <w:vAlign w:val="center"/>
          </w:tcPr>
          <w:p w14:paraId="242AAE8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14763887"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567" w:type="dxa"/>
            <w:vAlign w:val="center"/>
          </w:tcPr>
          <w:p w14:paraId="16635176"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7B38DB1A"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4F3A8056"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567" w:type="dxa"/>
            <w:vAlign w:val="center"/>
          </w:tcPr>
          <w:p w14:paraId="125A41E1"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709" w:type="dxa"/>
            <w:vAlign w:val="center"/>
          </w:tcPr>
          <w:p w14:paraId="2B9E1807"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992" w:type="dxa"/>
            <w:vAlign w:val="center"/>
          </w:tcPr>
          <w:p w14:paraId="6B0C7C5D"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1559" w:type="dxa"/>
            <w:vAlign w:val="center"/>
          </w:tcPr>
          <w:p w14:paraId="590BE1FC"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870" w:type="dxa"/>
            <w:vAlign w:val="center"/>
          </w:tcPr>
          <w:p w14:paraId="37E97775"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9B4C78" w:rsidRPr="009B4C78" w14:paraId="6EC41131" w14:textId="77777777" w:rsidTr="009B4C78">
        <w:trPr>
          <w:trHeight w:val="267"/>
        </w:trPr>
        <w:tc>
          <w:tcPr>
            <w:tcW w:w="590" w:type="dxa"/>
            <w:shd w:val="clear" w:color="auto" w:fill="C5E0B3"/>
            <w:vAlign w:val="center"/>
          </w:tcPr>
          <w:p w14:paraId="055D192F"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2</w:t>
            </w:r>
          </w:p>
        </w:tc>
        <w:tc>
          <w:tcPr>
            <w:tcW w:w="5812" w:type="dxa"/>
            <w:tcBorders>
              <w:top w:val="single" w:sz="8" w:space="0" w:color="000000"/>
              <w:bottom w:val="single" w:sz="8" w:space="0" w:color="000000"/>
              <w:right w:val="single" w:sz="8" w:space="0" w:color="000000"/>
            </w:tcBorders>
            <w:shd w:val="clear" w:color="auto" w:fill="E2EFD9"/>
            <w:vAlign w:val="center"/>
          </w:tcPr>
          <w:p w14:paraId="5F9BE635" w14:textId="1FAC9EEB" w:rsidR="00F67DE5" w:rsidRPr="009B4C78" w:rsidRDefault="00756D85" w:rsidP="009B4C78">
            <w:pPr>
              <w:pStyle w:val="af1"/>
              <w:spacing w:before="0" w:beforeAutospacing="0" w:after="0" w:afterAutospacing="0"/>
              <w:contextualSpacing/>
              <w:jc w:val="center"/>
              <w:rPr>
                <w:sz w:val="16"/>
                <w:szCs w:val="16"/>
                <w:highlight w:val="yellow"/>
                <w:lang w:val="ru-RU"/>
              </w:rPr>
            </w:pPr>
            <w:r w:rsidRPr="009B4C78">
              <w:rPr>
                <w:rFonts w:eastAsia="Times New Roman"/>
                <w:sz w:val="16"/>
                <w:szCs w:val="16"/>
                <w:lang w:val="ru-RU"/>
              </w:rPr>
              <w:t xml:space="preserve">Строительство новых ВЛ 10 </w:t>
            </w:r>
            <w:proofErr w:type="spellStart"/>
            <w:r w:rsidRPr="009B4C78">
              <w:rPr>
                <w:rFonts w:eastAsia="Times New Roman"/>
                <w:sz w:val="16"/>
                <w:szCs w:val="16"/>
                <w:lang w:val="ru-RU"/>
              </w:rPr>
              <w:t>кВ</w:t>
            </w:r>
            <w:proofErr w:type="spellEnd"/>
            <w:r w:rsidRPr="009B4C78">
              <w:rPr>
                <w:rFonts w:eastAsia="Times New Roman"/>
                <w:sz w:val="16"/>
                <w:szCs w:val="16"/>
                <w:lang w:val="ru-RU"/>
              </w:rPr>
              <w:t xml:space="preserve"> и ТП 10/0,4 </w:t>
            </w:r>
            <w:proofErr w:type="spellStart"/>
            <w:r w:rsidRPr="009B4C78">
              <w:rPr>
                <w:rFonts w:eastAsia="Times New Roman"/>
                <w:sz w:val="16"/>
                <w:szCs w:val="16"/>
                <w:lang w:val="ru-RU"/>
              </w:rPr>
              <w:t>кВ</w:t>
            </w:r>
            <w:proofErr w:type="spellEnd"/>
            <w:r w:rsidRPr="009B4C78">
              <w:rPr>
                <w:rFonts w:eastAsia="Times New Roman"/>
                <w:sz w:val="16"/>
                <w:szCs w:val="16"/>
                <w:lang w:val="ru-RU"/>
              </w:rPr>
              <w:t xml:space="preserve"> в проектируемых кварталах</w:t>
            </w:r>
          </w:p>
        </w:tc>
        <w:tc>
          <w:tcPr>
            <w:tcW w:w="1134" w:type="dxa"/>
            <w:tcBorders>
              <w:left w:val="single" w:sz="8" w:space="0" w:color="000000"/>
            </w:tcBorders>
            <w:shd w:val="clear" w:color="auto" w:fill="E2EFD9"/>
            <w:vAlign w:val="center"/>
          </w:tcPr>
          <w:p w14:paraId="7ADB59B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4C0CBE5B"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1FEF87FF"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4340FA6F"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2ED4420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1FF5C7E2"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3301EB9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992" w:type="dxa"/>
            <w:shd w:val="clear" w:color="auto" w:fill="E2EFD9"/>
            <w:vAlign w:val="center"/>
          </w:tcPr>
          <w:p w14:paraId="6BB6D192"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shd w:val="clear" w:color="auto" w:fill="E2EFD9"/>
            <w:vAlign w:val="center"/>
          </w:tcPr>
          <w:p w14:paraId="5F92BB35"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70" w:type="dxa"/>
            <w:shd w:val="clear" w:color="auto" w:fill="E2EFD9"/>
            <w:vAlign w:val="center"/>
          </w:tcPr>
          <w:p w14:paraId="1B24D31F"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F67DE5" w:rsidRPr="009B4C78" w14:paraId="30F35F85" w14:textId="77777777" w:rsidTr="009B4C78">
        <w:trPr>
          <w:trHeight w:val="116"/>
        </w:trPr>
        <w:tc>
          <w:tcPr>
            <w:tcW w:w="590" w:type="dxa"/>
            <w:shd w:val="clear" w:color="auto" w:fill="C5E0B3"/>
            <w:vAlign w:val="center"/>
          </w:tcPr>
          <w:p w14:paraId="72D48932"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3</w:t>
            </w:r>
          </w:p>
        </w:tc>
        <w:tc>
          <w:tcPr>
            <w:tcW w:w="5812" w:type="dxa"/>
            <w:tcBorders>
              <w:top w:val="single" w:sz="8" w:space="0" w:color="000000"/>
              <w:bottom w:val="single" w:sz="8" w:space="0" w:color="000000"/>
              <w:right w:val="single" w:sz="8" w:space="0" w:color="000000"/>
            </w:tcBorders>
            <w:vAlign w:val="center"/>
          </w:tcPr>
          <w:p w14:paraId="450BC17B" w14:textId="4980F3F5" w:rsidR="00F67DE5" w:rsidRPr="009B4C78" w:rsidRDefault="00756D85" w:rsidP="009B4C78">
            <w:pPr>
              <w:pStyle w:val="af1"/>
              <w:spacing w:before="0" w:beforeAutospacing="0" w:after="0" w:afterAutospacing="0"/>
              <w:contextualSpacing/>
              <w:jc w:val="center"/>
              <w:rPr>
                <w:sz w:val="16"/>
                <w:szCs w:val="16"/>
                <w:highlight w:val="yellow"/>
                <w:lang w:val="ru-RU"/>
              </w:rPr>
            </w:pPr>
            <w:proofErr w:type="spellStart"/>
            <w:r w:rsidRPr="009B4C78">
              <w:rPr>
                <w:rFonts w:eastAsia="Times New Roman"/>
                <w:color w:val="000000"/>
                <w:sz w:val="16"/>
                <w:szCs w:val="16"/>
              </w:rPr>
              <w:t>Реконструкция</w:t>
            </w:r>
            <w:proofErr w:type="spellEnd"/>
            <w:r w:rsidRPr="009B4C78">
              <w:rPr>
                <w:rFonts w:eastAsia="Times New Roman"/>
                <w:color w:val="000000"/>
                <w:sz w:val="16"/>
                <w:szCs w:val="16"/>
              </w:rPr>
              <w:t xml:space="preserve"> </w:t>
            </w:r>
            <w:proofErr w:type="spellStart"/>
            <w:r w:rsidRPr="009B4C78">
              <w:rPr>
                <w:rFonts w:eastAsia="Times New Roman"/>
                <w:color w:val="000000"/>
                <w:sz w:val="16"/>
                <w:szCs w:val="16"/>
              </w:rPr>
              <w:t>систем</w:t>
            </w:r>
            <w:proofErr w:type="spellEnd"/>
            <w:r w:rsidRPr="009B4C78">
              <w:rPr>
                <w:rFonts w:eastAsia="Times New Roman"/>
                <w:color w:val="000000"/>
                <w:sz w:val="16"/>
                <w:szCs w:val="16"/>
              </w:rPr>
              <w:t xml:space="preserve"> </w:t>
            </w:r>
            <w:proofErr w:type="spellStart"/>
            <w:r w:rsidRPr="009B4C78">
              <w:rPr>
                <w:rFonts w:eastAsia="Times New Roman"/>
                <w:color w:val="000000"/>
                <w:sz w:val="16"/>
                <w:szCs w:val="16"/>
              </w:rPr>
              <w:t>уличного</w:t>
            </w:r>
            <w:proofErr w:type="spellEnd"/>
            <w:r w:rsidRPr="009B4C78">
              <w:rPr>
                <w:rFonts w:eastAsia="Times New Roman"/>
                <w:color w:val="000000"/>
                <w:sz w:val="16"/>
                <w:szCs w:val="16"/>
              </w:rPr>
              <w:t xml:space="preserve"> </w:t>
            </w:r>
            <w:proofErr w:type="spellStart"/>
            <w:r w:rsidRPr="009B4C78">
              <w:rPr>
                <w:rFonts w:eastAsia="Times New Roman"/>
                <w:color w:val="000000"/>
                <w:sz w:val="16"/>
                <w:szCs w:val="16"/>
              </w:rPr>
              <w:t>освещения</w:t>
            </w:r>
            <w:proofErr w:type="spellEnd"/>
          </w:p>
        </w:tc>
        <w:tc>
          <w:tcPr>
            <w:tcW w:w="1134" w:type="dxa"/>
            <w:tcBorders>
              <w:left w:val="single" w:sz="8" w:space="0" w:color="000000"/>
            </w:tcBorders>
            <w:vAlign w:val="center"/>
          </w:tcPr>
          <w:p w14:paraId="6F0A71BC"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7EBA2245"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45C19D56"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2FBDD83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211C8602"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5E4DADE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vAlign w:val="center"/>
          </w:tcPr>
          <w:p w14:paraId="65155314"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992" w:type="dxa"/>
            <w:vAlign w:val="center"/>
          </w:tcPr>
          <w:p w14:paraId="7E211023"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vAlign w:val="center"/>
          </w:tcPr>
          <w:p w14:paraId="557501CE"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70" w:type="dxa"/>
            <w:vAlign w:val="center"/>
          </w:tcPr>
          <w:p w14:paraId="04D315AE"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9B4C78" w:rsidRPr="009B4C78" w14:paraId="3B7733C6" w14:textId="77777777" w:rsidTr="009B4C78">
        <w:trPr>
          <w:trHeight w:val="386"/>
        </w:trPr>
        <w:tc>
          <w:tcPr>
            <w:tcW w:w="590" w:type="dxa"/>
            <w:shd w:val="clear" w:color="auto" w:fill="C5E0B3"/>
            <w:vAlign w:val="center"/>
          </w:tcPr>
          <w:p w14:paraId="03A44AB6"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4</w:t>
            </w:r>
          </w:p>
        </w:tc>
        <w:tc>
          <w:tcPr>
            <w:tcW w:w="5812" w:type="dxa"/>
            <w:tcBorders>
              <w:top w:val="single" w:sz="8" w:space="0" w:color="000000"/>
              <w:bottom w:val="single" w:sz="8" w:space="0" w:color="000000"/>
              <w:right w:val="single" w:sz="8" w:space="0" w:color="000000"/>
            </w:tcBorders>
            <w:shd w:val="clear" w:color="auto" w:fill="E2EFD9"/>
            <w:vAlign w:val="center"/>
          </w:tcPr>
          <w:p w14:paraId="50D2CFFA" w14:textId="639AA4F7" w:rsidR="00F67DE5" w:rsidRPr="009B4C78" w:rsidRDefault="00756D85" w:rsidP="009B4C78">
            <w:pPr>
              <w:pStyle w:val="af1"/>
              <w:spacing w:before="0" w:beforeAutospacing="0" w:after="0" w:afterAutospacing="0"/>
              <w:contextualSpacing/>
              <w:jc w:val="center"/>
              <w:rPr>
                <w:sz w:val="16"/>
                <w:szCs w:val="16"/>
                <w:lang w:val="ru-RU"/>
              </w:rPr>
            </w:pPr>
            <w:r w:rsidRPr="009B4C78">
              <w:rPr>
                <w:rFonts w:eastAsia="Times New Roman"/>
                <w:sz w:val="16"/>
                <w:szCs w:val="16"/>
                <w:lang w:val="ru-RU"/>
              </w:rPr>
              <w:t>Строительство систем уличного освещения в существующих и проектируемых кварталах</w:t>
            </w:r>
          </w:p>
        </w:tc>
        <w:tc>
          <w:tcPr>
            <w:tcW w:w="1134" w:type="dxa"/>
            <w:tcBorders>
              <w:left w:val="single" w:sz="8" w:space="0" w:color="000000"/>
            </w:tcBorders>
            <w:shd w:val="clear" w:color="auto" w:fill="E2EFD9"/>
            <w:vAlign w:val="center"/>
          </w:tcPr>
          <w:p w14:paraId="42819BF0" w14:textId="77777777" w:rsidR="00F67DE5" w:rsidRPr="009B4C78" w:rsidRDefault="00F67DE5" w:rsidP="009B4C78">
            <w:pPr>
              <w:jc w:val="center"/>
              <w:rPr>
                <w:sz w:val="16"/>
                <w:szCs w:val="16"/>
              </w:rPr>
            </w:pPr>
            <w:r w:rsidRPr="009B4C78">
              <w:rPr>
                <w:sz w:val="16"/>
                <w:szCs w:val="16"/>
              </w:rPr>
              <w:t>-</w:t>
            </w:r>
          </w:p>
        </w:tc>
        <w:tc>
          <w:tcPr>
            <w:tcW w:w="567" w:type="dxa"/>
            <w:shd w:val="clear" w:color="auto" w:fill="E2EFD9"/>
            <w:vAlign w:val="center"/>
          </w:tcPr>
          <w:p w14:paraId="0148122B" w14:textId="77777777" w:rsidR="00F67DE5" w:rsidRPr="009B4C78" w:rsidRDefault="00F67DE5" w:rsidP="009B4C78">
            <w:pPr>
              <w:jc w:val="center"/>
              <w:rPr>
                <w:sz w:val="16"/>
                <w:szCs w:val="16"/>
              </w:rPr>
            </w:pPr>
            <w:r w:rsidRPr="009B4C78">
              <w:rPr>
                <w:sz w:val="16"/>
                <w:szCs w:val="16"/>
              </w:rPr>
              <w:t>-</w:t>
            </w:r>
          </w:p>
        </w:tc>
        <w:tc>
          <w:tcPr>
            <w:tcW w:w="567" w:type="dxa"/>
            <w:shd w:val="clear" w:color="auto" w:fill="E2EFD9"/>
            <w:vAlign w:val="center"/>
          </w:tcPr>
          <w:p w14:paraId="44EDB624" w14:textId="77777777" w:rsidR="00F67DE5" w:rsidRPr="009B4C78" w:rsidRDefault="00F67DE5" w:rsidP="009B4C78">
            <w:pPr>
              <w:jc w:val="center"/>
              <w:rPr>
                <w:sz w:val="16"/>
                <w:szCs w:val="16"/>
              </w:rPr>
            </w:pPr>
            <w:r w:rsidRPr="009B4C78">
              <w:rPr>
                <w:sz w:val="16"/>
                <w:szCs w:val="16"/>
              </w:rPr>
              <w:t>-</w:t>
            </w:r>
          </w:p>
        </w:tc>
        <w:tc>
          <w:tcPr>
            <w:tcW w:w="567" w:type="dxa"/>
            <w:shd w:val="clear" w:color="auto" w:fill="E2EFD9"/>
            <w:vAlign w:val="center"/>
          </w:tcPr>
          <w:p w14:paraId="6E715799" w14:textId="77777777" w:rsidR="00F67DE5" w:rsidRPr="009B4C78" w:rsidRDefault="00F67DE5" w:rsidP="009B4C78">
            <w:pPr>
              <w:jc w:val="center"/>
              <w:rPr>
                <w:sz w:val="16"/>
                <w:szCs w:val="16"/>
              </w:rPr>
            </w:pPr>
            <w:r w:rsidRPr="009B4C78">
              <w:rPr>
                <w:sz w:val="16"/>
                <w:szCs w:val="16"/>
              </w:rPr>
              <w:t>-</w:t>
            </w:r>
          </w:p>
        </w:tc>
        <w:tc>
          <w:tcPr>
            <w:tcW w:w="567" w:type="dxa"/>
            <w:shd w:val="clear" w:color="auto" w:fill="E2EFD9"/>
            <w:vAlign w:val="center"/>
          </w:tcPr>
          <w:p w14:paraId="0D3A69B1" w14:textId="77777777" w:rsidR="00F67DE5" w:rsidRPr="009B4C78" w:rsidRDefault="00F67DE5" w:rsidP="009B4C78">
            <w:pPr>
              <w:jc w:val="center"/>
              <w:rPr>
                <w:sz w:val="16"/>
                <w:szCs w:val="16"/>
              </w:rPr>
            </w:pPr>
            <w:r w:rsidRPr="009B4C78">
              <w:rPr>
                <w:sz w:val="16"/>
                <w:szCs w:val="16"/>
              </w:rPr>
              <w:t>-</w:t>
            </w:r>
          </w:p>
        </w:tc>
        <w:tc>
          <w:tcPr>
            <w:tcW w:w="567" w:type="dxa"/>
            <w:shd w:val="clear" w:color="auto" w:fill="E2EFD9"/>
            <w:vAlign w:val="center"/>
          </w:tcPr>
          <w:p w14:paraId="14F56E5D" w14:textId="77777777" w:rsidR="00F67DE5" w:rsidRPr="009B4C78" w:rsidRDefault="00F67DE5" w:rsidP="009B4C78">
            <w:pPr>
              <w:jc w:val="center"/>
              <w:rPr>
                <w:sz w:val="16"/>
                <w:szCs w:val="16"/>
              </w:rPr>
            </w:pPr>
            <w:r w:rsidRPr="009B4C78">
              <w:rPr>
                <w:sz w:val="16"/>
                <w:szCs w:val="16"/>
              </w:rPr>
              <w:t>-</w:t>
            </w:r>
          </w:p>
        </w:tc>
        <w:tc>
          <w:tcPr>
            <w:tcW w:w="709" w:type="dxa"/>
            <w:shd w:val="clear" w:color="auto" w:fill="E2EFD9"/>
            <w:vAlign w:val="center"/>
          </w:tcPr>
          <w:p w14:paraId="2697AF11" w14:textId="77777777" w:rsidR="00F67DE5" w:rsidRPr="009B4C78" w:rsidRDefault="00F67DE5" w:rsidP="009B4C78">
            <w:pPr>
              <w:jc w:val="center"/>
              <w:rPr>
                <w:sz w:val="16"/>
                <w:szCs w:val="16"/>
              </w:rPr>
            </w:pPr>
            <w:r w:rsidRPr="009B4C78">
              <w:rPr>
                <w:sz w:val="16"/>
                <w:szCs w:val="16"/>
              </w:rPr>
              <w:t>-</w:t>
            </w:r>
          </w:p>
        </w:tc>
        <w:tc>
          <w:tcPr>
            <w:tcW w:w="992" w:type="dxa"/>
            <w:shd w:val="clear" w:color="auto" w:fill="E2EFD9"/>
            <w:vAlign w:val="center"/>
          </w:tcPr>
          <w:p w14:paraId="2423EB61" w14:textId="77777777" w:rsidR="00F67DE5" w:rsidRPr="009B4C78" w:rsidRDefault="00F67DE5" w:rsidP="009B4C78">
            <w:pPr>
              <w:jc w:val="center"/>
              <w:rPr>
                <w:sz w:val="16"/>
                <w:szCs w:val="16"/>
              </w:rPr>
            </w:pPr>
            <w:r w:rsidRPr="009B4C78">
              <w:rPr>
                <w:sz w:val="16"/>
                <w:szCs w:val="16"/>
              </w:rPr>
              <w:t>-</w:t>
            </w:r>
          </w:p>
        </w:tc>
        <w:tc>
          <w:tcPr>
            <w:tcW w:w="1559" w:type="dxa"/>
            <w:shd w:val="clear" w:color="auto" w:fill="E2EFD9"/>
            <w:vAlign w:val="center"/>
          </w:tcPr>
          <w:p w14:paraId="1109B7AA" w14:textId="77777777" w:rsidR="00F67DE5" w:rsidRPr="009B4C78" w:rsidRDefault="00F67DE5" w:rsidP="009B4C78">
            <w:pPr>
              <w:jc w:val="center"/>
              <w:rPr>
                <w:sz w:val="16"/>
                <w:szCs w:val="16"/>
              </w:rPr>
            </w:pPr>
            <w:r w:rsidRPr="009B4C78">
              <w:rPr>
                <w:sz w:val="16"/>
                <w:szCs w:val="16"/>
              </w:rPr>
              <w:t>-</w:t>
            </w:r>
          </w:p>
        </w:tc>
        <w:tc>
          <w:tcPr>
            <w:tcW w:w="870" w:type="dxa"/>
            <w:shd w:val="clear" w:color="auto" w:fill="E2EFD9"/>
            <w:vAlign w:val="center"/>
          </w:tcPr>
          <w:p w14:paraId="3CD7BCEA" w14:textId="77777777" w:rsidR="00F67DE5" w:rsidRPr="009B4C78" w:rsidRDefault="00F67DE5" w:rsidP="009B4C78">
            <w:pPr>
              <w:jc w:val="center"/>
              <w:rPr>
                <w:sz w:val="16"/>
                <w:szCs w:val="16"/>
              </w:rPr>
            </w:pPr>
            <w:r w:rsidRPr="009B4C78">
              <w:rPr>
                <w:sz w:val="16"/>
                <w:szCs w:val="16"/>
              </w:rPr>
              <w:t>-</w:t>
            </w:r>
          </w:p>
        </w:tc>
      </w:tr>
      <w:tr w:rsidR="009B4C78" w:rsidRPr="009B4C78" w14:paraId="40DC62B3" w14:textId="77777777" w:rsidTr="009B4C78">
        <w:trPr>
          <w:trHeight w:val="237"/>
        </w:trPr>
        <w:tc>
          <w:tcPr>
            <w:tcW w:w="590" w:type="dxa"/>
            <w:tcBorders>
              <w:bottom w:val="single" w:sz="6" w:space="0" w:color="000000"/>
            </w:tcBorders>
            <w:shd w:val="clear" w:color="auto" w:fill="C5E0B3"/>
            <w:vAlign w:val="center"/>
          </w:tcPr>
          <w:p w14:paraId="1B7C1C96" w14:textId="77777777" w:rsidR="00F67DE5" w:rsidRPr="009B4C78" w:rsidRDefault="00F67DE5" w:rsidP="009B4C78">
            <w:pPr>
              <w:pStyle w:val="af1"/>
              <w:spacing w:before="0" w:beforeAutospacing="0" w:after="0" w:afterAutospacing="0"/>
              <w:contextualSpacing/>
              <w:jc w:val="center"/>
              <w:rPr>
                <w:b/>
                <w:i/>
                <w:sz w:val="16"/>
                <w:szCs w:val="16"/>
                <w:lang w:val="ru-RU"/>
              </w:rPr>
            </w:pPr>
          </w:p>
        </w:tc>
        <w:tc>
          <w:tcPr>
            <w:tcW w:w="5812" w:type="dxa"/>
            <w:tcBorders>
              <w:top w:val="single" w:sz="8" w:space="0" w:color="000000"/>
              <w:bottom w:val="single" w:sz="6" w:space="0" w:color="000000"/>
            </w:tcBorders>
            <w:shd w:val="clear" w:color="auto" w:fill="C5E0B3"/>
            <w:vAlign w:val="center"/>
          </w:tcPr>
          <w:p w14:paraId="036175FF" w14:textId="77777777"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Итого</w:t>
            </w:r>
            <w:proofErr w:type="spellEnd"/>
          </w:p>
        </w:tc>
        <w:tc>
          <w:tcPr>
            <w:tcW w:w="1134" w:type="dxa"/>
            <w:tcBorders>
              <w:bottom w:val="single" w:sz="6" w:space="0" w:color="000000"/>
            </w:tcBorders>
            <w:shd w:val="clear" w:color="auto" w:fill="C5E0B3"/>
            <w:vAlign w:val="center"/>
          </w:tcPr>
          <w:p w14:paraId="4CF86066"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w:t>
            </w:r>
          </w:p>
        </w:tc>
        <w:tc>
          <w:tcPr>
            <w:tcW w:w="567" w:type="dxa"/>
            <w:tcBorders>
              <w:bottom w:val="single" w:sz="6" w:space="0" w:color="000000"/>
            </w:tcBorders>
            <w:shd w:val="clear" w:color="auto" w:fill="C5E0B3"/>
            <w:vAlign w:val="center"/>
          </w:tcPr>
          <w:p w14:paraId="6F96FBB3"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bottom w:val="single" w:sz="6" w:space="0" w:color="000000"/>
            </w:tcBorders>
            <w:shd w:val="clear" w:color="auto" w:fill="C5E0B3"/>
            <w:vAlign w:val="center"/>
          </w:tcPr>
          <w:p w14:paraId="0E42E948"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bottom w:val="single" w:sz="6" w:space="0" w:color="000000"/>
            </w:tcBorders>
            <w:shd w:val="clear" w:color="auto" w:fill="C5E0B3"/>
            <w:vAlign w:val="center"/>
          </w:tcPr>
          <w:p w14:paraId="37FC2E52"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w:t>
            </w:r>
          </w:p>
        </w:tc>
        <w:tc>
          <w:tcPr>
            <w:tcW w:w="567" w:type="dxa"/>
            <w:tcBorders>
              <w:bottom w:val="single" w:sz="6" w:space="0" w:color="000000"/>
            </w:tcBorders>
            <w:shd w:val="clear" w:color="auto" w:fill="C5E0B3"/>
            <w:vAlign w:val="center"/>
          </w:tcPr>
          <w:p w14:paraId="6089DE59"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bottom w:val="single" w:sz="6" w:space="0" w:color="000000"/>
            </w:tcBorders>
            <w:shd w:val="clear" w:color="auto" w:fill="C5E0B3"/>
            <w:vAlign w:val="center"/>
          </w:tcPr>
          <w:p w14:paraId="2423DF04"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9" w:type="dxa"/>
            <w:tcBorders>
              <w:bottom w:val="single" w:sz="6" w:space="0" w:color="000000"/>
            </w:tcBorders>
            <w:shd w:val="clear" w:color="auto" w:fill="C5E0B3"/>
            <w:vAlign w:val="center"/>
          </w:tcPr>
          <w:p w14:paraId="0F2F5866"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992" w:type="dxa"/>
            <w:tcBorders>
              <w:bottom w:val="single" w:sz="6" w:space="0" w:color="000000"/>
            </w:tcBorders>
            <w:shd w:val="clear" w:color="auto" w:fill="C5E0B3"/>
            <w:vAlign w:val="center"/>
          </w:tcPr>
          <w:p w14:paraId="265F0085"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1559" w:type="dxa"/>
            <w:tcBorders>
              <w:bottom w:val="single" w:sz="6" w:space="0" w:color="000000"/>
            </w:tcBorders>
            <w:shd w:val="clear" w:color="auto" w:fill="C5E0B3"/>
            <w:vAlign w:val="center"/>
          </w:tcPr>
          <w:p w14:paraId="25A3C263"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870" w:type="dxa"/>
            <w:tcBorders>
              <w:bottom w:val="single" w:sz="6" w:space="0" w:color="000000"/>
            </w:tcBorders>
            <w:shd w:val="clear" w:color="auto" w:fill="C5E0B3"/>
            <w:vAlign w:val="center"/>
          </w:tcPr>
          <w:p w14:paraId="1665222A"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r>
      <w:tr w:rsidR="009B4C78" w:rsidRPr="009B4C78" w14:paraId="71D5FFD6" w14:textId="77777777" w:rsidTr="009B4C78">
        <w:trPr>
          <w:trHeight w:val="239"/>
        </w:trPr>
        <w:tc>
          <w:tcPr>
            <w:tcW w:w="590" w:type="dxa"/>
            <w:tcBorders>
              <w:top w:val="single" w:sz="6" w:space="0" w:color="000000"/>
            </w:tcBorders>
            <w:shd w:val="clear" w:color="auto" w:fill="C5E0B3"/>
            <w:vAlign w:val="center"/>
          </w:tcPr>
          <w:p w14:paraId="61C344C4" w14:textId="77777777" w:rsidR="00F67DE5" w:rsidRPr="009B4C78" w:rsidRDefault="00F67DE5" w:rsidP="009B4C78">
            <w:pPr>
              <w:pStyle w:val="af1"/>
              <w:spacing w:before="0" w:beforeAutospacing="0" w:after="0" w:afterAutospacing="0"/>
              <w:contextualSpacing/>
              <w:jc w:val="center"/>
              <w:rPr>
                <w:b/>
                <w:i/>
                <w:sz w:val="16"/>
                <w:szCs w:val="16"/>
              </w:rPr>
            </w:pPr>
          </w:p>
        </w:tc>
        <w:tc>
          <w:tcPr>
            <w:tcW w:w="5812" w:type="dxa"/>
            <w:tcBorders>
              <w:top w:val="single" w:sz="6" w:space="0" w:color="000000"/>
            </w:tcBorders>
            <w:shd w:val="clear" w:color="auto" w:fill="C5E0B3"/>
            <w:vAlign w:val="center"/>
          </w:tcPr>
          <w:p w14:paraId="1B3207F2"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rPr>
              <w:t>ВСЕГО</w:t>
            </w:r>
          </w:p>
        </w:tc>
        <w:tc>
          <w:tcPr>
            <w:tcW w:w="1134" w:type="dxa"/>
            <w:tcBorders>
              <w:top w:val="single" w:sz="6" w:space="0" w:color="000000"/>
            </w:tcBorders>
            <w:shd w:val="clear" w:color="auto" w:fill="C5E0B3"/>
            <w:vAlign w:val="center"/>
          </w:tcPr>
          <w:p w14:paraId="6967823D"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w:t>
            </w:r>
          </w:p>
        </w:tc>
        <w:tc>
          <w:tcPr>
            <w:tcW w:w="567" w:type="dxa"/>
            <w:tcBorders>
              <w:top w:val="single" w:sz="6" w:space="0" w:color="000000"/>
            </w:tcBorders>
            <w:shd w:val="clear" w:color="auto" w:fill="C5E0B3"/>
            <w:vAlign w:val="center"/>
          </w:tcPr>
          <w:p w14:paraId="42FC4842"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636CED9B"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64E44725"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248A4F9A"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691C95C5"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9" w:type="dxa"/>
            <w:tcBorders>
              <w:top w:val="single" w:sz="6" w:space="0" w:color="000000"/>
            </w:tcBorders>
            <w:shd w:val="clear" w:color="auto" w:fill="C5E0B3"/>
            <w:vAlign w:val="center"/>
          </w:tcPr>
          <w:p w14:paraId="08AA83B5"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992" w:type="dxa"/>
            <w:tcBorders>
              <w:top w:val="single" w:sz="6" w:space="0" w:color="000000"/>
            </w:tcBorders>
            <w:shd w:val="clear" w:color="auto" w:fill="C5E0B3"/>
            <w:vAlign w:val="center"/>
          </w:tcPr>
          <w:p w14:paraId="108B61C4"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1559" w:type="dxa"/>
            <w:tcBorders>
              <w:top w:val="single" w:sz="6" w:space="0" w:color="000000"/>
            </w:tcBorders>
            <w:shd w:val="clear" w:color="auto" w:fill="C5E0B3"/>
            <w:vAlign w:val="center"/>
          </w:tcPr>
          <w:p w14:paraId="4E3259B8"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870" w:type="dxa"/>
            <w:tcBorders>
              <w:top w:val="single" w:sz="6" w:space="0" w:color="000000"/>
            </w:tcBorders>
            <w:shd w:val="clear" w:color="auto" w:fill="C5E0B3"/>
            <w:vAlign w:val="center"/>
          </w:tcPr>
          <w:p w14:paraId="7CA8C68D"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r>
    </w:tbl>
    <w:p w14:paraId="7E2F335D" w14:textId="1DB65DF7" w:rsidR="00F67DE5" w:rsidRDefault="00F67DE5" w:rsidP="00F67DE5">
      <w:pPr>
        <w:tabs>
          <w:tab w:val="left" w:pos="6796"/>
          <w:tab w:val="center" w:pos="7285"/>
        </w:tabs>
        <w:autoSpaceDE w:val="0"/>
        <w:autoSpaceDN w:val="0"/>
        <w:adjustRightInd w:val="0"/>
        <w:spacing w:line="360" w:lineRule="auto"/>
        <w:rPr>
          <w:rFonts w:eastAsiaTheme="minorHAnsi"/>
          <w:b/>
          <w:bCs/>
          <w:i/>
          <w:sz w:val="28"/>
          <w:szCs w:val="28"/>
          <w:lang w:eastAsia="en-US"/>
        </w:rPr>
      </w:pPr>
      <w:r>
        <w:rPr>
          <w:rFonts w:eastAsiaTheme="minorHAnsi"/>
          <w:b/>
          <w:bCs/>
          <w:i/>
          <w:sz w:val="28"/>
          <w:szCs w:val="28"/>
          <w:lang w:eastAsia="en-US"/>
        </w:rPr>
        <w:tab/>
      </w:r>
    </w:p>
    <w:p w14:paraId="78F6F51E" w14:textId="77777777" w:rsidR="00F67DE5" w:rsidRPr="00F67DE5" w:rsidRDefault="00F67DE5" w:rsidP="00F67DE5">
      <w:pPr>
        <w:rPr>
          <w:rFonts w:eastAsiaTheme="minorHAnsi"/>
          <w:sz w:val="28"/>
          <w:szCs w:val="28"/>
          <w:lang w:eastAsia="en-US"/>
        </w:rPr>
        <w:sectPr w:rsidR="00F67DE5" w:rsidRPr="00F67DE5" w:rsidSect="00F67DE5">
          <w:headerReference w:type="default" r:id="rId22"/>
          <w:pgSz w:w="16838" w:h="11906" w:orient="landscape" w:code="9"/>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0CF9000A" w14:textId="35C18AD2" w:rsidR="00565563" w:rsidRPr="00A9740B" w:rsidRDefault="00565563" w:rsidP="00694813">
      <w:pPr>
        <w:autoSpaceDE w:val="0"/>
        <w:autoSpaceDN w:val="0"/>
        <w:adjustRightInd w:val="0"/>
        <w:spacing w:line="360" w:lineRule="auto"/>
        <w:jc w:val="center"/>
        <w:rPr>
          <w:rFonts w:eastAsiaTheme="minorHAnsi"/>
          <w:b/>
          <w:bCs/>
          <w:i/>
          <w:sz w:val="28"/>
          <w:szCs w:val="28"/>
          <w:lang w:eastAsia="en-US"/>
        </w:rPr>
      </w:pPr>
      <w:r w:rsidRPr="004125BF">
        <w:rPr>
          <w:rFonts w:eastAsiaTheme="minorHAnsi"/>
          <w:b/>
          <w:bCs/>
          <w:i/>
          <w:sz w:val="28"/>
          <w:szCs w:val="28"/>
          <w:lang w:eastAsia="en-US"/>
        </w:rPr>
        <w:lastRenderedPageBreak/>
        <w:t>5.6 Обращение с ТКО</w:t>
      </w:r>
    </w:p>
    <w:p w14:paraId="5FFC5A61" w14:textId="77777777" w:rsidR="00D972A3" w:rsidRPr="004911D5" w:rsidRDefault="00D972A3" w:rsidP="00D972A3">
      <w:pPr>
        <w:autoSpaceDE w:val="0"/>
        <w:autoSpaceDN w:val="0"/>
        <w:adjustRightInd w:val="0"/>
        <w:spacing w:line="360" w:lineRule="auto"/>
        <w:ind w:firstLine="567"/>
        <w:jc w:val="both"/>
        <w:rPr>
          <w:rFonts w:eastAsia="Calibri"/>
          <w:sz w:val="28"/>
          <w:szCs w:val="28"/>
        </w:rPr>
      </w:pPr>
      <w:r w:rsidRPr="002429FB">
        <w:rPr>
          <w:rFonts w:eastAsia="Calibri"/>
          <w:sz w:val="28"/>
          <w:szCs w:val="28"/>
        </w:rPr>
        <w:t>Основными задачами реализации</w:t>
      </w:r>
      <w:r w:rsidRPr="004911D5">
        <w:rPr>
          <w:rFonts w:eastAsia="Calibri"/>
          <w:sz w:val="28"/>
          <w:szCs w:val="28"/>
        </w:rPr>
        <w:t xml:space="preserve"> инвестиционных проектов в сфере обращения с ТКО являются:</w:t>
      </w:r>
    </w:p>
    <w:p w14:paraId="6F241599" w14:textId="2BC280C6" w:rsidR="00D972A3" w:rsidRPr="003B14B5" w:rsidRDefault="00D972A3" w:rsidP="009B4C78">
      <w:pPr>
        <w:pStyle w:val="af"/>
        <w:numPr>
          <w:ilvl w:val="0"/>
          <w:numId w:val="19"/>
        </w:numPr>
        <w:autoSpaceDE w:val="0"/>
        <w:autoSpaceDN w:val="0"/>
        <w:adjustRightInd w:val="0"/>
        <w:spacing w:before="0" w:beforeAutospacing="0" w:after="0" w:afterAutospacing="0" w:line="360" w:lineRule="auto"/>
        <w:ind w:left="0" w:firstLine="426"/>
        <w:jc w:val="both"/>
        <w:rPr>
          <w:rFonts w:eastAsia="Calibri"/>
          <w:sz w:val="28"/>
          <w:szCs w:val="28"/>
        </w:rPr>
      </w:pPr>
      <w:r w:rsidRPr="003B14B5">
        <w:rPr>
          <w:rFonts w:eastAsia="Calibri"/>
          <w:sz w:val="28"/>
          <w:szCs w:val="28"/>
        </w:rPr>
        <w:t>улучшение санитарно</w:t>
      </w:r>
      <w:r w:rsidR="009B4C78">
        <w:rPr>
          <w:rFonts w:eastAsia="Calibri"/>
          <w:sz w:val="28"/>
          <w:szCs w:val="28"/>
        </w:rPr>
        <w:t>-</w:t>
      </w:r>
      <w:r w:rsidRPr="003B14B5">
        <w:rPr>
          <w:rFonts w:eastAsia="Calibri"/>
          <w:sz w:val="28"/>
          <w:szCs w:val="28"/>
        </w:rPr>
        <w:t xml:space="preserve">экологической ситуации на территории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F16BE3">
        <w:rPr>
          <w:sz w:val="28"/>
          <w:szCs w:val="28"/>
        </w:rPr>
        <w:t>Сармаково</w:t>
      </w:r>
      <w:proofErr w:type="spellEnd"/>
      <w:r w:rsidR="00100E48" w:rsidRPr="00DA64B3">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p>
    <w:p w14:paraId="565D9108" w14:textId="798639E1" w:rsidR="00D972A3" w:rsidRPr="004911D5" w:rsidRDefault="00D972A3" w:rsidP="003D6E95">
      <w:pPr>
        <w:autoSpaceDE w:val="0"/>
        <w:autoSpaceDN w:val="0"/>
        <w:adjustRightInd w:val="0"/>
        <w:spacing w:line="360" w:lineRule="auto"/>
        <w:ind w:firstLine="567"/>
        <w:jc w:val="both"/>
        <w:rPr>
          <w:rFonts w:eastAsia="Calibri"/>
          <w:sz w:val="28"/>
          <w:szCs w:val="28"/>
        </w:rPr>
      </w:pPr>
      <w:r w:rsidRPr="004911D5">
        <w:rPr>
          <w:rFonts w:eastAsia="Calibri"/>
          <w:sz w:val="28"/>
          <w:szCs w:val="28"/>
        </w:rPr>
        <w:t xml:space="preserve">Для решения задачи по улучшению экологической ситуации на территории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F16BE3">
        <w:rPr>
          <w:sz w:val="28"/>
          <w:szCs w:val="28"/>
        </w:rPr>
        <w:t>Сармаково</w:t>
      </w:r>
      <w:proofErr w:type="spellEnd"/>
      <w:r w:rsidR="00100E48" w:rsidRPr="00DA64B3">
        <w:rPr>
          <w:sz w:val="28"/>
          <w:szCs w:val="28"/>
        </w:rPr>
        <w:t xml:space="preserve"> </w:t>
      </w:r>
      <w:r w:rsidR="00E60AAA" w:rsidRPr="00E60AAA">
        <w:rPr>
          <w:sz w:val="28"/>
          <w:szCs w:val="28"/>
        </w:rPr>
        <w:t xml:space="preserve">Зольского муниципального района Кабардино-Балкарской Республики </w:t>
      </w:r>
      <w:r w:rsidRPr="004911D5">
        <w:rPr>
          <w:rFonts w:eastAsia="Calibri"/>
          <w:sz w:val="28"/>
          <w:szCs w:val="28"/>
        </w:rPr>
        <w:t>пред</w:t>
      </w:r>
      <w:r w:rsidR="003B14B5">
        <w:rPr>
          <w:rFonts w:eastAsia="Calibri"/>
          <w:sz w:val="28"/>
          <w:szCs w:val="28"/>
        </w:rPr>
        <w:t>усмотрены следующие мероприятия:</w:t>
      </w:r>
    </w:p>
    <w:p w14:paraId="5E91C2E3" w14:textId="5272C67D" w:rsidR="00D972A3" w:rsidRPr="001D539F" w:rsidRDefault="003B14B5" w:rsidP="00911DE2">
      <w:pPr>
        <w:pStyle w:val="af"/>
        <w:numPr>
          <w:ilvl w:val="0"/>
          <w:numId w:val="19"/>
        </w:numPr>
        <w:autoSpaceDE w:val="0"/>
        <w:autoSpaceDN w:val="0"/>
        <w:adjustRightInd w:val="0"/>
        <w:spacing w:before="0" w:beforeAutospacing="0" w:after="0" w:afterAutospacing="0" w:line="360" w:lineRule="auto"/>
        <w:ind w:left="0" w:firstLine="426"/>
        <w:jc w:val="both"/>
        <w:rPr>
          <w:rFonts w:eastAsia="Times New Roman"/>
          <w:color w:val="000000"/>
          <w:sz w:val="28"/>
          <w:szCs w:val="28"/>
        </w:rPr>
      </w:pPr>
      <w:r w:rsidRPr="001D539F">
        <w:rPr>
          <w:rFonts w:eastAsia="Times New Roman"/>
          <w:color w:val="000000"/>
          <w:sz w:val="28"/>
          <w:szCs w:val="28"/>
        </w:rPr>
        <w:t>о</w:t>
      </w:r>
      <w:r w:rsidR="00D972A3" w:rsidRPr="001D539F">
        <w:rPr>
          <w:rFonts w:eastAsia="Times New Roman"/>
          <w:color w:val="000000"/>
          <w:sz w:val="28"/>
          <w:szCs w:val="28"/>
        </w:rPr>
        <w:t>рганизация раздельного сбора, складирования и обработки мусора;</w:t>
      </w:r>
    </w:p>
    <w:p w14:paraId="18EE5649" w14:textId="4DD23E1D" w:rsidR="00D972A3" w:rsidRPr="001D539F" w:rsidRDefault="003B14B5" w:rsidP="00911DE2">
      <w:pPr>
        <w:pStyle w:val="af"/>
        <w:numPr>
          <w:ilvl w:val="0"/>
          <w:numId w:val="19"/>
        </w:numPr>
        <w:autoSpaceDE w:val="0"/>
        <w:autoSpaceDN w:val="0"/>
        <w:adjustRightInd w:val="0"/>
        <w:spacing w:before="0" w:beforeAutospacing="0" w:after="0" w:afterAutospacing="0" w:line="360" w:lineRule="auto"/>
        <w:ind w:left="0" w:firstLine="426"/>
        <w:jc w:val="both"/>
        <w:rPr>
          <w:rFonts w:eastAsia="Times New Roman"/>
          <w:color w:val="000000"/>
          <w:sz w:val="28"/>
          <w:szCs w:val="28"/>
        </w:rPr>
      </w:pPr>
      <w:r w:rsidRPr="001D539F">
        <w:rPr>
          <w:rFonts w:eastAsia="Times New Roman"/>
          <w:color w:val="000000"/>
          <w:sz w:val="28"/>
          <w:szCs w:val="28"/>
        </w:rPr>
        <w:t>с</w:t>
      </w:r>
      <w:r w:rsidR="00D972A3" w:rsidRPr="001D539F">
        <w:rPr>
          <w:rFonts w:eastAsia="Times New Roman"/>
          <w:color w:val="000000"/>
          <w:sz w:val="28"/>
          <w:szCs w:val="28"/>
        </w:rPr>
        <w:t>оздание оборудованных контейнерных площадок;</w:t>
      </w:r>
    </w:p>
    <w:p w14:paraId="0A70DD81" w14:textId="3EAF3D94" w:rsidR="00D972A3" w:rsidRPr="003B14B5" w:rsidRDefault="003B14B5" w:rsidP="00911DE2">
      <w:pPr>
        <w:pStyle w:val="af"/>
        <w:numPr>
          <w:ilvl w:val="0"/>
          <w:numId w:val="19"/>
        </w:numPr>
        <w:spacing w:before="0" w:beforeAutospacing="0" w:after="0" w:afterAutospacing="0" w:line="360" w:lineRule="auto"/>
        <w:ind w:left="0" w:firstLine="426"/>
        <w:jc w:val="both"/>
        <w:rPr>
          <w:rFonts w:eastAsia="Times New Roman"/>
          <w:color w:val="000000"/>
          <w:sz w:val="28"/>
          <w:szCs w:val="28"/>
        </w:rPr>
      </w:pPr>
      <w:r>
        <w:rPr>
          <w:rFonts w:eastAsia="Times New Roman"/>
          <w:color w:val="000000"/>
          <w:sz w:val="28"/>
          <w:szCs w:val="28"/>
        </w:rPr>
        <w:t>о</w:t>
      </w:r>
      <w:r w:rsidR="00D972A3" w:rsidRPr="003B14B5">
        <w:rPr>
          <w:rFonts w:eastAsia="Times New Roman"/>
          <w:color w:val="000000"/>
          <w:sz w:val="28"/>
          <w:szCs w:val="28"/>
        </w:rPr>
        <w:t>существление строительства площадки ожидания разгрузки для мусоровозов.</w:t>
      </w:r>
    </w:p>
    <w:p w14:paraId="28EB39B0" w14:textId="754A9FAC" w:rsidR="00D972A3" w:rsidRDefault="00D972A3" w:rsidP="00D972A3">
      <w:pPr>
        <w:pStyle w:val="300"/>
        <w:spacing w:before="0" w:beforeAutospacing="0" w:after="0" w:afterAutospacing="0" w:line="360" w:lineRule="auto"/>
        <w:ind w:firstLine="567"/>
        <w:jc w:val="both"/>
        <w:rPr>
          <w:rFonts w:eastAsia="Calibri"/>
          <w:sz w:val="28"/>
          <w:szCs w:val="28"/>
        </w:rPr>
      </w:pPr>
      <w:r w:rsidRPr="004911D5">
        <w:rPr>
          <w:rFonts w:eastAsia="Calibri"/>
          <w:sz w:val="28"/>
          <w:szCs w:val="28"/>
        </w:rPr>
        <w:t>В результате выполнения данного мероприятия ожидается улучшение санитарной и экологической ситуации на территории поселения.</w:t>
      </w:r>
    </w:p>
    <w:p w14:paraId="76BFC43C" w14:textId="77777777" w:rsidR="00F67DE5" w:rsidRDefault="00F67DE5" w:rsidP="00D972A3">
      <w:pPr>
        <w:pStyle w:val="300"/>
        <w:spacing w:before="0" w:beforeAutospacing="0" w:after="0" w:afterAutospacing="0" w:line="360" w:lineRule="auto"/>
        <w:ind w:firstLine="567"/>
        <w:jc w:val="both"/>
        <w:rPr>
          <w:rFonts w:eastAsia="Calibri"/>
          <w:sz w:val="28"/>
          <w:szCs w:val="28"/>
        </w:rPr>
        <w:sectPr w:rsidR="00F67DE5" w:rsidSect="00F67DE5">
          <w:headerReference w:type="default" r:id="rId23"/>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F37C6CF" w14:textId="74DB0A4D" w:rsidR="00F67DE5" w:rsidRPr="009B4C78" w:rsidRDefault="00F67DE5" w:rsidP="009B4C78">
      <w:pPr>
        <w:jc w:val="center"/>
        <w:rPr>
          <w:b/>
          <w:i/>
          <w:sz w:val="28"/>
          <w:szCs w:val="28"/>
          <w:lang w:eastAsia="en-US"/>
        </w:rPr>
      </w:pPr>
      <w:r w:rsidRPr="009B4C78">
        <w:rPr>
          <w:b/>
          <w:i/>
          <w:sz w:val="28"/>
          <w:szCs w:val="28"/>
        </w:rPr>
        <w:lastRenderedPageBreak/>
        <w:t>Таблица</w:t>
      </w:r>
      <w:r w:rsidRPr="009B4C78">
        <w:rPr>
          <w:b/>
          <w:i/>
          <w:spacing w:val="-3"/>
          <w:sz w:val="28"/>
          <w:szCs w:val="28"/>
        </w:rPr>
        <w:t xml:space="preserve"> </w:t>
      </w:r>
      <w:r w:rsidR="00846010" w:rsidRPr="009B4C78">
        <w:rPr>
          <w:b/>
          <w:i/>
          <w:sz w:val="28"/>
          <w:szCs w:val="28"/>
        </w:rPr>
        <w:t>2</w:t>
      </w:r>
      <w:r w:rsidR="00D868D2" w:rsidRPr="009B4C78">
        <w:rPr>
          <w:b/>
          <w:i/>
          <w:sz w:val="28"/>
          <w:szCs w:val="28"/>
        </w:rPr>
        <w:t>6</w:t>
      </w:r>
      <w:r w:rsidR="009B4C78" w:rsidRPr="009B4C78">
        <w:rPr>
          <w:b/>
          <w:i/>
          <w:sz w:val="28"/>
          <w:szCs w:val="28"/>
        </w:rPr>
        <w:t xml:space="preserve"> – </w:t>
      </w:r>
      <w:r w:rsidRPr="009B4C78">
        <w:rPr>
          <w:b/>
          <w:i/>
          <w:sz w:val="28"/>
          <w:szCs w:val="28"/>
        </w:rPr>
        <w:t>Мероприятия</w:t>
      </w:r>
      <w:r w:rsidRPr="009B4C78">
        <w:rPr>
          <w:b/>
          <w:i/>
          <w:spacing w:val="-2"/>
          <w:sz w:val="28"/>
          <w:szCs w:val="28"/>
        </w:rPr>
        <w:t xml:space="preserve"> </w:t>
      </w:r>
      <w:r w:rsidRPr="009B4C78">
        <w:rPr>
          <w:b/>
          <w:i/>
          <w:sz w:val="28"/>
          <w:szCs w:val="28"/>
        </w:rPr>
        <w:t>в</w:t>
      </w:r>
      <w:r w:rsidRPr="009B4C78">
        <w:rPr>
          <w:b/>
          <w:i/>
          <w:spacing w:val="-3"/>
          <w:sz w:val="28"/>
          <w:szCs w:val="28"/>
        </w:rPr>
        <w:t xml:space="preserve"> </w:t>
      </w:r>
      <w:r w:rsidRPr="009B4C78">
        <w:rPr>
          <w:b/>
          <w:i/>
          <w:sz w:val="28"/>
          <w:szCs w:val="28"/>
        </w:rPr>
        <w:t>сфере ТКО</w:t>
      </w:r>
    </w:p>
    <w:tbl>
      <w:tblPr>
        <w:tblStyle w:val="TableNormal"/>
        <w:tblW w:w="145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670"/>
        <w:gridCol w:w="1276"/>
        <w:gridCol w:w="709"/>
        <w:gridCol w:w="567"/>
        <w:gridCol w:w="708"/>
        <w:gridCol w:w="709"/>
        <w:gridCol w:w="567"/>
        <w:gridCol w:w="567"/>
        <w:gridCol w:w="709"/>
        <w:gridCol w:w="1559"/>
        <w:gridCol w:w="870"/>
      </w:tblGrid>
      <w:tr w:rsidR="00F67DE5" w:rsidRPr="009B4C78" w14:paraId="1EE6F178" w14:textId="77777777" w:rsidTr="009B4C78">
        <w:trPr>
          <w:trHeight w:val="430"/>
        </w:trPr>
        <w:tc>
          <w:tcPr>
            <w:tcW w:w="590" w:type="dxa"/>
            <w:vMerge w:val="restart"/>
            <w:shd w:val="clear" w:color="auto" w:fill="C5E0B3"/>
            <w:vAlign w:val="center"/>
          </w:tcPr>
          <w:p w14:paraId="174D2797" w14:textId="612117F3"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rPr>
              <w:t>№</w:t>
            </w:r>
            <w:r w:rsidR="009B4C78" w:rsidRPr="009B4C78">
              <w:rPr>
                <w:b/>
                <w:i/>
                <w:sz w:val="16"/>
                <w:szCs w:val="16"/>
                <w:lang w:val="ru-RU"/>
              </w:rPr>
              <w:t xml:space="preserve"> </w:t>
            </w:r>
            <w:r w:rsidRPr="009B4C78">
              <w:rPr>
                <w:b/>
                <w:i/>
                <w:sz w:val="16"/>
                <w:szCs w:val="16"/>
              </w:rPr>
              <w:t>п</w:t>
            </w:r>
            <w:r w:rsidR="009B4C78" w:rsidRPr="009B4C78">
              <w:rPr>
                <w:b/>
                <w:i/>
                <w:sz w:val="16"/>
                <w:szCs w:val="16"/>
                <w:lang w:val="ru-RU"/>
              </w:rPr>
              <w:t>/</w:t>
            </w:r>
            <w:r w:rsidRPr="009B4C78">
              <w:rPr>
                <w:b/>
                <w:i/>
                <w:sz w:val="16"/>
                <w:szCs w:val="16"/>
              </w:rPr>
              <w:t>п</w:t>
            </w:r>
          </w:p>
        </w:tc>
        <w:tc>
          <w:tcPr>
            <w:tcW w:w="5670" w:type="dxa"/>
            <w:vMerge w:val="restart"/>
            <w:tcBorders>
              <w:bottom w:val="single" w:sz="8" w:space="0" w:color="000000"/>
            </w:tcBorders>
            <w:shd w:val="clear" w:color="auto" w:fill="C5E0B3"/>
            <w:vAlign w:val="center"/>
          </w:tcPr>
          <w:p w14:paraId="05F49B6F" w14:textId="77777777"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Наименование</w:t>
            </w:r>
            <w:proofErr w:type="spellEnd"/>
            <w:r w:rsidRPr="009B4C78">
              <w:rPr>
                <w:b/>
                <w:i/>
                <w:spacing w:val="27"/>
                <w:sz w:val="16"/>
                <w:szCs w:val="16"/>
              </w:rPr>
              <w:t xml:space="preserve"> </w:t>
            </w:r>
            <w:proofErr w:type="spellStart"/>
            <w:r w:rsidRPr="009B4C78">
              <w:rPr>
                <w:b/>
                <w:i/>
                <w:sz w:val="16"/>
                <w:szCs w:val="16"/>
              </w:rPr>
              <w:t>меро</w:t>
            </w:r>
            <w:proofErr w:type="spellEnd"/>
            <w:r w:rsidRPr="009B4C78">
              <w:rPr>
                <w:b/>
                <w:i/>
                <w:spacing w:val="-57"/>
                <w:sz w:val="16"/>
                <w:szCs w:val="16"/>
              </w:rPr>
              <w:t xml:space="preserve"> </w:t>
            </w:r>
            <w:proofErr w:type="spellStart"/>
            <w:r w:rsidRPr="009B4C78">
              <w:rPr>
                <w:b/>
                <w:i/>
                <w:sz w:val="16"/>
                <w:szCs w:val="16"/>
              </w:rPr>
              <w:t>приятий</w:t>
            </w:r>
            <w:proofErr w:type="spellEnd"/>
          </w:p>
        </w:tc>
        <w:tc>
          <w:tcPr>
            <w:tcW w:w="1276" w:type="dxa"/>
            <w:vMerge w:val="restart"/>
            <w:shd w:val="clear" w:color="auto" w:fill="C5E0B3"/>
            <w:vAlign w:val="center"/>
          </w:tcPr>
          <w:p w14:paraId="13FBA10E" w14:textId="669FD0B9"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Объем</w:t>
            </w:r>
            <w:proofErr w:type="spellEnd"/>
            <w:r w:rsidRPr="009B4C78">
              <w:rPr>
                <w:b/>
                <w:i/>
                <w:spacing w:val="1"/>
                <w:sz w:val="16"/>
                <w:szCs w:val="16"/>
              </w:rPr>
              <w:t xml:space="preserve"> </w:t>
            </w:r>
            <w:proofErr w:type="spellStart"/>
            <w:r w:rsidRPr="009B4C78">
              <w:rPr>
                <w:b/>
                <w:i/>
                <w:sz w:val="16"/>
                <w:szCs w:val="16"/>
              </w:rPr>
              <w:t>капитальных</w:t>
            </w:r>
            <w:proofErr w:type="spellEnd"/>
            <w:r w:rsidRPr="009B4C78">
              <w:rPr>
                <w:b/>
                <w:i/>
                <w:sz w:val="16"/>
                <w:szCs w:val="16"/>
              </w:rPr>
              <w:t xml:space="preserve"> </w:t>
            </w:r>
            <w:proofErr w:type="spellStart"/>
            <w:r w:rsidRPr="009B4C78">
              <w:rPr>
                <w:b/>
                <w:i/>
                <w:sz w:val="16"/>
                <w:szCs w:val="16"/>
              </w:rPr>
              <w:t>вложени</w:t>
            </w:r>
            <w:proofErr w:type="spellEnd"/>
            <w:r w:rsidR="009B4C78">
              <w:rPr>
                <w:b/>
                <w:i/>
                <w:sz w:val="16"/>
                <w:szCs w:val="16"/>
                <w:lang w:val="ru-RU"/>
              </w:rPr>
              <w:t>й</w:t>
            </w:r>
            <w:r w:rsidRPr="009B4C78">
              <w:rPr>
                <w:b/>
                <w:i/>
                <w:sz w:val="16"/>
                <w:szCs w:val="16"/>
              </w:rPr>
              <w:t>,</w:t>
            </w:r>
            <w:r w:rsidRPr="009B4C78">
              <w:rPr>
                <w:b/>
                <w:i/>
                <w:spacing w:val="1"/>
                <w:sz w:val="16"/>
                <w:szCs w:val="16"/>
              </w:rPr>
              <w:t xml:space="preserve"> </w:t>
            </w:r>
            <w:proofErr w:type="spellStart"/>
            <w:r w:rsidRPr="009B4C78">
              <w:rPr>
                <w:b/>
                <w:i/>
                <w:sz w:val="16"/>
                <w:szCs w:val="16"/>
              </w:rPr>
              <w:t>всего</w:t>
            </w:r>
            <w:proofErr w:type="spellEnd"/>
          </w:p>
        </w:tc>
        <w:tc>
          <w:tcPr>
            <w:tcW w:w="4536" w:type="dxa"/>
            <w:gridSpan w:val="7"/>
            <w:shd w:val="clear" w:color="auto" w:fill="C5E0B3"/>
            <w:vAlign w:val="center"/>
          </w:tcPr>
          <w:p w14:paraId="375E649D"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Финансовые</w:t>
            </w:r>
            <w:r w:rsidRPr="009B4C78">
              <w:rPr>
                <w:b/>
                <w:i/>
                <w:spacing w:val="-3"/>
                <w:sz w:val="16"/>
                <w:szCs w:val="16"/>
                <w:lang w:val="ru-RU"/>
              </w:rPr>
              <w:t xml:space="preserve"> </w:t>
            </w:r>
            <w:r w:rsidRPr="009B4C78">
              <w:rPr>
                <w:b/>
                <w:i/>
                <w:sz w:val="16"/>
                <w:szCs w:val="16"/>
                <w:lang w:val="ru-RU"/>
              </w:rPr>
              <w:t>потребности</w:t>
            </w:r>
            <w:r w:rsidRPr="009B4C78">
              <w:rPr>
                <w:b/>
                <w:i/>
                <w:spacing w:val="-1"/>
                <w:sz w:val="16"/>
                <w:szCs w:val="16"/>
                <w:lang w:val="ru-RU"/>
              </w:rPr>
              <w:t xml:space="preserve"> </w:t>
            </w:r>
            <w:r w:rsidRPr="009B4C78">
              <w:rPr>
                <w:b/>
                <w:i/>
                <w:sz w:val="16"/>
                <w:szCs w:val="16"/>
                <w:lang w:val="ru-RU"/>
              </w:rPr>
              <w:t>для</w:t>
            </w:r>
            <w:r w:rsidRPr="009B4C78">
              <w:rPr>
                <w:b/>
                <w:i/>
                <w:spacing w:val="-2"/>
                <w:sz w:val="16"/>
                <w:szCs w:val="16"/>
                <w:lang w:val="ru-RU"/>
              </w:rPr>
              <w:t xml:space="preserve"> </w:t>
            </w:r>
            <w:r w:rsidRPr="009B4C78">
              <w:rPr>
                <w:b/>
                <w:i/>
                <w:sz w:val="16"/>
                <w:szCs w:val="16"/>
                <w:lang w:val="ru-RU"/>
              </w:rPr>
              <w:t>реализации</w:t>
            </w:r>
            <w:r w:rsidRPr="009B4C78">
              <w:rPr>
                <w:b/>
                <w:i/>
                <w:spacing w:val="-2"/>
                <w:sz w:val="16"/>
                <w:szCs w:val="16"/>
                <w:lang w:val="ru-RU"/>
              </w:rPr>
              <w:t xml:space="preserve"> </w:t>
            </w:r>
            <w:r w:rsidRPr="009B4C78">
              <w:rPr>
                <w:b/>
                <w:i/>
                <w:sz w:val="16"/>
                <w:szCs w:val="16"/>
                <w:lang w:val="ru-RU"/>
              </w:rPr>
              <w:t>мероприятий</w:t>
            </w:r>
          </w:p>
        </w:tc>
        <w:tc>
          <w:tcPr>
            <w:tcW w:w="2429" w:type="dxa"/>
            <w:gridSpan w:val="2"/>
            <w:shd w:val="clear" w:color="auto" w:fill="C5E0B3"/>
            <w:vAlign w:val="center"/>
          </w:tcPr>
          <w:p w14:paraId="3B469C4C" w14:textId="77777777"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Источники</w:t>
            </w:r>
            <w:proofErr w:type="spellEnd"/>
            <w:r w:rsidRPr="009B4C78">
              <w:rPr>
                <w:b/>
                <w:i/>
                <w:spacing w:val="28"/>
                <w:sz w:val="16"/>
                <w:szCs w:val="16"/>
              </w:rPr>
              <w:t xml:space="preserve"> </w:t>
            </w:r>
            <w:proofErr w:type="spellStart"/>
            <w:r w:rsidRPr="009B4C78">
              <w:rPr>
                <w:b/>
                <w:i/>
                <w:sz w:val="16"/>
                <w:szCs w:val="16"/>
              </w:rPr>
              <w:t>финансирования</w:t>
            </w:r>
            <w:proofErr w:type="spellEnd"/>
          </w:p>
        </w:tc>
      </w:tr>
      <w:tr w:rsidR="009B4C78" w:rsidRPr="009B4C78" w14:paraId="046953E3" w14:textId="77777777" w:rsidTr="009B4C78">
        <w:trPr>
          <w:trHeight w:val="353"/>
        </w:trPr>
        <w:tc>
          <w:tcPr>
            <w:tcW w:w="590" w:type="dxa"/>
            <w:vMerge/>
            <w:tcBorders>
              <w:top w:val="nil"/>
            </w:tcBorders>
            <w:shd w:val="clear" w:color="auto" w:fill="C5E0B3"/>
            <w:vAlign w:val="center"/>
          </w:tcPr>
          <w:p w14:paraId="1CCA449D" w14:textId="77777777" w:rsidR="00756D85" w:rsidRPr="009B4C78" w:rsidRDefault="00756D85" w:rsidP="009B4C78">
            <w:pPr>
              <w:pStyle w:val="af1"/>
              <w:spacing w:before="0" w:beforeAutospacing="0" w:after="0" w:afterAutospacing="0"/>
              <w:contextualSpacing/>
              <w:jc w:val="center"/>
              <w:rPr>
                <w:b/>
                <w:i/>
                <w:sz w:val="16"/>
                <w:szCs w:val="16"/>
              </w:rPr>
            </w:pPr>
          </w:p>
        </w:tc>
        <w:tc>
          <w:tcPr>
            <w:tcW w:w="5670" w:type="dxa"/>
            <w:vMerge/>
            <w:tcBorders>
              <w:top w:val="nil"/>
              <w:bottom w:val="single" w:sz="8" w:space="0" w:color="000000"/>
            </w:tcBorders>
            <w:shd w:val="clear" w:color="auto" w:fill="C5E0B3"/>
            <w:vAlign w:val="center"/>
          </w:tcPr>
          <w:p w14:paraId="16B70178" w14:textId="77777777" w:rsidR="00756D85" w:rsidRPr="009B4C78" w:rsidRDefault="00756D85" w:rsidP="009B4C78">
            <w:pPr>
              <w:pStyle w:val="af1"/>
              <w:spacing w:before="0" w:beforeAutospacing="0" w:after="0" w:afterAutospacing="0"/>
              <w:contextualSpacing/>
              <w:jc w:val="center"/>
              <w:rPr>
                <w:b/>
                <w:i/>
                <w:sz w:val="16"/>
                <w:szCs w:val="16"/>
              </w:rPr>
            </w:pPr>
          </w:p>
        </w:tc>
        <w:tc>
          <w:tcPr>
            <w:tcW w:w="1276" w:type="dxa"/>
            <w:vMerge/>
            <w:tcBorders>
              <w:top w:val="nil"/>
            </w:tcBorders>
            <w:shd w:val="clear" w:color="auto" w:fill="C5E0B3"/>
            <w:vAlign w:val="center"/>
          </w:tcPr>
          <w:p w14:paraId="05C0288C" w14:textId="77777777" w:rsidR="00756D85" w:rsidRPr="009B4C78" w:rsidRDefault="00756D85" w:rsidP="009B4C78">
            <w:pPr>
              <w:pStyle w:val="af1"/>
              <w:spacing w:before="0" w:beforeAutospacing="0" w:after="0" w:afterAutospacing="0"/>
              <w:contextualSpacing/>
              <w:jc w:val="center"/>
              <w:rPr>
                <w:b/>
                <w:i/>
                <w:sz w:val="16"/>
                <w:szCs w:val="16"/>
              </w:rPr>
            </w:pPr>
          </w:p>
        </w:tc>
        <w:tc>
          <w:tcPr>
            <w:tcW w:w="709" w:type="dxa"/>
            <w:shd w:val="clear" w:color="auto" w:fill="C5E0B3"/>
            <w:vAlign w:val="center"/>
          </w:tcPr>
          <w:p w14:paraId="37E02F11" w14:textId="3297CEAA" w:rsidR="00756D85" w:rsidRPr="009B4C78" w:rsidRDefault="00756D85" w:rsidP="009B4C78">
            <w:pPr>
              <w:pStyle w:val="af1"/>
              <w:spacing w:before="0" w:beforeAutospacing="0" w:after="0" w:afterAutospacing="0"/>
              <w:contextualSpacing/>
              <w:jc w:val="center"/>
              <w:rPr>
                <w:b/>
                <w:i/>
                <w:sz w:val="16"/>
                <w:szCs w:val="16"/>
              </w:rPr>
            </w:pPr>
            <w:r w:rsidRPr="009B4C78">
              <w:rPr>
                <w:b/>
                <w:i/>
                <w:sz w:val="16"/>
                <w:szCs w:val="16"/>
              </w:rPr>
              <w:t>202</w:t>
            </w:r>
            <w:r w:rsidRPr="009B4C78">
              <w:rPr>
                <w:b/>
                <w:i/>
                <w:sz w:val="16"/>
                <w:szCs w:val="16"/>
                <w:lang w:val="ru-RU"/>
              </w:rPr>
              <w:t>4</w:t>
            </w:r>
            <w:r w:rsidR="009B4C78">
              <w:rPr>
                <w:b/>
                <w:i/>
                <w:sz w:val="16"/>
                <w:szCs w:val="16"/>
                <w:lang w:val="ru-RU"/>
              </w:rPr>
              <w:t>г.</w:t>
            </w:r>
          </w:p>
        </w:tc>
        <w:tc>
          <w:tcPr>
            <w:tcW w:w="567" w:type="dxa"/>
            <w:shd w:val="clear" w:color="auto" w:fill="C5E0B3"/>
            <w:vAlign w:val="center"/>
          </w:tcPr>
          <w:p w14:paraId="2E7A7F76" w14:textId="3DB253AE"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2025</w:t>
            </w:r>
            <w:r w:rsidR="009B4C78">
              <w:rPr>
                <w:b/>
                <w:i/>
                <w:sz w:val="16"/>
                <w:szCs w:val="16"/>
                <w:lang w:val="ru-RU"/>
              </w:rPr>
              <w:t>г.</w:t>
            </w:r>
          </w:p>
        </w:tc>
        <w:tc>
          <w:tcPr>
            <w:tcW w:w="708" w:type="dxa"/>
            <w:shd w:val="clear" w:color="auto" w:fill="C5E0B3"/>
            <w:vAlign w:val="center"/>
          </w:tcPr>
          <w:p w14:paraId="2C789501" w14:textId="6CB9B587"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w:t>
            </w:r>
            <w:r w:rsidRPr="009B4C78">
              <w:rPr>
                <w:b/>
                <w:i/>
                <w:sz w:val="16"/>
                <w:szCs w:val="16"/>
                <w:lang w:val="ru-RU"/>
              </w:rPr>
              <w:t>6</w:t>
            </w:r>
            <w:r w:rsidR="009B4C78">
              <w:rPr>
                <w:b/>
                <w:i/>
                <w:sz w:val="16"/>
                <w:szCs w:val="16"/>
                <w:lang w:val="ru-RU"/>
              </w:rPr>
              <w:t>г.</w:t>
            </w:r>
          </w:p>
        </w:tc>
        <w:tc>
          <w:tcPr>
            <w:tcW w:w="709" w:type="dxa"/>
            <w:shd w:val="clear" w:color="auto" w:fill="C5E0B3"/>
            <w:vAlign w:val="center"/>
          </w:tcPr>
          <w:p w14:paraId="28F9179D" w14:textId="51F0872A"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2027</w:t>
            </w:r>
            <w:r w:rsidR="009B4C78">
              <w:rPr>
                <w:b/>
                <w:i/>
                <w:sz w:val="16"/>
                <w:szCs w:val="16"/>
                <w:lang w:val="ru-RU"/>
              </w:rPr>
              <w:t>г.</w:t>
            </w:r>
          </w:p>
        </w:tc>
        <w:tc>
          <w:tcPr>
            <w:tcW w:w="567" w:type="dxa"/>
            <w:shd w:val="clear" w:color="auto" w:fill="C5E0B3"/>
            <w:vAlign w:val="center"/>
          </w:tcPr>
          <w:p w14:paraId="770BAA1D" w14:textId="52B15A38"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2028</w:t>
            </w:r>
            <w:r w:rsidR="009B4C78">
              <w:rPr>
                <w:b/>
                <w:i/>
                <w:sz w:val="16"/>
                <w:szCs w:val="16"/>
                <w:lang w:val="ru-RU"/>
              </w:rPr>
              <w:t>г.</w:t>
            </w:r>
          </w:p>
        </w:tc>
        <w:tc>
          <w:tcPr>
            <w:tcW w:w="567" w:type="dxa"/>
            <w:shd w:val="clear" w:color="auto" w:fill="C5E0B3"/>
            <w:vAlign w:val="center"/>
          </w:tcPr>
          <w:p w14:paraId="158A10B3" w14:textId="54F7234D"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202</w:t>
            </w:r>
            <w:r w:rsidRPr="009B4C78">
              <w:rPr>
                <w:b/>
                <w:i/>
                <w:sz w:val="16"/>
                <w:szCs w:val="16"/>
                <w:lang w:val="ru-RU"/>
              </w:rPr>
              <w:t>9</w:t>
            </w:r>
            <w:r w:rsidR="009B4C78">
              <w:rPr>
                <w:b/>
                <w:i/>
                <w:sz w:val="16"/>
                <w:szCs w:val="16"/>
                <w:lang w:val="ru-RU"/>
              </w:rPr>
              <w:t>г.</w:t>
            </w:r>
          </w:p>
        </w:tc>
        <w:tc>
          <w:tcPr>
            <w:tcW w:w="709" w:type="dxa"/>
            <w:shd w:val="clear" w:color="auto" w:fill="C5E0B3"/>
            <w:vAlign w:val="center"/>
          </w:tcPr>
          <w:p w14:paraId="6CAF67BC" w14:textId="37CEA64A" w:rsidR="00756D85" w:rsidRPr="009B4C78" w:rsidRDefault="00756D85" w:rsidP="009B4C78">
            <w:pPr>
              <w:pStyle w:val="af1"/>
              <w:spacing w:before="0" w:beforeAutospacing="0" w:after="0" w:afterAutospacing="0"/>
              <w:contextualSpacing/>
              <w:jc w:val="center"/>
              <w:rPr>
                <w:b/>
                <w:i/>
                <w:sz w:val="16"/>
                <w:szCs w:val="16"/>
                <w:lang w:val="ru-RU"/>
              </w:rPr>
            </w:pPr>
            <w:r w:rsidRPr="009B4C78">
              <w:rPr>
                <w:b/>
                <w:i/>
                <w:sz w:val="16"/>
                <w:szCs w:val="16"/>
              </w:rPr>
              <w:t>2030-20</w:t>
            </w:r>
            <w:r w:rsidRPr="009B4C78">
              <w:rPr>
                <w:b/>
                <w:i/>
                <w:sz w:val="16"/>
                <w:szCs w:val="16"/>
                <w:lang w:val="ru-RU"/>
              </w:rPr>
              <w:t>40</w:t>
            </w:r>
            <w:r w:rsidR="009B4C78">
              <w:rPr>
                <w:b/>
                <w:i/>
                <w:sz w:val="16"/>
                <w:szCs w:val="16"/>
                <w:lang w:val="ru-RU"/>
              </w:rPr>
              <w:t>гг.</w:t>
            </w:r>
          </w:p>
        </w:tc>
        <w:tc>
          <w:tcPr>
            <w:tcW w:w="1559" w:type="dxa"/>
            <w:shd w:val="clear" w:color="auto" w:fill="C5E0B3"/>
            <w:vAlign w:val="center"/>
          </w:tcPr>
          <w:p w14:paraId="202B86CB" w14:textId="77777777" w:rsidR="00756D85" w:rsidRPr="009B4C78" w:rsidRDefault="00756D85" w:rsidP="009B4C78">
            <w:pPr>
              <w:pStyle w:val="af1"/>
              <w:spacing w:before="0" w:beforeAutospacing="0" w:after="0" w:afterAutospacing="0"/>
              <w:contextualSpacing/>
              <w:jc w:val="center"/>
              <w:rPr>
                <w:b/>
                <w:i/>
                <w:sz w:val="16"/>
                <w:szCs w:val="16"/>
              </w:rPr>
            </w:pPr>
            <w:proofErr w:type="spellStart"/>
            <w:r w:rsidRPr="009B4C78">
              <w:rPr>
                <w:b/>
                <w:i/>
                <w:sz w:val="16"/>
                <w:szCs w:val="16"/>
              </w:rPr>
              <w:t>Консолидированный</w:t>
            </w:r>
            <w:proofErr w:type="spellEnd"/>
          </w:p>
          <w:p w14:paraId="40DED803" w14:textId="77777777" w:rsidR="00756D85" w:rsidRPr="009B4C78" w:rsidRDefault="00756D85" w:rsidP="009B4C78">
            <w:pPr>
              <w:pStyle w:val="af1"/>
              <w:spacing w:before="0" w:beforeAutospacing="0" w:after="0" w:afterAutospacing="0"/>
              <w:contextualSpacing/>
              <w:jc w:val="center"/>
              <w:rPr>
                <w:b/>
                <w:i/>
                <w:sz w:val="16"/>
                <w:szCs w:val="16"/>
              </w:rPr>
            </w:pPr>
            <w:proofErr w:type="spellStart"/>
            <w:r w:rsidRPr="009B4C78">
              <w:rPr>
                <w:b/>
                <w:i/>
                <w:sz w:val="16"/>
                <w:szCs w:val="16"/>
              </w:rPr>
              <w:t>бюджет</w:t>
            </w:r>
            <w:proofErr w:type="spellEnd"/>
          </w:p>
        </w:tc>
        <w:tc>
          <w:tcPr>
            <w:tcW w:w="870" w:type="dxa"/>
            <w:shd w:val="clear" w:color="auto" w:fill="C5E0B3"/>
            <w:vAlign w:val="center"/>
          </w:tcPr>
          <w:p w14:paraId="4011C2C2" w14:textId="77777777" w:rsidR="00756D85" w:rsidRPr="009B4C78" w:rsidRDefault="00756D85" w:rsidP="009B4C78">
            <w:pPr>
              <w:pStyle w:val="af1"/>
              <w:spacing w:before="0" w:beforeAutospacing="0" w:after="0" w:afterAutospacing="0"/>
              <w:contextualSpacing/>
              <w:jc w:val="center"/>
              <w:rPr>
                <w:b/>
                <w:i/>
                <w:sz w:val="16"/>
                <w:szCs w:val="16"/>
              </w:rPr>
            </w:pPr>
            <w:proofErr w:type="spellStart"/>
            <w:r w:rsidRPr="009B4C78">
              <w:rPr>
                <w:b/>
                <w:i/>
                <w:sz w:val="16"/>
                <w:szCs w:val="16"/>
              </w:rPr>
              <w:t>Иные</w:t>
            </w:r>
            <w:proofErr w:type="spellEnd"/>
            <w:r w:rsidRPr="009B4C78">
              <w:rPr>
                <w:b/>
                <w:i/>
                <w:spacing w:val="1"/>
                <w:sz w:val="16"/>
                <w:szCs w:val="16"/>
              </w:rPr>
              <w:t xml:space="preserve"> </w:t>
            </w:r>
            <w:proofErr w:type="spellStart"/>
            <w:r w:rsidRPr="009B4C78">
              <w:rPr>
                <w:b/>
                <w:i/>
                <w:sz w:val="16"/>
                <w:szCs w:val="16"/>
              </w:rPr>
              <w:t>источники</w:t>
            </w:r>
            <w:proofErr w:type="spellEnd"/>
          </w:p>
        </w:tc>
      </w:tr>
      <w:tr w:rsidR="00F67DE5" w:rsidRPr="009B4C78" w14:paraId="20DEC689" w14:textId="77777777" w:rsidTr="009B4C78">
        <w:trPr>
          <w:trHeight w:val="246"/>
        </w:trPr>
        <w:tc>
          <w:tcPr>
            <w:tcW w:w="590" w:type="dxa"/>
            <w:shd w:val="clear" w:color="auto" w:fill="C5E0B3"/>
            <w:vAlign w:val="center"/>
          </w:tcPr>
          <w:p w14:paraId="57C3E2E9"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rPr>
              <w:t>1</w:t>
            </w:r>
          </w:p>
        </w:tc>
        <w:tc>
          <w:tcPr>
            <w:tcW w:w="5670" w:type="dxa"/>
            <w:tcBorders>
              <w:top w:val="single" w:sz="8" w:space="0" w:color="000000"/>
              <w:bottom w:val="single" w:sz="8" w:space="0" w:color="000000"/>
              <w:right w:val="single" w:sz="8" w:space="0" w:color="000000"/>
            </w:tcBorders>
            <w:vAlign w:val="center"/>
          </w:tcPr>
          <w:p w14:paraId="10E4EE5F" w14:textId="614B7886" w:rsidR="00F67DE5" w:rsidRPr="009B4C78" w:rsidRDefault="0092714C" w:rsidP="009B4C78">
            <w:pPr>
              <w:pStyle w:val="af1"/>
              <w:spacing w:before="0" w:beforeAutospacing="0" w:after="0" w:afterAutospacing="0"/>
              <w:contextualSpacing/>
              <w:jc w:val="center"/>
              <w:rPr>
                <w:sz w:val="16"/>
                <w:szCs w:val="16"/>
                <w:lang w:val="ru-RU"/>
              </w:rPr>
            </w:pPr>
            <w:r w:rsidRPr="009B4C78">
              <w:rPr>
                <w:rFonts w:eastAsia="Times New Roman"/>
                <w:sz w:val="16"/>
                <w:szCs w:val="16"/>
                <w:lang w:val="ru-RU"/>
              </w:rPr>
              <w:t xml:space="preserve">Закрытие существующих несанкционированных свалок </w:t>
            </w:r>
            <w:r w:rsidR="009B4C78">
              <w:rPr>
                <w:rFonts w:eastAsia="Times New Roman"/>
                <w:sz w:val="16"/>
                <w:szCs w:val="16"/>
                <w:lang w:val="ru-RU"/>
              </w:rPr>
              <w:t>пл</w:t>
            </w:r>
            <w:r w:rsidR="00F67DE5" w:rsidRPr="009B4C78">
              <w:rPr>
                <w:sz w:val="16"/>
                <w:szCs w:val="16"/>
                <w:lang w:val="ru-RU"/>
              </w:rPr>
              <w:t>ощадок</w:t>
            </w:r>
          </w:p>
        </w:tc>
        <w:tc>
          <w:tcPr>
            <w:tcW w:w="1276" w:type="dxa"/>
            <w:tcBorders>
              <w:left w:val="single" w:sz="8" w:space="0" w:color="000000"/>
            </w:tcBorders>
            <w:vAlign w:val="center"/>
          </w:tcPr>
          <w:p w14:paraId="3999714D"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vAlign w:val="center"/>
          </w:tcPr>
          <w:p w14:paraId="4E9C790E"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567" w:type="dxa"/>
            <w:vAlign w:val="center"/>
          </w:tcPr>
          <w:p w14:paraId="63DCDF02"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8" w:type="dxa"/>
            <w:vAlign w:val="center"/>
          </w:tcPr>
          <w:p w14:paraId="2B643029"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vAlign w:val="center"/>
          </w:tcPr>
          <w:p w14:paraId="3D9865F8"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567" w:type="dxa"/>
            <w:vAlign w:val="center"/>
          </w:tcPr>
          <w:p w14:paraId="1A8CA31A"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567" w:type="dxa"/>
            <w:vAlign w:val="center"/>
          </w:tcPr>
          <w:p w14:paraId="2059E547"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709" w:type="dxa"/>
            <w:vAlign w:val="center"/>
          </w:tcPr>
          <w:p w14:paraId="33BD9D8D"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1559" w:type="dxa"/>
            <w:vAlign w:val="center"/>
          </w:tcPr>
          <w:p w14:paraId="0C51EC03" w14:textId="77777777" w:rsidR="00F67DE5" w:rsidRPr="009B4C78" w:rsidRDefault="00F67DE5" w:rsidP="009B4C78">
            <w:pPr>
              <w:pStyle w:val="af1"/>
              <w:spacing w:before="0" w:beforeAutospacing="0" w:after="0" w:afterAutospacing="0"/>
              <w:contextualSpacing/>
              <w:jc w:val="center"/>
              <w:rPr>
                <w:sz w:val="16"/>
                <w:szCs w:val="16"/>
              </w:rPr>
            </w:pPr>
            <w:r w:rsidRPr="009B4C78">
              <w:rPr>
                <w:sz w:val="16"/>
                <w:szCs w:val="16"/>
                <w:lang w:val="ru-RU"/>
              </w:rPr>
              <w:t>-</w:t>
            </w:r>
          </w:p>
        </w:tc>
        <w:tc>
          <w:tcPr>
            <w:tcW w:w="870" w:type="dxa"/>
            <w:vAlign w:val="center"/>
          </w:tcPr>
          <w:p w14:paraId="3DD7F50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9B4C78" w:rsidRPr="009B4C78" w14:paraId="08BED9D8" w14:textId="77777777" w:rsidTr="009B4C78">
        <w:trPr>
          <w:trHeight w:val="264"/>
        </w:trPr>
        <w:tc>
          <w:tcPr>
            <w:tcW w:w="590" w:type="dxa"/>
            <w:shd w:val="clear" w:color="auto" w:fill="C5E0B3"/>
            <w:vAlign w:val="center"/>
          </w:tcPr>
          <w:p w14:paraId="1D733ED4"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2</w:t>
            </w:r>
          </w:p>
        </w:tc>
        <w:tc>
          <w:tcPr>
            <w:tcW w:w="5670" w:type="dxa"/>
            <w:tcBorders>
              <w:top w:val="single" w:sz="8" w:space="0" w:color="000000"/>
              <w:bottom w:val="single" w:sz="8" w:space="0" w:color="000000"/>
              <w:right w:val="single" w:sz="8" w:space="0" w:color="000000"/>
            </w:tcBorders>
            <w:shd w:val="clear" w:color="auto" w:fill="E2EFD9"/>
            <w:vAlign w:val="center"/>
          </w:tcPr>
          <w:p w14:paraId="693E024F" w14:textId="0A7F8B96" w:rsidR="00F67DE5" w:rsidRPr="009B4C78" w:rsidRDefault="0092714C" w:rsidP="009B4C78">
            <w:pPr>
              <w:pStyle w:val="af1"/>
              <w:spacing w:before="0" w:beforeAutospacing="0" w:after="0" w:afterAutospacing="0"/>
              <w:contextualSpacing/>
              <w:jc w:val="center"/>
              <w:rPr>
                <w:sz w:val="16"/>
                <w:szCs w:val="16"/>
                <w:lang w:val="ru-RU"/>
              </w:rPr>
            </w:pPr>
            <w:r w:rsidRPr="009B4C78">
              <w:rPr>
                <w:rFonts w:eastAsia="Times New Roman"/>
                <w:sz w:val="16"/>
                <w:szCs w:val="16"/>
                <w:lang w:val="ru-RU"/>
              </w:rPr>
              <w:t>Рекультивация земель, занятых несанкционированными свалками</w:t>
            </w:r>
          </w:p>
        </w:tc>
        <w:tc>
          <w:tcPr>
            <w:tcW w:w="1276" w:type="dxa"/>
            <w:tcBorders>
              <w:left w:val="single" w:sz="8" w:space="0" w:color="000000"/>
            </w:tcBorders>
            <w:shd w:val="clear" w:color="auto" w:fill="E2EFD9"/>
            <w:vAlign w:val="center"/>
          </w:tcPr>
          <w:p w14:paraId="0AEB92DA"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0A6D7C3B"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25439E6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8" w:type="dxa"/>
            <w:shd w:val="clear" w:color="auto" w:fill="E2EFD9"/>
            <w:vAlign w:val="center"/>
          </w:tcPr>
          <w:p w14:paraId="2E20AD63"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36A86BE2"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763F8A6D"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7EAE62D1"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0311E96F"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shd w:val="clear" w:color="auto" w:fill="E2EFD9"/>
            <w:vAlign w:val="center"/>
          </w:tcPr>
          <w:p w14:paraId="61350464"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70" w:type="dxa"/>
            <w:shd w:val="clear" w:color="auto" w:fill="E2EFD9"/>
            <w:vAlign w:val="center"/>
          </w:tcPr>
          <w:p w14:paraId="49F64B98"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F67DE5" w:rsidRPr="009B4C78" w14:paraId="1C57A58D" w14:textId="77777777" w:rsidTr="009B4C78">
        <w:trPr>
          <w:trHeight w:val="125"/>
        </w:trPr>
        <w:tc>
          <w:tcPr>
            <w:tcW w:w="590" w:type="dxa"/>
            <w:shd w:val="clear" w:color="auto" w:fill="C5E0B3"/>
            <w:vAlign w:val="center"/>
          </w:tcPr>
          <w:p w14:paraId="1CB7DBDC"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3</w:t>
            </w:r>
          </w:p>
        </w:tc>
        <w:tc>
          <w:tcPr>
            <w:tcW w:w="5670" w:type="dxa"/>
            <w:tcBorders>
              <w:top w:val="single" w:sz="8" w:space="0" w:color="000000"/>
              <w:bottom w:val="single" w:sz="8" w:space="0" w:color="000000"/>
              <w:right w:val="single" w:sz="8" w:space="0" w:color="000000"/>
            </w:tcBorders>
            <w:vAlign w:val="center"/>
          </w:tcPr>
          <w:p w14:paraId="547A36BA" w14:textId="47B9224C" w:rsidR="00F67DE5" w:rsidRPr="009B4C78" w:rsidRDefault="0092714C" w:rsidP="009B4C78">
            <w:pPr>
              <w:pStyle w:val="af1"/>
              <w:spacing w:before="0" w:beforeAutospacing="0" w:after="0" w:afterAutospacing="0"/>
              <w:contextualSpacing/>
              <w:jc w:val="center"/>
              <w:rPr>
                <w:sz w:val="16"/>
                <w:szCs w:val="16"/>
                <w:lang w:val="ru-RU"/>
              </w:rPr>
            </w:pPr>
            <w:r w:rsidRPr="009B4C78">
              <w:rPr>
                <w:rFonts w:eastAsia="Times New Roman"/>
                <w:sz w:val="16"/>
                <w:szCs w:val="16"/>
                <w:lang w:val="ru-RU"/>
              </w:rPr>
              <w:t>Оборудование площадок для сбора мусора (твердое покрытие, ограждение)</w:t>
            </w:r>
          </w:p>
        </w:tc>
        <w:tc>
          <w:tcPr>
            <w:tcW w:w="1276" w:type="dxa"/>
            <w:tcBorders>
              <w:left w:val="single" w:sz="8" w:space="0" w:color="000000"/>
            </w:tcBorders>
            <w:vAlign w:val="center"/>
          </w:tcPr>
          <w:p w14:paraId="6F92531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vAlign w:val="center"/>
          </w:tcPr>
          <w:p w14:paraId="5B897051"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42A6B5A8"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8" w:type="dxa"/>
            <w:vAlign w:val="center"/>
          </w:tcPr>
          <w:p w14:paraId="1093CCE5"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vAlign w:val="center"/>
          </w:tcPr>
          <w:p w14:paraId="11281F06"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4B3AD4A3"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vAlign w:val="center"/>
          </w:tcPr>
          <w:p w14:paraId="2AFC588B"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vAlign w:val="center"/>
          </w:tcPr>
          <w:p w14:paraId="2DDD927B"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vAlign w:val="center"/>
          </w:tcPr>
          <w:p w14:paraId="2849453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70" w:type="dxa"/>
            <w:vAlign w:val="center"/>
          </w:tcPr>
          <w:p w14:paraId="1DF0076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9B4C78" w:rsidRPr="009B4C78" w14:paraId="3E0CB42F" w14:textId="77777777" w:rsidTr="009B4C78">
        <w:trPr>
          <w:trHeight w:val="71"/>
        </w:trPr>
        <w:tc>
          <w:tcPr>
            <w:tcW w:w="590" w:type="dxa"/>
            <w:shd w:val="clear" w:color="auto" w:fill="C5E0B3"/>
            <w:vAlign w:val="center"/>
          </w:tcPr>
          <w:p w14:paraId="6976C41F"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4</w:t>
            </w:r>
          </w:p>
        </w:tc>
        <w:tc>
          <w:tcPr>
            <w:tcW w:w="5670" w:type="dxa"/>
            <w:tcBorders>
              <w:top w:val="single" w:sz="8" w:space="0" w:color="000000"/>
              <w:bottom w:val="single" w:sz="8" w:space="0" w:color="000000"/>
              <w:right w:val="single" w:sz="8" w:space="0" w:color="000000"/>
            </w:tcBorders>
            <w:shd w:val="clear" w:color="auto" w:fill="E2EFD9"/>
            <w:vAlign w:val="center"/>
          </w:tcPr>
          <w:p w14:paraId="0C4ED86B" w14:textId="4CCA8A08" w:rsidR="00F67DE5" w:rsidRPr="009B4C78" w:rsidRDefault="0092714C" w:rsidP="009B4C78">
            <w:pPr>
              <w:pStyle w:val="af1"/>
              <w:spacing w:before="0" w:beforeAutospacing="0" w:after="0" w:afterAutospacing="0"/>
              <w:contextualSpacing/>
              <w:jc w:val="center"/>
              <w:rPr>
                <w:sz w:val="16"/>
                <w:szCs w:val="16"/>
                <w:lang w:val="ru-RU"/>
              </w:rPr>
            </w:pPr>
            <w:r w:rsidRPr="009B4C78">
              <w:rPr>
                <w:rFonts w:eastAsia="Times New Roman"/>
                <w:sz w:val="16"/>
                <w:szCs w:val="16"/>
                <w:lang w:val="ru-RU"/>
              </w:rPr>
              <w:t>Организация в поселении раздельного сбора мусора</w:t>
            </w:r>
          </w:p>
        </w:tc>
        <w:tc>
          <w:tcPr>
            <w:tcW w:w="1276" w:type="dxa"/>
            <w:tcBorders>
              <w:left w:val="single" w:sz="8" w:space="0" w:color="000000"/>
            </w:tcBorders>
            <w:shd w:val="clear" w:color="auto" w:fill="E2EFD9"/>
            <w:vAlign w:val="center"/>
          </w:tcPr>
          <w:p w14:paraId="47D13DB6"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41395BD7"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50851016"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8" w:type="dxa"/>
            <w:shd w:val="clear" w:color="auto" w:fill="E2EFD9"/>
            <w:vAlign w:val="center"/>
          </w:tcPr>
          <w:p w14:paraId="1BC6F2B0"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3A59037C"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03E772B5"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567" w:type="dxa"/>
            <w:shd w:val="clear" w:color="auto" w:fill="E2EFD9"/>
            <w:vAlign w:val="center"/>
          </w:tcPr>
          <w:p w14:paraId="6128483E"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709" w:type="dxa"/>
            <w:shd w:val="clear" w:color="auto" w:fill="E2EFD9"/>
            <w:vAlign w:val="center"/>
          </w:tcPr>
          <w:p w14:paraId="61685F18"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1559" w:type="dxa"/>
            <w:shd w:val="clear" w:color="auto" w:fill="E2EFD9"/>
            <w:vAlign w:val="center"/>
          </w:tcPr>
          <w:p w14:paraId="7C14FD1F"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c>
          <w:tcPr>
            <w:tcW w:w="870" w:type="dxa"/>
            <w:shd w:val="clear" w:color="auto" w:fill="E2EFD9"/>
            <w:vAlign w:val="center"/>
          </w:tcPr>
          <w:p w14:paraId="4C3F938F" w14:textId="77777777" w:rsidR="00F67DE5" w:rsidRPr="009B4C78" w:rsidRDefault="00F67DE5" w:rsidP="009B4C78">
            <w:pPr>
              <w:pStyle w:val="af1"/>
              <w:spacing w:before="0" w:beforeAutospacing="0" w:after="0" w:afterAutospacing="0"/>
              <w:contextualSpacing/>
              <w:jc w:val="center"/>
              <w:rPr>
                <w:sz w:val="16"/>
                <w:szCs w:val="16"/>
                <w:lang w:val="ru-RU"/>
              </w:rPr>
            </w:pPr>
            <w:r w:rsidRPr="009B4C78">
              <w:rPr>
                <w:sz w:val="16"/>
                <w:szCs w:val="16"/>
                <w:lang w:val="ru-RU"/>
              </w:rPr>
              <w:t>-</w:t>
            </w:r>
          </w:p>
        </w:tc>
      </w:tr>
      <w:tr w:rsidR="009B4C78" w:rsidRPr="009B4C78" w14:paraId="69AFDB12" w14:textId="77777777" w:rsidTr="009B4C78">
        <w:trPr>
          <w:trHeight w:val="237"/>
        </w:trPr>
        <w:tc>
          <w:tcPr>
            <w:tcW w:w="590" w:type="dxa"/>
            <w:tcBorders>
              <w:bottom w:val="single" w:sz="6" w:space="0" w:color="000000"/>
            </w:tcBorders>
            <w:shd w:val="clear" w:color="auto" w:fill="C5E0B3"/>
            <w:vAlign w:val="center"/>
          </w:tcPr>
          <w:p w14:paraId="086943BF" w14:textId="77777777" w:rsidR="00F67DE5" w:rsidRPr="009B4C78" w:rsidRDefault="00F67DE5" w:rsidP="009B4C78">
            <w:pPr>
              <w:pStyle w:val="af1"/>
              <w:spacing w:before="0" w:beforeAutospacing="0" w:after="0" w:afterAutospacing="0"/>
              <w:contextualSpacing/>
              <w:jc w:val="center"/>
              <w:rPr>
                <w:b/>
                <w:i/>
                <w:sz w:val="16"/>
                <w:szCs w:val="16"/>
                <w:lang w:val="ru-RU"/>
              </w:rPr>
            </w:pPr>
          </w:p>
        </w:tc>
        <w:tc>
          <w:tcPr>
            <w:tcW w:w="5670" w:type="dxa"/>
            <w:tcBorders>
              <w:top w:val="single" w:sz="8" w:space="0" w:color="000000"/>
              <w:bottom w:val="single" w:sz="6" w:space="0" w:color="000000"/>
            </w:tcBorders>
            <w:shd w:val="clear" w:color="auto" w:fill="C5E0B3"/>
            <w:vAlign w:val="center"/>
          </w:tcPr>
          <w:p w14:paraId="4958B39A" w14:textId="77777777" w:rsidR="00F67DE5" w:rsidRPr="009B4C78" w:rsidRDefault="00F67DE5" w:rsidP="009B4C78">
            <w:pPr>
              <w:pStyle w:val="af1"/>
              <w:spacing w:before="0" w:beforeAutospacing="0" w:after="0" w:afterAutospacing="0"/>
              <w:contextualSpacing/>
              <w:jc w:val="center"/>
              <w:rPr>
                <w:b/>
                <w:i/>
                <w:sz w:val="16"/>
                <w:szCs w:val="16"/>
              </w:rPr>
            </w:pPr>
            <w:proofErr w:type="spellStart"/>
            <w:r w:rsidRPr="009B4C78">
              <w:rPr>
                <w:b/>
                <w:i/>
                <w:sz w:val="16"/>
                <w:szCs w:val="16"/>
              </w:rPr>
              <w:t>Итого</w:t>
            </w:r>
            <w:proofErr w:type="spellEnd"/>
          </w:p>
        </w:tc>
        <w:tc>
          <w:tcPr>
            <w:tcW w:w="1276" w:type="dxa"/>
            <w:tcBorders>
              <w:bottom w:val="single" w:sz="6" w:space="0" w:color="000000"/>
            </w:tcBorders>
            <w:shd w:val="clear" w:color="auto" w:fill="C5E0B3"/>
            <w:vAlign w:val="center"/>
          </w:tcPr>
          <w:p w14:paraId="6AEF0424"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w:t>
            </w:r>
          </w:p>
        </w:tc>
        <w:tc>
          <w:tcPr>
            <w:tcW w:w="709" w:type="dxa"/>
            <w:tcBorders>
              <w:bottom w:val="single" w:sz="6" w:space="0" w:color="000000"/>
            </w:tcBorders>
            <w:shd w:val="clear" w:color="auto" w:fill="C5E0B3"/>
            <w:vAlign w:val="center"/>
          </w:tcPr>
          <w:p w14:paraId="6E7EDA2D"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bottom w:val="single" w:sz="6" w:space="0" w:color="000000"/>
            </w:tcBorders>
            <w:shd w:val="clear" w:color="auto" w:fill="C5E0B3"/>
            <w:vAlign w:val="center"/>
          </w:tcPr>
          <w:p w14:paraId="1384EF5B"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8" w:type="dxa"/>
            <w:tcBorders>
              <w:bottom w:val="single" w:sz="6" w:space="0" w:color="000000"/>
            </w:tcBorders>
            <w:shd w:val="clear" w:color="auto" w:fill="C5E0B3"/>
            <w:vAlign w:val="center"/>
          </w:tcPr>
          <w:p w14:paraId="6DDF2509"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w:t>
            </w:r>
          </w:p>
        </w:tc>
        <w:tc>
          <w:tcPr>
            <w:tcW w:w="709" w:type="dxa"/>
            <w:tcBorders>
              <w:bottom w:val="single" w:sz="6" w:space="0" w:color="000000"/>
            </w:tcBorders>
            <w:shd w:val="clear" w:color="auto" w:fill="C5E0B3"/>
            <w:vAlign w:val="center"/>
          </w:tcPr>
          <w:p w14:paraId="249CC634"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bottom w:val="single" w:sz="6" w:space="0" w:color="000000"/>
            </w:tcBorders>
            <w:shd w:val="clear" w:color="auto" w:fill="C5E0B3"/>
            <w:vAlign w:val="center"/>
          </w:tcPr>
          <w:p w14:paraId="2D6C7D27"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bottom w:val="single" w:sz="6" w:space="0" w:color="000000"/>
            </w:tcBorders>
            <w:shd w:val="clear" w:color="auto" w:fill="C5E0B3"/>
            <w:vAlign w:val="center"/>
          </w:tcPr>
          <w:p w14:paraId="360A06DA"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9" w:type="dxa"/>
            <w:tcBorders>
              <w:bottom w:val="single" w:sz="6" w:space="0" w:color="000000"/>
            </w:tcBorders>
            <w:shd w:val="clear" w:color="auto" w:fill="C5E0B3"/>
            <w:vAlign w:val="center"/>
          </w:tcPr>
          <w:p w14:paraId="39B5B030"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1559" w:type="dxa"/>
            <w:tcBorders>
              <w:bottom w:val="single" w:sz="6" w:space="0" w:color="000000"/>
            </w:tcBorders>
            <w:shd w:val="clear" w:color="auto" w:fill="C5E0B3"/>
            <w:vAlign w:val="center"/>
          </w:tcPr>
          <w:p w14:paraId="0A34F6DC"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870" w:type="dxa"/>
            <w:tcBorders>
              <w:bottom w:val="single" w:sz="6" w:space="0" w:color="000000"/>
            </w:tcBorders>
            <w:shd w:val="clear" w:color="auto" w:fill="C5E0B3"/>
            <w:vAlign w:val="center"/>
          </w:tcPr>
          <w:p w14:paraId="2CEF0C19"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r>
      <w:tr w:rsidR="009B4C78" w:rsidRPr="009B4C78" w14:paraId="50AC2DCE" w14:textId="77777777" w:rsidTr="009B4C78">
        <w:trPr>
          <w:trHeight w:val="239"/>
        </w:trPr>
        <w:tc>
          <w:tcPr>
            <w:tcW w:w="590" w:type="dxa"/>
            <w:tcBorders>
              <w:top w:val="single" w:sz="6" w:space="0" w:color="000000"/>
            </w:tcBorders>
            <w:shd w:val="clear" w:color="auto" w:fill="C5E0B3"/>
            <w:vAlign w:val="center"/>
          </w:tcPr>
          <w:p w14:paraId="1A742007" w14:textId="77777777" w:rsidR="00F67DE5" w:rsidRPr="009B4C78" w:rsidRDefault="00F67DE5" w:rsidP="009B4C78">
            <w:pPr>
              <w:pStyle w:val="af1"/>
              <w:spacing w:before="0" w:beforeAutospacing="0" w:after="0" w:afterAutospacing="0"/>
              <w:contextualSpacing/>
              <w:jc w:val="center"/>
              <w:rPr>
                <w:b/>
                <w:i/>
                <w:sz w:val="16"/>
                <w:szCs w:val="16"/>
              </w:rPr>
            </w:pPr>
          </w:p>
        </w:tc>
        <w:tc>
          <w:tcPr>
            <w:tcW w:w="5670" w:type="dxa"/>
            <w:tcBorders>
              <w:top w:val="single" w:sz="6" w:space="0" w:color="000000"/>
            </w:tcBorders>
            <w:shd w:val="clear" w:color="auto" w:fill="C5E0B3"/>
            <w:vAlign w:val="center"/>
          </w:tcPr>
          <w:p w14:paraId="73FD61E4"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rPr>
              <w:t>ВСЕГО</w:t>
            </w:r>
          </w:p>
        </w:tc>
        <w:tc>
          <w:tcPr>
            <w:tcW w:w="1276" w:type="dxa"/>
            <w:tcBorders>
              <w:top w:val="single" w:sz="6" w:space="0" w:color="000000"/>
            </w:tcBorders>
            <w:shd w:val="clear" w:color="auto" w:fill="C5E0B3"/>
            <w:vAlign w:val="center"/>
          </w:tcPr>
          <w:p w14:paraId="5AA14E41" w14:textId="77777777" w:rsidR="00F67DE5" w:rsidRPr="009B4C78" w:rsidRDefault="00F67DE5" w:rsidP="009B4C78">
            <w:pPr>
              <w:pStyle w:val="af1"/>
              <w:spacing w:before="0" w:beforeAutospacing="0" w:after="0" w:afterAutospacing="0"/>
              <w:contextualSpacing/>
              <w:jc w:val="center"/>
              <w:rPr>
                <w:b/>
                <w:i/>
                <w:sz w:val="16"/>
                <w:szCs w:val="16"/>
                <w:lang w:val="ru-RU"/>
              </w:rPr>
            </w:pPr>
            <w:r w:rsidRPr="009B4C78">
              <w:rPr>
                <w:b/>
                <w:i/>
                <w:sz w:val="16"/>
                <w:szCs w:val="16"/>
                <w:lang w:val="ru-RU"/>
              </w:rPr>
              <w:t>-</w:t>
            </w:r>
          </w:p>
        </w:tc>
        <w:tc>
          <w:tcPr>
            <w:tcW w:w="709" w:type="dxa"/>
            <w:tcBorders>
              <w:top w:val="single" w:sz="6" w:space="0" w:color="000000"/>
            </w:tcBorders>
            <w:shd w:val="clear" w:color="auto" w:fill="C5E0B3"/>
            <w:vAlign w:val="center"/>
          </w:tcPr>
          <w:p w14:paraId="7943F923"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3FB9B8A3"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8" w:type="dxa"/>
            <w:tcBorders>
              <w:top w:val="single" w:sz="6" w:space="0" w:color="000000"/>
            </w:tcBorders>
            <w:shd w:val="clear" w:color="auto" w:fill="C5E0B3"/>
            <w:vAlign w:val="center"/>
          </w:tcPr>
          <w:p w14:paraId="52ED280B"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9" w:type="dxa"/>
            <w:tcBorders>
              <w:top w:val="single" w:sz="6" w:space="0" w:color="000000"/>
            </w:tcBorders>
            <w:shd w:val="clear" w:color="auto" w:fill="C5E0B3"/>
            <w:vAlign w:val="center"/>
          </w:tcPr>
          <w:p w14:paraId="6F261E3C"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2462E7BF"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567" w:type="dxa"/>
            <w:tcBorders>
              <w:top w:val="single" w:sz="6" w:space="0" w:color="000000"/>
            </w:tcBorders>
            <w:shd w:val="clear" w:color="auto" w:fill="C5E0B3"/>
            <w:vAlign w:val="center"/>
          </w:tcPr>
          <w:p w14:paraId="01615F49"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709" w:type="dxa"/>
            <w:tcBorders>
              <w:top w:val="single" w:sz="6" w:space="0" w:color="000000"/>
            </w:tcBorders>
            <w:shd w:val="clear" w:color="auto" w:fill="C5E0B3"/>
            <w:vAlign w:val="center"/>
          </w:tcPr>
          <w:p w14:paraId="0F911F48"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1559" w:type="dxa"/>
            <w:tcBorders>
              <w:top w:val="single" w:sz="6" w:space="0" w:color="000000"/>
            </w:tcBorders>
            <w:shd w:val="clear" w:color="auto" w:fill="C5E0B3"/>
            <w:vAlign w:val="center"/>
          </w:tcPr>
          <w:p w14:paraId="4D69C3A1"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c>
          <w:tcPr>
            <w:tcW w:w="870" w:type="dxa"/>
            <w:tcBorders>
              <w:top w:val="single" w:sz="6" w:space="0" w:color="000000"/>
            </w:tcBorders>
            <w:shd w:val="clear" w:color="auto" w:fill="C5E0B3"/>
            <w:vAlign w:val="center"/>
          </w:tcPr>
          <w:p w14:paraId="6D82DED9" w14:textId="77777777" w:rsidR="00F67DE5" w:rsidRPr="009B4C78" w:rsidRDefault="00F67DE5" w:rsidP="009B4C78">
            <w:pPr>
              <w:pStyle w:val="af1"/>
              <w:spacing w:before="0" w:beforeAutospacing="0" w:after="0" w:afterAutospacing="0"/>
              <w:contextualSpacing/>
              <w:jc w:val="center"/>
              <w:rPr>
                <w:b/>
                <w:i/>
                <w:sz w:val="16"/>
                <w:szCs w:val="16"/>
              </w:rPr>
            </w:pPr>
            <w:r w:rsidRPr="009B4C78">
              <w:rPr>
                <w:b/>
                <w:i/>
                <w:sz w:val="16"/>
                <w:szCs w:val="16"/>
                <w:lang w:val="ru-RU"/>
              </w:rPr>
              <w:t>-</w:t>
            </w:r>
          </w:p>
        </w:tc>
      </w:tr>
    </w:tbl>
    <w:p w14:paraId="78662527" w14:textId="77777777" w:rsidR="00F67DE5" w:rsidRDefault="00F67DE5" w:rsidP="00F67DE5">
      <w:pPr>
        <w:tabs>
          <w:tab w:val="left" w:pos="1575"/>
        </w:tabs>
      </w:pPr>
    </w:p>
    <w:p w14:paraId="6A1D016C" w14:textId="239166D4" w:rsidR="00F67DE5" w:rsidRPr="00911DE2" w:rsidRDefault="00F67DE5" w:rsidP="00F67DE5">
      <w:pPr>
        <w:pStyle w:val="300"/>
        <w:tabs>
          <w:tab w:val="left" w:pos="5113"/>
        </w:tabs>
        <w:spacing w:before="0" w:beforeAutospacing="0" w:after="0" w:afterAutospacing="0" w:line="360" w:lineRule="auto"/>
        <w:ind w:firstLine="567"/>
        <w:jc w:val="both"/>
        <w:rPr>
          <w:rFonts w:eastAsia="Calibri"/>
          <w:sz w:val="28"/>
          <w:szCs w:val="28"/>
        </w:rPr>
      </w:pPr>
      <w:r w:rsidRPr="00911DE2">
        <w:rPr>
          <w:sz w:val="28"/>
          <w:szCs w:val="28"/>
        </w:rPr>
        <w:t xml:space="preserve">Технические параметры и объем необходимых капитальных вложений на развитие системы обращения с ТКО определяется Администрацией </w:t>
      </w:r>
      <w:r w:rsidR="00100E48" w:rsidRPr="00911DE2">
        <w:rPr>
          <w:sz w:val="28"/>
          <w:szCs w:val="28"/>
        </w:rPr>
        <w:t xml:space="preserve">сельского поселения </w:t>
      </w:r>
      <w:proofErr w:type="spellStart"/>
      <w:r w:rsidR="00F16BE3" w:rsidRPr="00911DE2">
        <w:rPr>
          <w:sz w:val="28"/>
          <w:szCs w:val="28"/>
        </w:rPr>
        <w:t>Сармаково</w:t>
      </w:r>
      <w:proofErr w:type="spellEnd"/>
      <w:r w:rsidR="00100E48" w:rsidRPr="00911DE2">
        <w:rPr>
          <w:sz w:val="28"/>
          <w:szCs w:val="28"/>
        </w:rPr>
        <w:t xml:space="preserve"> </w:t>
      </w:r>
      <w:r w:rsidR="00E60AAA" w:rsidRPr="00911DE2">
        <w:rPr>
          <w:sz w:val="28"/>
          <w:szCs w:val="28"/>
        </w:rPr>
        <w:t xml:space="preserve">Зольского муниципального района Кабардино-Балкарской Республики </w:t>
      </w:r>
      <w:r w:rsidRPr="00911DE2">
        <w:rPr>
          <w:sz w:val="28"/>
          <w:szCs w:val="28"/>
        </w:rPr>
        <w:t>в ходе детальной проработки мероприятий.</w:t>
      </w:r>
    </w:p>
    <w:p w14:paraId="03A1C151" w14:textId="556EC5BB" w:rsidR="00F67DE5" w:rsidRPr="00911DE2" w:rsidRDefault="00F67DE5" w:rsidP="00F67DE5">
      <w:pPr>
        <w:tabs>
          <w:tab w:val="left" w:pos="5113"/>
        </w:tabs>
        <w:rPr>
          <w:sz w:val="28"/>
          <w:szCs w:val="28"/>
        </w:rPr>
        <w:sectPr w:rsidR="00F67DE5" w:rsidRPr="00911DE2" w:rsidSect="00F67DE5">
          <w:headerReference w:type="default" r:id="rId24"/>
          <w:pgSz w:w="16838" w:h="11906" w:orient="landscape" w:code="9"/>
          <w:pgMar w:top="1418"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911DE2">
        <w:rPr>
          <w:sz w:val="28"/>
          <w:szCs w:val="28"/>
        </w:rPr>
        <w:tab/>
      </w:r>
    </w:p>
    <w:p w14:paraId="47A1A48B" w14:textId="5FBB7CCA" w:rsidR="00565563" w:rsidRPr="004125BF" w:rsidRDefault="00694813" w:rsidP="009B4C78">
      <w:pPr>
        <w:tabs>
          <w:tab w:val="left" w:pos="696"/>
        </w:tabs>
        <w:spacing w:after="200" w:line="276" w:lineRule="auto"/>
        <w:jc w:val="center"/>
        <w:rPr>
          <w:rFonts w:eastAsiaTheme="minorHAnsi"/>
          <w:b/>
          <w:bCs/>
          <w:i/>
          <w:sz w:val="28"/>
          <w:szCs w:val="28"/>
          <w:lang w:eastAsia="en-US"/>
        </w:rPr>
      </w:pPr>
      <w:r w:rsidRPr="004125BF">
        <w:rPr>
          <w:rFonts w:eastAsiaTheme="minorHAnsi"/>
          <w:b/>
          <w:bCs/>
          <w:i/>
          <w:sz w:val="28"/>
          <w:szCs w:val="28"/>
          <w:lang w:eastAsia="en-US"/>
        </w:rPr>
        <w:lastRenderedPageBreak/>
        <w:t>РАЗДЕЛ 6. ИСТОЧНИКИ ИНВЕСТИЦИЙ, ТАРИФЫ И ДОСТУПНОСТЬ ПРОГРАММЫ ДЛЯ НАСЕЛЕНИЯ</w:t>
      </w:r>
    </w:p>
    <w:p w14:paraId="5294BCF9" w14:textId="0443D695" w:rsidR="00565563" w:rsidRPr="00A9740B" w:rsidRDefault="00565563" w:rsidP="00694813">
      <w:pPr>
        <w:spacing w:line="360" w:lineRule="auto"/>
        <w:jc w:val="center"/>
        <w:rPr>
          <w:rFonts w:eastAsiaTheme="minorHAnsi"/>
          <w:b/>
          <w:bCs/>
          <w:i/>
          <w:sz w:val="28"/>
          <w:szCs w:val="28"/>
          <w:lang w:eastAsia="en-US"/>
        </w:rPr>
      </w:pPr>
      <w:r w:rsidRPr="004125BF">
        <w:rPr>
          <w:rFonts w:eastAsiaTheme="minorHAnsi"/>
          <w:b/>
          <w:bCs/>
          <w:i/>
          <w:sz w:val="28"/>
          <w:szCs w:val="28"/>
          <w:lang w:eastAsia="en-US"/>
        </w:rPr>
        <w:t>6.1 Краткое</w:t>
      </w:r>
      <w:r w:rsidRPr="00A9740B">
        <w:rPr>
          <w:rFonts w:eastAsiaTheme="minorHAnsi"/>
          <w:b/>
          <w:bCs/>
          <w:i/>
          <w:sz w:val="28"/>
          <w:szCs w:val="28"/>
          <w:lang w:eastAsia="en-US"/>
        </w:rPr>
        <w:t xml:space="preserve"> описание форм организации проектов</w:t>
      </w:r>
    </w:p>
    <w:p w14:paraId="28AC0A91" w14:textId="62030EA9"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Инвестиционные проекты, включенные в Программу, могут быть</w:t>
      </w:r>
      <w:r w:rsidR="00A9740B">
        <w:rPr>
          <w:rFonts w:eastAsiaTheme="minorHAnsi"/>
          <w:sz w:val="28"/>
          <w:szCs w:val="28"/>
          <w:lang w:eastAsia="en-US"/>
        </w:rPr>
        <w:t xml:space="preserve"> </w:t>
      </w:r>
      <w:r w:rsidRPr="00A9740B">
        <w:rPr>
          <w:rFonts w:eastAsiaTheme="minorHAnsi"/>
          <w:sz w:val="28"/>
          <w:szCs w:val="28"/>
          <w:lang w:eastAsia="en-US"/>
        </w:rPr>
        <w:t>реализованы в следующих формах:</w:t>
      </w:r>
    </w:p>
    <w:p w14:paraId="7D7521C8" w14:textId="433C9091"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w:t>
      </w:r>
      <w:r w:rsidR="00694813">
        <w:rPr>
          <w:rFonts w:eastAsiaTheme="minorHAnsi"/>
          <w:sz w:val="28"/>
          <w:szCs w:val="28"/>
          <w:lang w:eastAsia="en-US"/>
        </w:rPr>
        <w:t> </w:t>
      </w:r>
      <w:r w:rsidRPr="00A9740B">
        <w:rPr>
          <w:rFonts w:eastAsiaTheme="minorHAnsi"/>
          <w:sz w:val="28"/>
          <w:szCs w:val="28"/>
          <w:lang w:eastAsia="en-US"/>
        </w:rPr>
        <w:t>проекты, реализуемые действующими на территории</w:t>
      </w:r>
      <w:r w:rsidR="00A9740B">
        <w:rPr>
          <w:rFonts w:eastAsiaTheme="minorHAnsi"/>
          <w:sz w:val="28"/>
          <w:szCs w:val="28"/>
          <w:lang w:eastAsia="en-US"/>
        </w:rPr>
        <w:t xml:space="preserve"> муниципального </w:t>
      </w:r>
      <w:r w:rsidRPr="00A9740B">
        <w:rPr>
          <w:rFonts w:eastAsiaTheme="minorHAnsi"/>
          <w:sz w:val="28"/>
          <w:szCs w:val="28"/>
          <w:lang w:eastAsia="en-US"/>
        </w:rPr>
        <w:t>образования коммунальными организациями;</w:t>
      </w:r>
    </w:p>
    <w:p w14:paraId="062293C1" w14:textId="07B21C9D"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w:t>
      </w:r>
      <w:r w:rsidR="003B14B5">
        <w:rPr>
          <w:rFonts w:eastAsiaTheme="minorHAnsi"/>
          <w:sz w:val="28"/>
          <w:szCs w:val="28"/>
          <w:lang w:eastAsia="en-US"/>
        </w:rPr>
        <w:t> </w:t>
      </w:r>
      <w:r w:rsidRPr="00A9740B">
        <w:rPr>
          <w:rFonts w:eastAsiaTheme="minorHAnsi"/>
          <w:sz w:val="28"/>
          <w:szCs w:val="28"/>
          <w:lang w:eastAsia="en-US"/>
        </w:rPr>
        <w:t>проекты, выставленные на конкурс для п</w:t>
      </w:r>
      <w:r w:rsidR="00A9740B">
        <w:rPr>
          <w:rFonts w:eastAsiaTheme="minorHAnsi"/>
          <w:sz w:val="28"/>
          <w:szCs w:val="28"/>
          <w:lang w:eastAsia="en-US"/>
        </w:rPr>
        <w:t xml:space="preserve">ривлечения сторонних инвесторов </w:t>
      </w:r>
      <w:r w:rsidRPr="00A9740B">
        <w:rPr>
          <w:rFonts w:eastAsiaTheme="minorHAnsi"/>
          <w:sz w:val="28"/>
          <w:szCs w:val="28"/>
          <w:lang w:eastAsia="en-US"/>
        </w:rPr>
        <w:t>(в том числе организации, индивидуальн</w:t>
      </w:r>
      <w:r w:rsidR="00A9740B">
        <w:rPr>
          <w:rFonts w:eastAsiaTheme="minorHAnsi"/>
          <w:sz w:val="28"/>
          <w:szCs w:val="28"/>
          <w:lang w:eastAsia="en-US"/>
        </w:rPr>
        <w:t xml:space="preserve">ые предприниматели, по договору </w:t>
      </w:r>
      <w:r w:rsidRPr="00A9740B">
        <w:rPr>
          <w:rFonts w:eastAsiaTheme="minorHAnsi"/>
          <w:sz w:val="28"/>
          <w:szCs w:val="28"/>
          <w:lang w:eastAsia="en-US"/>
        </w:rPr>
        <w:t>коммерческой концессии (подрядные организации, определенн</w:t>
      </w:r>
      <w:r w:rsidR="00A9740B">
        <w:rPr>
          <w:rFonts w:eastAsiaTheme="minorHAnsi"/>
          <w:sz w:val="28"/>
          <w:szCs w:val="28"/>
          <w:lang w:eastAsia="en-US"/>
        </w:rPr>
        <w:t xml:space="preserve">ые на </w:t>
      </w:r>
      <w:r w:rsidRPr="00A9740B">
        <w:rPr>
          <w:rFonts w:eastAsiaTheme="minorHAnsi"/>
          <w:sz w:val="28"/>
          <w:szCs w:val="28"/>
          <w:lang w:eastAsia="en-US"/>
        </w:rPr>
        <w:t>конкурсной основе);</w:t>
      </w:r>
    </w:p>
    <w:p w14:paraId="2974D874" w14:textId="07A84319"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w:t>
      </w:r>
      <w:r w:rsidR="00694813">
        <w:rPr>
          <w:rFonts w:eastAsiaTheme="minorHAnsi"/>
          <w:sz w:val="28"/>
          <w:szCs w:val="28"/>
          <w:lang w:eastAsia="en-US"/>
        </w:rPr>
        <w:t> </w:t>
      </w:r>
      <w:r w:rsidRPr="00A9740B">
        <w:rPr>
          <w:rFonts w:eastAsiaTheme="minorHAnsi"/>
          <w:sz w:val="28"/>
          <w:szCs w:val="28"/>
          <w:lang w:eastAsia="en-US"/>
        </w:rPr>
        <w:t>проекты, для реализации которых с</w:t>
      </w:r>
      <w:r w:rsidR="00A9740B">
        <w:rPr>
          <w:rFonts w:eastAsiaTheme="minorHAnsi"/>
          <w:sz w:val="28"/>
          <w:szCs w:val="28"/>
          <w:lang w:eastAsia="en-US"/>
        </w:rPr>
        <w:t xml:space="preserve">оздаются организации с участием </w:t>
      </w:r>
      <w:r w:rsidRPr="00A9740B">
        <w:rPr>
          <w:rFonts w:eastAsiaTheme="minorHAnsi"/>
          <w:sz w:val="28"/>
          <w:szCs w:val="28"/>
          <w:lang w:eastAsia="en-US"/>
        </w:rPr>
        <w:t>муниципального образования;</w:t>
      </w:r>
    </w:p>
    <w:p w14:paraId="695C3EE8" w14:textId="1992D086"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w:t>
      </w:r>
      <w:r w:rsidR="00694813">
        <w:rPr>
          <w:rFonts w:eastAsiaTheme="minorHAnsi"/>
          <w:sz w:val="28"/>
          <w:szCs w:val="28"/>
          <w:lang w:eastAsia="en-US"/>
        </w:rPr>
        <w:t> </w:t>
      </w:r>
      <w:r w:rsidRPr="00A9740B">
        <w:rPr>
          <w:rFonts w:eastAsiaTheme="minorHAnsi"/>
          <w:sz w:val="28"/>
          <w:szCs w:val="28"/>
          <w:lang w:eastAsia="en-US"/>
        </w:rPr>
        <w:t>проекты, для реализации которых с</w:t>
      </w:r>
      <w:r w:rsidR="00A9740B">
        <w:rPr>
          <w:rFonts w:eastAsiaTheme="minorHAnsi"/>
          <w:sz w:val="28"/>
          <w:szCs w:val="28"/>
          <w:lang w:eastAsia="en-US"/>
        </w:rPr>
        <w:t xml:space="preserve">оздаются организации с участием </w:t>
      </w:r>
      <w:r w:rsidRPr="00A9740B">
        <w:rPr>
          <w:rFonts w:eastAsiaTheme="minorHAnsi"/>
          <w:sz w:val="28"/>
          <w:szCs w:val="28"/>
          <w:lang w:eastAsia="en-US"/>
        </w:rPr>
        <w:t>действующих ресурсоснабжающих организаций;</w:t>
      </w:r>
    </w:p>
    <w:p w14:paraId="24F00050" w14:textId="7844355D"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w:t>
      </w:r>
      <w:r w:rsidR="003B14B5">
        <w:rPr>
          <w:rFonts w:eastAsiaTheme="minorHAnsi"/>
          <w:sz w:val="28"/>
          <w:szCs w:val="28"/>
          <w:lang w:eastAsia="en-US"/>
        </w:rPr>
        <w:t> </w:t>
      </w:r>
      <w:r w:rsidRPr="00A9740B">
        <w:rPr>
          <w:rFonts w:eastAsiaTheme="minorHAnsi"/>
          <w:sz w:val="28"/>
          <w:szCs w:val="28"/>
          <w:lang w:eastAsia="en-US"/>
        </w:rPr>
        <w:t xml:space="preserve">проекты, реализуемые за счет бюджетов </w:t>
      </w:r>
      <w:r w:rsidR="00A9740B">
        <w:rPr>
          <w:rFonts w:eastAsiaTheme="minorHAnsi"/>
          <w:sz w:val="28"/>
          <w:szCs w:val="28"/>
          <w:lang w:eastAsia="en-US"/>
        </w:rPr>
        <w:t xml:space="preserve">разных уровней (муниципального, </w:t>
      </w:r>
      <w:r w:rsidRPr="00A9740B">
        <w:rPr>
          <w:rFonts w:eastAsiaTheme="minorHAnsi"/>
          <w:sz w:val="28"/>
          <w:szCs w:val="28"/>
          <w:lang w:eastAsia="en-US"/>
        </w:rPr>
        <w:t>регионального, федерального).</w:t>
      </w:r>
    </w:p>
    <w:p w14:paraId="0954AA3F" w14:textId="451EE0D5" w:rsidR="00625B4E"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Основной формой реализаци</w:t>
      </w:r>
      <w:r w:rsidR="00A9740B">
        <w:rPr>
          <w:rFonts w:eastAsiaTheme="minorHAnsi"/>
          <w:sz w:val="28"/>
          <w:szCs w:val="28"/>
          <w:lang w:eastAsia="en-US"/>
        </w:rPr>
        <w:t xml:space="preserve">и Программы является разработка </w:t>
      </w:r>
      <w:r w:rsidRPr="00A9740B">
        <w:rPr>
          <w:rFonts w:eastAsiaTheme="minorHAnsi"/>
          <w:sz w:val="28"/>
          <w:szCs w:val="28"/>
          <w:lang w:eastAsia="en-US"/>
        </w:rPr>
        <w:t>инвестиционных программ организаций коммунального комплекса, организаций,</w:t>
      </w:r>
      <w:r w:rsidR="00A9740B">
        <w:rPr>
          <w:rFonts w:eastAsiaTheme="minorHAnsi"/>
          <w:sz w:val="28"/>
          <w:szCs w:val="28"/>
          <w:lang w:eastAsia="en-US"/>
        </w:rPr>
        <w:t xml:space="preserve"> </w:t>
      </w:r>
      <w:r w:rsidRPr="00A9740B">
        <w:rPr>
          <w:rFonts w:eastAsiaTheme="minorHAnsi"/>
          <w:sz w:val="28"/>
          <w:szCs w:val="28"/>
          <w:lang w:eastAsia="en-US"/>
        </w:rPr>
        <w:t>осуществляющих регулируемые виды деятельности в сфере электроснабжения,</w:t>
      </w:r>
      <w:r w:rsidR="00A9740B">
        <w:rPr>
          <w:rFonts w:eastAsiaTheme="minorHAnsi"/>
          <w:sz w:val="28"/>
          <w:szCs w:val="28"/>
          <w:lang w:eastAsia="en-US"/>
        </w:rPr>
        <w:t xml:space="preserve"> </w:t>
      </w:r>
      <w:r w:rsidRPr="00A9740B">
        <w:rPr>
          <w:rFonts w:eastAsiaTheme="minorHAnsi"/>
          <w:sz w:val="28"/>
          <w:szCs w:val="28"/>
          <w:lang w:eastAsia="en-US"/>
        </w:rPr>
        <w:t>теплоснабжения, газоснабжения, обращения с ТКО.</w:t>
      </w:r>
    </w:p>
    <w:p w14:paraId="7403CFD1" w14:textId="3C3A311D" w:rsidR="00565563" w:rsidRPr="003B14B5" w:rsidRDefault="00565563" w:rsidP="00694813">
      <w:pPr>
        <w:autoSpaceDE w:val="0"/>
        <w:autoSpaceDN w:val="0"/>
        <w:adjustRightInd w:val="0"/>
        <w:spacing w:after="240"/>
        <w:jc w:val="center"/>
        <w:rPr>
          <w:rFonts w:eastAsiaTheme="minorHAnsi"/>
          <w:b/>
          <w:bCs/>
          <w:i/>
          <w:iCs/>
          <w:sz w:val="28"/>
          <w:szCs w:val="28"/>
          <w:lang w:eastAsia="en-US"/>
        </w:rPr>
      </w:pPr>
      <w:r w:rsidRPr="003B14B5">
        <w:rPr>
          <w:rFonts w:eastAsiaTheme="minorHAnsi"/>
          <w:b/>
          <w:bCs/>
          <w:i/>
          <w:iCs/>
          <w:sz w:val="28"/>
          <w:szCs w:val="28"/>
          <w:lang w:eastAsia="en-US"/>
        </w:rPr>
        <w:t>Особенности принятия инвестиционных программ организаций</w:t>
      </w:r>
      <w:r w:rsidR="00A9740B" w:rsidRPr="003B14B5">
        <w:rPr>
          <w:rFonts w:eastAsiaTheme="minorHAnsi"/>
          <w:b/>
          <w:bCs/>
          <w:i/>
          <w:iCs/>
          <w:sz w:val="28"/>
          <w:szCs w:val="28"/>
          <w:lang w:eastAsia="en-US"/>
        </w:rPr>
        <w:t xml:space="preserve"> </w:t>
      </w:r>
      <w:r w:rsidRPr="003B14B5">
        <w:rPr>
          <w:rFonts w:eastAsiaTheme="minorHAnsi"/>
          <w:b/>
          <w:bCs/>
          <w:i/>
          <w:iCs/>
          <w:sz w:val="28"/>
          <w:szCs w:val="28"/>
          <w:lang w:eastAsia="en-US"/>
        </w:rPr>
        <w:t>коммунального комплекса</w:t>
      </w:r>
    </w:p>
    <w:p w14:paraId="37CA4EA4" w14:textId="072BB4D3" w:rsidR="00565563" w:rsidRPr="00A9740B"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Инвестиционная программа организ</w:t>
      </w:r>
      <w:r w:rsidR="00A9740B">
        <w:rPr>
          <w:rFonts w:eastAsiaTheme="minorHAnsi"/>
          <w:sz w:val="28"/>
          <w:szCs w:val="28"/>
          <w:lang w:eastAsia="en-US"/>
        </w:rPr>
        <w:t xml:space="preserve">ации коммунального комплекса по </w:t>
      </w:r>
      <w:r w:rsidRPr="00A9740B">
        <w:rPr>
          <w:rFonts w:eastAsiaTheme="minorHAnsi"/>
          <w:sz w:val="28"/>
          <w:szCs w:val="28"/>
          <w:lang w:eastAsia="en-US"/>
        </w:rPr>
        <w:t>развитию системы коммунальной инфрастр</w:t>
      </w:r>
      <w:r w:rsidR="00A9740B">
        <w:rPr>
          <w:rFonts w:eastAsiaTheme="minorHAnsi"/>
          <w:sz w:val="28"/>
          <w:szCs w:val="28"/>
          <w:lang w:eastAsia="en-US"/>
        </w:rPr>
        <w:t xml:space="preserve">уктуры, определяемая органами </w:t>
      </w:r>
      <w:r w:rsidRPr="00A9740B">
        <w:rPr>
          <w:rFonts w:eastAsiaTheme="minorHAnsi"/>
          <w:sz w:val="28"/>
          <w:szCs w:val="28"/>
          <w:lang w:eastAsia="en-US"/>
        </w:rPr>
        <w:t>местного самоуправления для организации коммунального комплекса, программа</w:t>
      </w:r>
      <w:r w:rsidR="00A9740B">
        <w:rPr>
          <w:rFonts w:eastAsiaTheme="minorHAnsi"/>
          <w:sz w:val="28"/>
          <w:szCs w:val="28"/>
          <w:lang w:eastAsia="en-US"/>
        </w:rPr>
        <w:t xml:space="preserve"> </w:t>
      </w:r>
      <w:r w:rsidRPr="00A9740B">
        <w:rPr>
          <w:rFonts w:eastAsiaTheme="minorHAnsi"/>
          <w:sz w:val="28"/>
          <w:szCs w:val="28"/>
          <w:lang w:eastAsia="en-US"/>
        </w:rPr>
        <w:t>финансирования строительства и (или) мо</w:t>
      </w:r>
      <w:r w:rsidR="00A9740B">
        <w:rPr>
          <w:rFonts w:eastAsiaTheme="minorHAnsi"/>
          <w:sz w:val="28"/>
          <w:szCs w:val="28"/>
          <w:lang w:eastAsia="en-US"/>
        </w:rPr>
        <w:t xml:space="preserve">дернизации системы коммунальной </w:t>
      </w:r>
      <w:r w:rsidRPr="00A9740B">
        <w:rPr>
          <w:rFonts w:eastAsiaTheme="minorHAnsi"/>
          <w:sz w:val="28"/>
          <w:szCs w:val="28"/>
          <w:lang w:eastAsia="en-US"/>
        </w:rPr>
        <w:t xml:space="preserve">инфраструктуры и объектов, используемых для захоронения </w:t>
      </w:r>
      <w:r w:rsidRPr="00A9740B">
        <w:rPr>
          <w:rFonts w:eastAsiaTheme="minorHAnsi"/>
          <w:sz w:val="28"/>
          <w:szCs w:val="28"/>
          <w:lang w:eastAsia="en-US"/>
        </w:rPr>
        <w:lastRenderedPageBreak/>
        <w:t>бытовых отходов, в</w:t>
      </w:r>
      <w:r w:rsidR="00A9740B">
        <w:rPr>
          <w:rFonts w:eastAsiaTheme="minorHAnsi"/>
          <w:sz w:val="28"/>
          <w:szCs w:val="28"/>
          <w:lang w:eastAsia="en-US"/>
        </w:rPr>
        <w:t xml:space="preserve"> </w:t>
      </w:r>
      <w:r w:rsidRPr="00A9740B">
        <w:rPr>
          <w:rFonts w:eastAsiaTheme="minorHAnsi"/>
          <w:sz w:val="28"/>
          <w:szCs w:val="28"/>
          <w:lang w:eastAsia="en-US"/>
        </w:rPr>
        <w:t>целях реализации программы комплексно</w:t>
      </w:r>
      <w:r w:rsidR="00A9740B">
        <w:rPr>
          <w:rFonts w:eastAsiaTheme="minorHAnsi"/>
          <w:sz w:val="28"/>
          <w:szCs w:val="28"/>
          <w:lang w:eastAsia="en-US"/>
        </w:rPr>
        <w:t xml:space="preserve">го развития систем коммунальной </w:t>
      </w:r>
      <w:r w:rsidRPr="00A9740B">
        <w:rPr>
          <w:rFonts w:eastAsiaTheme="minorHAnsi"/>
          <w:sz w:val="28"/>
          <w:szCs w:val="28"/>
          <w:lang w:eastAsia="en-US"/>
        </w:rPr>
        <w:t xml:space="preserve">инфраструктуры (далее также </w:t>
      </w:r>
      <w:r w:rsidR="00523BF3">
        <w:rPr>
          <w:rFonts w:eastAsiaTheme="minorHAnsi"/>
          <w:sz w:val="28"/>
          <w:szCs w:val="28"/>
          <w:lang w:eastAsia="en-US"/>
        </w:rPr>
        <w:t>–</w:t>
      </w:r>
      <w:r w:rsidRPr="00A9740B">
        <w:rPr>
          <w:rFonts w:eastAsiaTheme="minorHAnsi"/>
          <w:sz w:val="28"/>
          <w:szCs w:val="28"/>
          <w:lang w:eastAsia="en-US"/>
        </w:rPr>
        <w:t xml:space="preserve"> инвестиционная программа).</w:t>
      </w:r>
    </w:p>
    <w:p w14:paraId="5DC45A69" w14:textId="56E9D3FB" w:rsidR="00565563" w:rsidRDefault="00565563" w:rsidP="00A9740B">
      <w:pPr>
        <w:autoSpaceDE w:val="0"/>
        <w:autoSpaceDN w:val="0"/>
        <w:adjustRightInd w:val="0"/>
        <w:spacing w:line="360" w:lineRule="auto"/>
        <w:ind w:firstLine="567"/>
        <w:jc w:val="both"/>
        <w:rPr>
          <w:rFonts w:eastAsiaTheme="minorHAnsi"/>
          <w:sz w:val="28"/>
          <w:szCs w:val="28"/>
          <w:lang w:eastAsia="en-US"/>
        </w:rPr>
      </w:pPr>
      <w:r w:rsidRPr="00A9740B">
        <w:rPr>
          <w:rFonts w:eastAsiaTheme="minorHAnsi"/>
          <w:sz w:val="28"/>
          <w:szCs w:val="28"/>
          <w:lang w:eastAsia="en-US"/>
        </w:rPr>
        <w:t>Инвестиционные программы организаций коммунального комплекса</w:t>
      </w:r>
      <w:r w:rsidR="00A9740B">
        <w:rPr>
          <w:rFonts w:eastAsiaTheme="minorHAnsi"/>
          <w:sz w:val="28"/>
          <w:szCs w:val="28"/>
          <w:lang w:eastAsia="en-US"/>
        </w:rPr>
        <w:t xml:space="preserve"> </w:t>
      </w:r>
      <w:r w:rsidRPr="00A9740B">
        <w:rPr>
          <w:rFonts w:eastAsiaTheme="minorHAnsi"/>
          <w:sz w:val="28"/>
          <w:szCs w:val="28"/>
          <w:lang w:eastAsia="en-US"/>
        </w:rPr>
        <w:t>утверждаются органами местного самоуправления.</w:t>
      </w:r>
    </w:p>
    <w:p w14:paraId="7836B9A2" w14:textId="216CD31F" w:rsidR="00565563" w:rsidRDefault="004A532D" w:rsidP="00A9740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Н</w:t>
      </w:r>
      <w:r w:rsidR="00A9740B">
        <w:rPr>
          <w:rFonts w:eastAsiaTheme="minorHAnsi"/>
          <w:sz w:val="28"/>
          <w:szCs w:val="28"/>
          <w:lang w:eastAsia="en-US"/>
        </w:rPr>
        <w:t xml:space="preserve">а </w:t>
      </w:r>
      <w:r w:rsidR="00565563">
        <w:rPr>
          <w:rFonts w:eastAsiaTheme="minorHAnsi"/>
          <w:sz w:val="28"/>
          <w:szCs w:val="28"/>
          <w:lang w:eastAsia="en-US"/>
        </w:rPr>
        <w:t>основании программы комплексно</w:t>
      </w:r>
      <w:r w:rsidR="00A9740B">
        <w:rPr>
          <w:rFonts w:eastAsiaTheme="minorHAnsi"/>
          <w:sz w:val="28"/>
          <w:szCs w:val="28"/>
          <w:lang w:eastAsia="en-US"/>
        </w:rPr>
        <w:t xml:space="preserve">го развития систем коммунальной </w:t>
      </w:r>
      <w:r w:rsidR="00565563">
        <w:rPr>
          <w:rFonts w:eastAsiaTheme="minorHAnsi"/>
          <w:sz w:val="28"/>
          <w:szCs w:val="28"/>
          <w:lang w:eastAsia="en-US"/>
        </w:rPr>
        <w:t>инфраструктуры органы местного самоуправления разрабатывают технические</w:t>
      </w:r>
      <w:r w:rsidR="00A9740B">
        <w:rPr>
          <w:rFonts w:eastAsiaTheme="minorHAnsi"/>
          <w:sz w:val="28"/>
          <w:szCs w:val="28"/>
          <w:lang w:eastAsia="en-US"/>
        </w:rPr>
        <w:t xml:space="preserve"> </w:t>
      </w:r>
      <w:r w:rsidR="00565563">
        <w:rPr>
          <w:rFonts w:eastAsiaTheme="minorHAnsi"/>
          <w:sz w:val="28"/>
          <w:szCs w:val="28"/>
          <w:lang w:eastAsia="en-US"/>
        </w:rPr>
        <w:t>задания на разработку инвестиционных программ организаций коммунального</w:t>
      </w:r>
      <w:r w:rsidR="00A9740B">
        <w:rPr>
          <w:rFonts w:eastAsiaTheme="minorHAnsi"/>
          <w:sz w:val="28"/>
          <w:szCs w:val="28"/>
          <w:lang w:eastAsia="en-US"/>
        </w:rPr>
        <w:t xml:space="preserve"> </w:t>
      </w:r>
      <w:r w:rsidR="00565563">
        <w:rPr>
          <w:rFonts w:eastAsiaTheme="minorHAnsi"/>
          <w:sz w:val="28"/>
          <w:szCs w:val="28"/>
          <w:lang w:eastAsia="en-US"/>
        </w:rPr>
        <w:t>комплекса, на основании которых организации разрабатывают инвестиционные программы и определяют финансовые потребности на их реализацию.</w:t>
      </w:r>
    </w:p>
    <w:p w14:paraId="55A09870" w14:textId="1064FC13" w:rsidR="00565563" w:rsidRDefault="00565563" w:rsidP="00A9740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Финансирование инвестиционных программ осуществляется за с</w:t>
      </w:r>
      <w:r w:rsidR="00A9740B">
        <w:rPr>
          <w:rFonts w:eastAsiaTheme="minorHAnsi"/>
          <w:sz w:val="28"/>
          <w:szCs w:val="28"/>
          <w:lang w:eastAsia="en-US"/>
        </w:rPr>
        <w:t xml:space="preserve">чет </w:t>
      </w:r>
      <w:r>
        <w:rPr>
          <w:rFonts w:eastAsiaTheme="minorHAnsi"/>
          <w:sz w:val="28"/>
          <w:szCs w:val="28"/>
          <w:lang w:eastAsia="en-US"/>
        </w:rPr>
        <w:t>совокупности источников, к которым относятся: амортизационные отчисления,</w:t>
      </w:r>
      <w:r w:rsidR="00A9740B">
        <w:rPr>
          <w:rFonts w:eastAsiaTheme="minorHAnsi"/>
          <w:sz w:val="28"/>
          <w:szCs w:val="28"/>
          <w:lang w:eastAsia="en-US"/>
        </w:rPr>
        <w:t xml:space="preserve"> </w:t>
      </w:r>
      <w:r>
        <w:rPr>
          <w:rFonts w:eastAsiaTheme="minorHAnsi"/>
          <w:sz w:val="28"/>
          <w:szCs w:val="28"/>
          <w:lang w:eastAsia="en-US"/>
        </w:rPr>
        <w:t>прибыль после уплаты налогов орган</w:t>
      </w:r>
      <w:r w:rsidR="00A9740B">
        <w:rPr>
          <w:rFonts w:eastAsiaTheme="minorHAnsi"/>
          <w:sz w:val="28"/>
          <w:szCs w:val="28"/>
          <w:lang w:eastAsia="en-US"/>
        </w:rPr>
        <w:t xml:space="preserve">изаций коммунального комплекса, </w:t>
      </w:r>
      <w:r>
        <w:rPr>
          <w:rFonts w:eastAsiaTheme="minorHAnsi"/>
          <w:sz w:val="28"/>
          <w:szCs w:val="28"/>
          <w:lang w:eastAsia="en-US"/>
        </w:rPr>
        <w:t>бюджетные средства.</w:t>
      </w:r>
    </w:p>
    <w:p w14:paraId="0D79E7A4" w14:textId="2F25C20C" w:rsidR="00565563" w:rsidRPr="003B14B5" w:rsidRDefault="00565563" w:rsidP="003B14B5">
      <w:pPr>
        <w:autoSpaceDE w:val="0"/>
        <w:autoSpaceDN w:val="0"/>
        <w:adjustRightInd w:val="0"/>
        <w:spacing w:after="240"/>
        <w:ind w:firstLine="567"/>
        <w:jc w:val="center"/>
        <w:rPr>
          <w:rFonts w:eastAsiaTheme="minorHAnsi"/>
          <w:b/>
          <w:bCs/>
          <w:i/>
          <w:iCs/>
          <w:sz w:val="28"/>
          <w:szCs w:val="28"/>
          <w:lang w:eastAsia="en-US"/>
        </w:rPr>
      </w:pPr>
      <w:r w:rsidRPr="003B14B5">
        <w:rPr>
          <w:rFonts w:eastAsiaTheme="minorHAnsi"/>
          <w:b/>
          <w:bCs/>
          <w:i/>
          <w:iCs/>
          <w:sz w:val="28"/>
          <w:szCs w:val="28"/>
          <w:lang w:eastAsia="en-US"/>
        </w:rPr>
        <w:t>Особенности принятия инвестиционных программ организаций,</w:t>
      </w:r>
      <w:r w:rsidR="00A9740B" w:rsidRPr="003B14B5">
        <w:rPr>
          <w:rFonts w:eastAsiaTheme="minorHAnsi"/>
          <w:b/>
          <w:bCs/>
          <w:i/>
          <w:iCs/>
          <w:sz w:val="28"/>
          <w:szCs w:val="28"/>
          <w:lang w:eastAsia="en-US"/>
        </w:rPr>
        <w:t xml:space="preserve"> </w:t>
      </w:r>
      <w:r w:rsidRPr="003B14B5">
        <w:rPr>
          <w:rFonts w:eastAsiaTheme="minorHAnsi"/>
          <w:b/>
          <w:bCs/>
          <w:i/>
          <w:iCs/>
          <w:sz w:val="28"/>
          <w:szCs w:val="28"/>
          <w:lang w:eastAsia="en-US"/>
        </w:rPr>
        <w:t>осуществляющих регулируемые виды деятельности в сфере теплоснабжения</w:t>
      </w:r>
    </w:p>
    <w:p w14:paraId="264DC288" w14:textId="7CB4F77F"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Инвестиционная программа организации, осуществляющей регулируемые</w:t>
      </w:r>
      <w:r w:rsidR="00287F3B">
        <w:rPr>
          <w:rFonts w:eastAsiaTheme="minorHAnsi"/>
          <w:sz w:val="28"/>
          <w:szCs w:val="28"/>
          <w:lang w:eastAsia="en-US"/>
        </w:rPr>
        <w:t xml:space="preserve"> </w:t>
      </w:r>
      <w:r>
        <w:rPr>
          <w:rFonts w:eastAsiaTheme="minorHAnsi"/>
          <w:sz w:val="28"/>
          <w:szCs w:val="28"/>
          <w:lang w:eastAsia="en-US"/>
        </w:rPr>
        <w:t>виды деятельности в сфере теплоснабже</w:t>
      </w:r>
      <w:r w:rsidR="00287F3B">
        <w:rPr>
          <w:rFonts w:eastAsiaTheme="minorHAnsi"/>
          <w:sz w:val="28"/>
          <w:szCs w:val="28"/>
          <w:lang w:eastAsia="en-US"/>
        </w:rPr>
        <w:t xml:space="preserve">ния, </w:t>
      </w:r>
      <w:r w:rsidR="00523BF3">
        <w:rPr>
          <w:rFonts w:eastAsiaTheme="minorHAnsi"/>
          <w:sz w:val="28"/>
          <w:szCs w:val="28"/>
          <w:lang w:eastAsia="en-US"/>
        </w:rPr>
        <w:t>–</w:t>
      </w:r>
      <w:r w:rsidR="00287F3B">
        <w:rPr>
          <w:rFonts w:eastAsiaTheme="minorHAnsi"/>
          <w:sz w:val="28"/>
          <w:szCs w:val="28"/>
          <w:lang w:eastAsia="en-US"/>
        </w:rPr>
        <w:t xml:space="preserve"> программа финансирования </w:t>
      </w:r>
      <w:r>
        <w:rPr>
          <w:rFonts w:eastAsiaTheme="minorHAnsi"/>
          <w:sz w:val="28"/>
          <w:szCs w:val="28"/>
          <w:lang w:eastAsia="en-US"/>
        </w:rPr>
        <w:t>мероприятий организации, осуществляющей регулируемые виды деятельности в</w:t>
      </w:r>
      <w:r w:rsidR="00287F3B">
        <w:rPr>
          <w:rFonts w:eastAsiaTheme="minorHAnsi"/>
          <w:sz w:val="28"/>
          <w:szCs w:val="28"/>
          <w:lang w:eastAsia="en-US"/>
        </w:rPr>
        <w:t xml:space="preserve"> </w:t>
      </w:r>
      <w:r>
        <w:rPr>
          <w:rFonts w:eastAsiaTheme="minorHAnsi"/>
          <w:sz w:val="28"/>
          <w:szCs w:val="28"/>
          <w:lang w:eastAsia="en-US"/>
        </w:rPr>
        <w:t>сфере теплоснабжения, по строительству, капитальному ремонту, реконструкции</w:t>
      </w:r>
      <w:r w:rsidR="00287F3B">
        <w:rPr>
          <w:rFonts w:eastAsiaTheme="minorHAnsi"/>
          <w:sz w:val="28"/>
          <w:szCs w:val="28"/>
          <w:lang w:eastAsia="en-US"/>
        </w:rPr>
        <w:t xml:space="preserve"> </w:t>
      </w:r>
      <w:r>
        <w:rPr>
          <w:rFonts w:eastAsiaTheme="minorHAnsi"/>
          <w:sz w:val="28"/>
          <w:szCs w:val="28"/>
          <w:lang w:eastAsia="en-US"/>
        </w:rPr>
        <w:t>и (или) модернизации источников тепловой э</w:t>
      </w:r>
      <w:r w:rsidR="00287F3B">
        <w:rPr>
          <w:rFonts w:eastAsiaTheme="minorHAnsi"/>
          <w:sz w:val="28"/>
          <w:szCs w:val="28"/>
          <w:lang w:eastAsia="en-US"/>
        </w:rPr>
        <w:t xml:space="preserve">нергии и (или) тепловых сетей в </w:t>
      </w:r>
      <w:r>
        <w:rPr>
          <w:rFonts w:eastAsiaTheme="minorHAnsi"/>
          <w:sz w:val="28"/>
          <w:szCs w:val="28"/>
          <w:lang w:eastAsia="en-US"/>
        </w:rPr>
        <w:t>целях развития, повышения надежности</w:t>
      </w:r>
      <w:r w:rsidR="00287F3B">
        <w:rPr>
          <w:rFonts w:eastAsiaTheme="minorHAnsi"/>
          <w:sz w:val="28"/>
          <w:szCs w:val="28"/>
          <w:lang w:eastAsia="en-US"/>
        </w:rPr>
        <w:t xml:space="preserve"> и энергетической эффективности </w:t>
      </w:r>
      <w:r>
        <w:rPr>
          <w:rFonts w:eastAsiaTheme="minorHAnsi"/>
          <w:sz w:val="28"/>
          <w:szCs w:val="28"/>
          <w:lang w:eastAsia="en-US"/>
        </w:rPr>
        <w:t xml:space="preserve">системы теплоснабжения, подключения </w:t>
      </w:r>
      <w:proofErr w:type="spellStart"/>
      <w:r>
        <w:rPr>
          <w:rFonts w:eastAsiaTheme="minorHAnsi"/>
          <w:sz w:val="28"/>
          <w:szCs w:val="28"/>
          <w:lang w:eastAsia="en-US"/>
        </w:rPr>
        <w:t>теплопотребляю</w:t>
      </w:r>
      <w:r w:rsidR="00287F3B">
        <w:rPr>
          <w:rFonts w:eastAsiaTheme="minorHAnsi"/>
          <w:sz w:val="28"/>
          <w:szCs w:val="28"/>
          <w:lang w:eastAsia="en-US"/>
        </w:rPr>
        <w:t>щих</w:t>
      </w:r>
      <w:proofErr w:type="spellEnd"/>
      <w:r w:rsidR="00287F3B">
        <w:rPr>
          <w:rFonts w:eastAsiaTheme="minorHAnsi"/>
          <w:sz w:val="28"/>
          <w:szCs w:val="28"/>
          <w:lang w:eastAsia="en-US"/>
        </w:rPr>
        <w:t xml:space="preserve"> установок </w:t>
      </w:r>
      <w:r>
        <w:rPr>
          <w:rFonts w:eastAsiaTheme="minorHAnsi"/>
          <w:sz w:val="28"/>
          <w:szCs w:val="28"/>
          <w:lang w:eastAsia="en-US"/>
        </w:rPr>
        <w:t>потребителей тепловой энергии к системе теплоснабжения.</w:t>
      </w:r>
    </w:p>
    <w:p w14:paraId="79EB0856" w14:textId="6BD51C05"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Инвестиционные программы организац</w:t>
      </w:r>
      <w:r w:rsidR="00287F3B">
        <w:rPr>
          <w:rFonts w:eastAsiaTheme="minorHAnsi"/>
          <w:sz w:val="28"/>
          <w:szCs w:val="28"/>
          <w:lang w:eastAsia="en-US"/>
        </w:rPr>
        <w:t xml:space="preserve">ий, осуществляющих регулируемые </w:t>
      </w:r>
      <w:r>
        <w:rPr>
          <w:rFonts w:eastAsiaTheme="minorHAnsi"/>
          <w:sz w:val="28"/>
          <w:szCs w:val="28"/>
          <w:lang w:eastAsia="en-US"/>
        </w:rPr>
        <w:t>виды деятельности в сфере теплоснабжения, согласно требованиям Федерального</w:t>
      </w:r>
      <w:r w:rsidR="00287F3B">
        <w:rPr>
          <w:rFonts w:eastAsiaTheme="minorHAnsi"/>
          <w:sz w:val="28"/>
          <w:szCs w:val="28"/>
          <w:lang w:eastAsia="en-US"/>
        </w:rPr>
        <w:t xml:space="preserve"> </w:t>
      </w:r>
      <w:r>
        <w:rPr>
          <w:rFonts w:eastAsiaTheme="minorHAnsi"/>
          <w:sz w:val="28"/>
          <w:szCs w:val="28"/>
          <w:lang w:eastAsia="en-US"/>
        </w:rPr>
        <w:t>закона от 27.07.2010 №190</w:t>
      </w:r>
      <w:r w:rsidR="00523BF3">
        <w:rPr>
          <w:rFonts w:eastAsiaTheme="minorHAnsi"/>
          <w:sz w:val="28"/>
          <w:szCs w:val="28"/>
          <w:lang w:eastAsia="en-US"/>
        </w:rPr>
        <w:t>–</w:t>
      </w:r>
      <w:r>
        <w:rPr>
          <w:rFonts w:eastAsiaTheme="minorHAnsi"/>
          <w:sz w:val="28"/>
          <w:szCs w:val="28"/>
          <w:lang w:eastAsia="en-US"/>
        </w:rPr>
        <w:t>ФЗ</w:t>
      </w:r>
      <w:r w:rsidR="00CF1E21">
        <w:rPr>
          <w:rFonts w:eastAsiaTheme="minorHAnsi"/>
          <w:sz w:val="28"/>
          <w:szCs w:val="28"/>
          <w:lang w:eastAsia="en-US"/>
        </w:rPr>
        <w:t xml:space="preserve"> (ред. от 30.12.2021)</w:t>
      </w:r>
      <w:r>
        <w:rPr>
          <w:rFonts w:eastAsiaTheme="minorHAnsi"/>
          <w:sz w:val="28"/>
          <w:szCs w:val="28"/>
          <w:lang w:eastAsia="en-US"/>
        </w:rPr>
        <w:t xml:space="preserve"> </w:t>
      </w:r>
      <w:r w:rsidR="007236EA">
        <w:rPr>
          <w:rFonts w:eastAsiaTheme="minorHAnsi"/>
          <w:sz w:val="28"/>
          <w:szCs w:val="28"/>
          <w:lang w:eastAsia="en-US"/>
        </w:rPr>
        <w:t>«</w:t>
      </w:r>
      <w:r>
        <w:rPr>
          <w:rFonts w:eastAsiaTheme="minorHAnsi"/>
          <w:sz w:val="28"/>
          <w:szCs w:val="28"/>
          <w:lang w:eastAsia="en-US"/>
        </w:rPr>
        <w:t>О теплоснабжен</w:t>
      </w:r>
      <w:r w:rsidR="00287F3B">
        <w:rPr>
          <w:rFonts w:eastAsiaTheme="minorHAnsi"/>
          <w:sz w:val="28"/>
          <w:szCs w:val="28"/>
          <w:lang w:eastAsia="en-US"/>
        </w:rPr>
        <w:t>ии</w:t>
      </w:r>
      <w:r w:rsidR="007236EA">
        <w:rPr>
          <w:rFonts w:eastAsiaTheme="minorHAnsi"/>
          <w:sz w:val="28"/>
          <w:szCs w:val="28"/>
          <w:lang w:eastAsia="en-US"/>
        </w:rPr>
        <w:t>»</w:t>
      </w:r>
      <w:r w:rsidR="003B14B5">
        <w:rPr>
          <w:rFonts w:eastAsiaTheme="minorHAnsi"/>
          <w:sz w:val="28"/>
          <w:szCs w:val="28"/>
          <w:lang w:eastAsia="en-US"/>
        </w:rPr>
        <w:t xml:space="preserve">, </w:t>
      </w:r>
      <w:r w:rsidR="00287F3B">
        <w:rPr>
          <w:rFonts w:eastAsiaTheme="minorHAnsi"/>
          <w:sz w:val="28"/>
          <w:szCs w:val="28"/>
          <w:lang w:eastAsia="en-US"/>
        </w:rPr>
        <w:t xml:space="preserve">утверждаются органами </w:t>
      </w:r>
      <w:r>
        <w:rPr>
          <w:rFonts w:eastAsiaTheme="minorHAnsi"/>
          <w:sz w:val="28"/>
          <w:szCs w:val="28"/>
          <w:lang w:eastAsia="en-US"/>
        </w:rPr>
        <w:t>государственной власти субъектов Российс</w:t>
      </w:r>
      <w:r w:rsidR="00287F3B">
        <w:rPr>
          <w:rFonts w:eastAsiaTheme="minorHAnsi"/>
          <w:sz w:val="28"/>
          <w:szCs w:val="28"/>
          <w:lang w:eastAsia="en-US"/>
        </w:rPr>
        <w:t xml:space="preserve">кой Федерации по согласованию с </w:t>
      </w:r>
      <w:r>
        <w:rPr>
          <w:rFonts w:eastAsiaTheme="minorHAnsi"/>
          <w:sz w:val="28"/>
          <w:szCs w:val="28"/>
          <w:lang w:eastAsia="en-US"/>
        </w:rPr>
        <w:t>органами местного самоуправления.</w:t>
      </w:r>
    </w:p>
    <w:p w14:paraId="1A313A35" w14:textId="4274EE02"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lastRenderedPageBreak/>
        <w:t>Правила согласования и утве</w:t>
      </w:r>
      <w:r w:rsidR="00287F3B">
        <w:rPr>
          <w:rFonts w:eastAsiaTheme="minorHAnsi"/>
          <w:sz w:val="28"/>
          <w:szCs w:val="28"/>
          <w:lang w:eastAsia="en-US"/>
        </w:rPr>
        <w:t xml:space="preserve">рждения инвестиционных программ </w:t>
      </w:r>
      <w:r>
        <w:rPr>
          <w:rFonts w:eastAsiaTheme="minorHAnsi"/>
          <w:sz w:val="28"/>
          <w:szCs w:val="28"/>
          <w:lang w:eastAsia="en-US"/>
        </w:rPr>
        <w:t>организаций, осуществляющих регулируемые виды деятельности в сфер</w:t>
      </w:r>
      <w:r w:rsidR="00287F3B">
        <w:rPr>
          <w:rFonts w:eastAsiaTheme="minorHAnsi"/>
          <w:sz w:val="28"/>
          <w:szCs w:val="28"/>
          <w:lang w:eastAsia="en-US"/>
        </w:rPr>
        <w:t xml:space="preserve">е </w:t>
      </w:r>
      <w:r>
        <w:rPr>
          <w:rFonts w:eastAsiaTheme="minorHAnsi"/>
          <w:sz w:val="28"/>
          <w:szCs w:val="28"/>
          <w:lang w:eastAsia="en-US"/>
        </w:rPr>
        <w:t>теплоснабжения, утверждает Правительство Российской Федерации.</w:t>
      </w:r>
    </w:p>
    <w:p w14:paraId="5089EC14" w14:textId="29731170"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Источниками покрытия финансо</w:t>
      </w:r>
      <w:r w:rsidR="00287F3B">
        <w:rPr>
          <w:rFonts w:eastAsiaTheme="minorHAnsi"/>
          <w:sz w:val="28"/>
          <w:szCs w:val="28"/>
          <w:lang w:eastAsia="en-US"/>
        </w:rPr>
        <w:t xml:space="preserve">вых потребностей инвестиционных </w:t>
      </w:r>
      <w:r>
        <w:rPr>
          <w:rFonts w:eastAsiaTheme="minorHAnsi"/>
          <w:sz w:val="28"/>
          <w:szCs w:val="28"/>
          <w:lang w:eastAsia="en-US"/>
        </w:rPr>
        <w:t xml:space="preserve">программ организаций </w:t>
      </w:r>
      <w:r w:rsidR="00523BF3">
        <w:rPr>
          <w:rFonts w:eastAsiaTheme="minorHAnsi"/>
          <w:sz w:val="28"/>
          <w:szCs w:val="28"/>
          <w:lang w:eastAsia="en-US"/>
        </w:rPr>
        <w:t>–</w:t>
      </w:r>
      <w:r>
        <w:rPr>
          <w:rFonts w:eastAsiaTheme="minorHAnsi"/>
          <w:sz w:val="28"/>
          <w:szCs w:val="28"/>
          <w:lang w:eastAsia="en-US"/>
        </w:rPr>
        <w:t xml:space="preserve"> производителей товаров и услуг в сфере теплоснабжения</w:t>
      </w:r>
      <w:r w:rsidR="00287F3B">
        <w:rPr>
          <w:rFonts w:eastAsiaTheme="minorHAnsi"/>
          <w:sz w:val="28"/>
          <w:szCs w:val="28"/>
          <w:lang w:eastAsia="en-US"/>
        </w:rPr>
        <w:t xml:space="preserve"> </w:t>
      </w:r>
      <w:r>
        <w:rPr>
          <w:rFonts w:eastAsiaTheme="minorHAnsi"/>
          <w:sz w:val="28"/>
          <w:szCs w:val="28"/>
          <w:lang w:eastAsia="en-US"/>
        </w:rPr>
        <w:t xml:space="preserve">определяются согласно Правилам, утвержденным </w:t>
      </w:r>
      <w:r w:rsidRPr="00FE145B">
        <w:rPr>
          <w:rFonts w:eastAsiaTheme="minorHAnsi"/>
          <w:sz w:val="28"/>
          <w:szCs w:val="28"/>
          <w:lang w:eastAsia="en-US"/>
        </w:rPr>
        <w:t>Постановлением Правительства</w:t>
      </w:r>
      <w:r w:rsidR="00287F3B" w:rsidRPr="00FE145B">
        <w:rPr>
          <w:rFonts w:eastAsiaTheme="minorHAnsi"/>
          <w:sz w:val="28"/>
          <w:szCs w:val="28"/>
          <w:lang w:eastAsia="en-US"/>
        </w:rPr>
        <w:t xml:space="preserve"> </w:t>
      </w:r>
      <w:r w:rsidRPr="00FE145B">
        <w:rPr>
          <w:rFonts w:eastAsiaTheme="minorHAnsi"/>
          <w:sz w:val="28"/>
          <w:szCs w:val="28"/>
          <w:lang w:eastAsia="en-US"/>
        </w:rPr>
        <w:t>РФ от 23.07.2007</w:t>
      </w:r>
      <w:r w:rsidR="00911DE2">
        <w:rPr>
          <w:rFonts w:eastAsiaTheme="minorHAnsi"/>
          <w:sz w:val="28"/>
          <w:szCs w:val="28"/>
          <w:lang w:eastAsia="en-US"/>
        </w:rPr>
        <w:t>г.</w:t>
      </w:r>
      <w:r w:rsidRPr="00FE145B">
        <w:rPr>
          <w:rFonts w:eastAsiaTheme="minorHAnsi"/>
          <w:sz w:val="28"/>
          <w:szCs w:val="28"/>
          <w:lang w:eastAsia="en-US"/>
        </w:rPr>
        <w:t xml:space="preserve"> № 464 </w:t>
      </w:r>
      <w:r w:rsidR="007236EA">
        <w:rPr>
          <w:rFonts w:eastAsiaTheme="minorHAnsi"/>
          <w:sz w:val="28"/>
          <w:szCs w:val="28"/>
          <w:lang w:eastAsia="en-US"/>
        </w:rPr>
        <w:t>«</w:t>
      </w:r>
      <w:r w:rsidRPr="00FE145B">
        <w:rPr>
          <w:rFonts w:eastAsiaTheme="minorHAnsi"/>
          <w:sz w:val="28"/>
          <w:szCs w:val="28"/>
          <w:lang w:eastAsia="en-US"/>
        </w:rPr>
        <w:t>Об ут</w:t>
      </w:r>
      <w:r w:rsidR="00287F3B" w:rsidRPr="00FE145B">
        <w:rPr>
          <w:rFonts w:eastAsiaTheme="minorHAnsi"/>
          <w:sz w:val="28"/>
          <w:szCs w:val="28"/>
          <w:lang w:eastAsia="en-US"/>
        </w:rPr>
        <w:t>ве</w:t>
      </w:r>
      <w:r w:rsidR="00287F3B">
        <w:rPr>
          <w:rFonts w:eastAsiaTheme="minorHAnsi"/>
          <w:sz w:val="28"/>
          <w:szCs w:val="28"/>
          <w:lang w:eastAsia="en-US"/>
        </w:rPr>
        <w:t xml:space="preserve">рждении правил финансирования </w:t>
      </w:r>
      <w:r>
        <w:rPr>
          <w:rFonts w:eastAsiaTheme="minorHAnsi"/>
          <w:sz w:val="28"/>
          <w:szCs w:val="28"/>
          <w:lang w:eastAsia="en-US"/>
        </w:rPr>
        <w:t>инвестиционных программ органи</w:t>
      </w:r>
      <w:r w:rsidR="00287F3B">
        <w:rPr>
          <w:rFonts w:eastAsiaTheme="minorHAnsi"/>
          <w:sz w:val="28"/>
          <w:szCs w:val="28"/>
          <w:lang w:eastAsia="en-US"/>
        </w:rPr>
        <w:t xml:space="preserve">заций коммунального комплекса </w:t>
      </w:r>
      <w:r w:rsidR="00523BF3">
        <w:rPr>
          <w:rFonts w:eastAsiaTheme="minorHAnsi"/>
          <w:sz w:val="28"/>
          <w:szCs w:val="28"/>
          <w:lang w:eastAsia="en-US"/>
        </w:rPr>
        <w:t>–</w:t>
      </w:r>
      <w:r>
        <w:rPr>
          <w:rFonts w:eastAsiaTheme="minorHAnsi"/>
          <w:sz w:val="28"/>
          <w:szCs w:val="28"/>
          <w:lang w:eastAsia="en-US"/>
        </w:rPr>
        <w:t>производителей товаров и услуг в сфере теплоснабжения</w:t>
      </w:r>
      <w:r w:rsidR="007236EA">
        <w:rPr>
          <w:rFonts w:eastAsiaTheme="minorHAnsi"/>
          <w:sz w:val="28"/>
          <w:szCs w:val="28"/>
          <w:lang w:eastAsia="en-US"/>
        </w:rPr>
        <w:t>»</w:t>
      </w:r>
      <w:r>
        <w:rPr>
          <w:rFonts w:eastAsiaTheme="minorHAnsi"/>
          <w:sz w:val="28"/>
          <w:szCs w:val="28"/>
          <w:lang w:eastAsia="en-US"/>
        </w:rPr>
        <w:t>.</w:t>
      </w:r>
    </w:p>
    <w:p w14:paraId="6C868A60" w14:textId="31348F5C" w:rsidR="00565563" w:rsidRPr="003B14B5" w:rsidRDefault="00565563" w:rsidP="00694813">
      <w:pPr>
        <w:autoSpaceDE w:val="0"/>
        <w:autoSpaceDN w:val="0"/>
        <w:adjustRightInd w:val="0"/>
        <w:spacing w:after="240"/>
        <w:ind w:firstLine="567"/>
        <w:jc w:val="center"/>
        <w:rPr>
          <w:rFonts w:eastAsiaTheme="minorHAnsi"/>
          <w:b/>
          <w:bCs/>
          <w:i/>
          <w:iCs/>
          <w:sz w:val="28"/>
          <w:szCs w:val="28"/>
          <w:lang w:eastAsia="en-US"/>
        </w:rPr>
      </w:pPr>
      <w:r w:rsidRPr="003B14B5">
        <w:rPr>
          <w:rFonts w:eastAsiaTheme="minorHAnsi"/>
          <w:b/>
          <w:bCs/>
          <w:i/>
          <w:iCs/>
          <w:sz w:val="28"/>
          <w:szCs w:val="28"/>
          <w:lang w:eastAsia="en-US"/>
        </w:rPr>
        <w:t>Особенности принятия инвестиционных программ субъектов</w:t>
      </w:r>
      <w:r w:rsidR="00287F3B" w:rsidRPr="003B14B5">
        <w:rPr>
          <w:rFonts w:eastAsiaTheme="minorHAnsi"/>
          <w:b/>
          <w:bCs/>
          <w:i/>
          <w:iCs/>
          <w:sz w:val="28"/>
          <w:szCs w:val="28"/>
          <w:lang w:eastAsia="en-US"/>
        </w:rPr>
        <w:t xml:space="preserve"> </w:t>
      </w:r>
      <w:r w:rsidRPr="003B14B5">
        <w:rPr>
          <w:rFonts w:eastAsiaTheme="minorHAnsi"/>
          <w:b/>
          <w:bCs/>
          <w:i/>
          <w:iCs/>
          <w:sz w:val="28"/>
          <w:szCs w:val="28"/>
          <w:lang w:eastAsia="en-US"/>
        </w:rPr>
        <w:t>электроэнергетики</w:t>
      </w:r>
    </w:p>
    <w:p w14:paraId="30B360AB" w14:textId="7F530CA2"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 xml:space="preserve">Инвестиционная программа субъектов электроэнергетики </w:t>
      </w:r>
      <w:r w:rsidR="00287F3B">
        <w:rPr>
          <w:rFonts w:eastAsiaTheme="minorHAnsi"/>
          <w:sz w:val="28"/>
          <w:szCs w:val="28"/>
          <w:lang w:eastAsia="en-US"/>
        </w:rPr>
        <w:t>–</w:t>
      </w:r>
      <w:r>
        <w:rPr>
          <w:rFonts w:eastAsiaTheme="minorHAnsi"/>
          <w:sz w:val="28"/>
          <w:szCs w:val="28"/>
          <w:lang w:eastAsia="en-US"/>
        </w:rPr>
        <w:t xml:space="preserve"> совокупность</w:t>
      </w:r>
      <w:r w:rsidR="00287F3B">
        <w:rPr>
          <w:rFonts w:eastAsiaTheme="minorHAnsi"/>
          <w:sz w:val="28"/>
          <w:szCs w:val="28"/>
          <w:lang w:eastAsia="en-US"/>
        </w:rPr>
        <w:t xml:space="preserve"> </w:t>
      </w:r>
      <w:r>
        <w:rPr>
          <w:rFonts w:eastAsiaTheme="minorHAnsi"/>
          <w:sz w:val="28"/>
          <w:szCs w:val="28"/>
          <w:lang w:eastAsia="en-US"/>
        </w:rPr>
        <w:t>всех намечаемых к реализации или реализуемых субъектом электроэнергетики</w:t>
      </w:r>
      <w:r w:rsidR="00287F3B">
        <w:rPr>
          <w:rFonts w:eastAsiaTheme="minorHAnsi"/>
          <w:sz w:val="28"/>
          <w:szCs w:val="28"/>
          <w:lang w:eastAsia="en-US"/>
        </w:rPr>
        <w:t xml:space="preserve"> </w:t>
      </w:r>
      <w:r>
        <w:rPr>
          <w:rFonts w:eastAsiaTheme="minorHAnsi"/>
          <w:sz w:val="28"/>
          <w:szCs w:val="28"/>
          <w:lang w:eastAsia="en-US"/>
        </w:rPr>
        <w:t>инвестиционных проектов.</w:t>
      </w:r>
    </w:p>
    <w:p w14:paraId="147178F0" w14:textId="1F2C90AC"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Правительство РФ в соответствии с треб</w:t>
      </w:r>
      <w:r w:rsidR="00287F3B">
        <w:rPr>
          <w:rFonts w:eastAsiaTheme="minorHAnsi"/>
          <w:sz w:val="28"/>
          <w:szCs w:val="28"/>
          <w:lang w:eastAsia="en-US"/>
        </w:rPr>
        <w:t xml:space="preserve">ованиями Федерального закона от </w:t>
      </w:r>
      <w:r>
        <w:rPr>
          <w:rFonts w:eastAsiaTheme="minorHAnsi"/>
          <w:sz w:val="28"/>
          <w:szCs w:val="28"/>
          <w:lang w:eastAsia="en-US"/>
        </w:rPr>
        <w:t>26.03.2003</w:t>
      </w:r>
      <w:r w:rsidR="00911DE2">
        <w:rPr>
          <w:rFonts w:eastAsiaTheme="minorHAnsi"/>
          <w:sz w:val="28"/>
          <w:szCs w:val="28"/>
          <w:lang w:eastAsia="en-US"/>
        </w:rPr>
        <w:t>г.</w:t>
      </w:r>
      <w:r>
        <w:rPr>
          <w:rFonts w:eastAsiaTheme="minorHAnsi"/>
          <w:sz w:val="28"/>
          <w:szCs w:val="28"/>
          <w:lang w:eastAsia="en-US"/>
        </w:rPr>
        <w:t xml:space="preserve"> № 35</w:t>
      </w:r>
      <w:r w:rsidR="00911DE2">
        <w:rPr>
          <w:rFonts w:eastAsiaTheme="minorHAnsi"/>
          <w:sz w:val="28"/>
          <w:szCs w:val="28"/>
          <w:lang w:eastAsia="en-US"/>
        </w:rPr>
        <w:t>-</w:t>
      </w:r>
      <w:r>
        <w:rPr>
          <w:rFonts w:eastAsiaTheme="minorHAnsi"/>
          <w:sz w:val="28"/>
          <w:szCs w:val="28"/>
          <w:lang w:eastAsia="en-US"/>
        </w:rPr>
        <w:t>ФЗ</w:t>
      </w:r>
      <w:r w:rsidR="00CF1E21">
        <w:rPr>
          <w:rFonts w:eastAsiaTheme="minorHAnsi"/>
          <w:sz w:val="28"/>
          <w:szCs w:val="28"/>
          <w:lang w:eastAsia="en-US"/>
        </w:rPr>
        <w:t xml:space="preserve"> (ред. от 11.06.2021</w:t>
      </w:r>
      <w:r w:rsidR="00911DE2">
        <w:rPr>
          <w:rFonts w:eastAsiaTheme="minorHAnsi"/>
          <w:sz w:val="28"/>
          <w:szCs w:val="28"/>
          <w:lang w:eastAsia="en-US"/>
        </w:rPr>
        <w:t>г.</w:t>
      </w:r>
      <w:r w:rsidR="00CF1E21">
        <w:rPr>
          <w:rFonts w:eastAsiaTheme="minorHAnsi"/>
          <w:sz w:val="28"/>
          <w:szCs w:val="28"/>
          <w:lang w:eastAsia="en-US"/>
        </w:rPr>
        <w:t>)</w:t>
      </w:r>
      <w:r>
        <w:rPr>
          <w:rFonts w:eastAsiaTheme="minorHAnsi"/>
          <w:sz w:val="28"/>
          <w:szCs w:val="28"/>
          <w:lang w:eastAsia="en-US"/>
        </w:rPr>
        <w:t xml:space="preserve"> </w:t>
      </w:r>
      <w:r w:rsidR="007236EA">
        <w:rPr>
          <w:rFonts w:eastAsiaTheme="minorHAnsi"/>
          <w:sz w:val="28"/>
          <w:szCs w:val="28"/>
          <w:lang w:eastAsia="en-US"/>
        </w:rPr>
        <w:t>«</w:t>
      </w:r>
      <w:r>
        <w:rPr>
          <w:rFonts w:eastAsiaTheme="minorHAnsi"/>
          <w:sz w:val="28"/>
          <w:szCs w:val="28"/>
          <w:lang w:eastAsia="en-US"/>
        </w:rPr>
        <w:t>Об электроэнергетике</w:t>
      </w:r>
      <w:r w:rsidR="007236EA">
        <w:rPr>
          <w:rFonts w:eastAsiaTheme="minorHAnsi"/>
          <w:sz w:val="28"/>
          <w:szCs w:val="28"/>
          <w:lang w:eastAsia="en-US"/>
        </w:rPr>
        <w:t>»</w:t>
      </w:r>
      <w:r>
        <w:rPr>
          <w:rFonts w:eastAsiaTheme="minorHAnsi"/>
          <w:sz w:val="28"/>
          <w:szCs w:val="28"/>
          <w:lang w:eastAsia="en-US"/>
        </w:rPr>
        <w:t xml:space="preserve"> устанавливает критерии отнесения</w:t>
      </w:r>
      <w:r w:rsidR="00287F3B">
        <w:rPr>
          <w:rFonts w:eastAsiaTheme="minorHAnsi"/>
          <w:sz w:val="28"/>
          <w:szCs w:val="28"/>
          <w:lang w:eastAsia="en-US"/>
        </w:rPr>
        <w:t xml:space="preserve"> </w:t>
      </w:r>
      <w:r>
        <w:rPr>
          <w:rFonts w:eastAsiaTheme="minorHAnsi"/>
          <w:sz w:val="28"/>
          <w:szCs w:val="28"/>
          <w:lang w:eastAsia="en-US"/>
        </w:rPr>
        <w:t>субъектов электроэнергетики к числу субъ</w:t>
      </w:r>
      <w:r w:rsidR="00287F3B">
        <w:rPr>
          <w:rFonts w:eastAsiaTheme="minorHAnsi"/>
          <w:sz w:val="28"/>
          <w:szCs w:val="28"/>
          <w:lang w:eastAsia="en-US"/>
        </w:rPr>
        <w:t xml:space="preserve">ектов, инвестиционные программы </w:t>
      </w:r>
      <w:r>
        <w:rPr>
          <w:rFonts w:eastAsiaTheme="minorHAnsi"/>
          <w:sz w:val="28"/>
          <w:szCs w:val="28"/>
          <w:lang w:eastAsia="en-US"/>
        </w:rPr>
        <w:t>которых (включая определение источников их финансирования) утверждаются</w:t>
      </w:r>
      <w:r w:rsidR="00287F3B">
        <w:rPr>
          <w:rFonts w:eastAsiaTheme="minorHAnsi"/>
          <w:sz w:val="28"/>
          <w:szCs w:val="28"/>
          <w:lang w:eastAsia="en-US"/>
        </w:rPr>
        <w:t xml:space="preserve"> </w:t>
      </w:r>
      <w:r>
        <w:rPr>
          <w:rFonts w:eastAsiaTheme="minorHAnsi"/>
          <w:sz w:val="28"/>
          <w:szCs w:val="28"/>
          <w:lang w:eastAsia="en-US"/>
        </w:rPr>
        <w:t>уполномоченным федеральным органом исполнительной власти и (или) органами</w:t>
      </w:r>
      <w:r w:rsidR="00287F3B">
        <w:rPr>
          <w:rFonts w:eastAsiaTheme="minorHAnsi"/>
          <w:sz w:val="28"/>
          <w:szCs w:val="28"/>
          <w:lang w:eastAsia="en-US"/>
        </w:rPr>
        <w:t xml:space="preserve"> </w:t>
      </w:r>
      <w:r>
        <w:rPr>
          <w:rFonts w:eastAsiaTheme="minorHAnsi"/>
          <w:sz w:val="28"/>
          <w:szCs w:val="28"/>
          <w:lang w:eastAsia="en-US"/>
        </w:rPr>
        <w:t>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w:t>
      </w:r>
      <w:r w:rsidR="00287F3B">
        <w:rPr>
          <w:rFonts w:eastAsiaTheme="minorHAnsi"/>
          <w:sz w:val="28"/>
          <w:szCs w:val="28"/>
          <w:lang w:eastAsia="en-US"/>
        </w:rPr>
        <w:t xml:space="preserve"> </w:t>
      </w:r>
      <w:r>
        <w:rPr>
          <w:rFonts w:eastAsiaTheme="minorHAnsi"/>
          <w:sz w:val="28"/>
          <w:szCs w:val="28"/>
          <w:lang w:eastAsia="en-US"/>
        </w:rPr>
        <w:t>Российской Федерации) инвестиционных программ и осуществления контроля за</w:t>
      </w:r>
      <w:r w:rsidR="00287F3B">
        <w:rPr>
          <w:rFonts w:eastAsiaTheme="minorHAnsi"/>
          <w:sz w:val="28"/>
          <w:szCs w:val="28"/>
          <w:lang w:eastAsia="en-US"/>
        </w:rPr>
        <w:t xml:space="preserve"> </w:t>
      </w:r>
      <w:r>
        <w:rPr>
          <w:rFonts w:eastAsiaTheme="minorHAnsi"/>
          <w:sz w:val="28"/>
          <w:szCs w:val="28"/>
          <w:lang w:eastAsia="en-US"/>
        </w:rPr>
        <w:t>реализацией таких программ.</w:t>
      </w:r>
    </w:p>
    <w:p w14:paraId="6CBB7A1E" w14:textId="4A1FF55A"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Правила утверждения ин</w:t>
      </w:r>
      <w:r w:rsidR="00287F3B">
        <w:rPr>
          <w:rFonts w:eastAsiaTheme="minorHAnsi"/>
          <w:sz w:val="28"/>
          <w:szCs w:val="28"/>
          <w:lang w:eastAsia="en-US"/>
        </w:rPr>
        <w:t xml:space="preserve">вестиционных программ субъектов </w:t>
      </w:r>
      <w:r>
        <w:rPr>
          <w:rFonts w:eastAsiaTheme="minorHAnsi"/>
          <w:sz w:val="28"/>
          <w:szCs w:val="28"/>
          <w:lang w:eastAsia="en-US"/>
        </w:rPr>
        <w:t>электроэнергетики, в уставных капиталах к</w:t>
      </w:r>
      <w:r w:rsidR="00287F3B">
        <w:rPr>
          <w:rFonts w:eastAsiaTheme="minorHAnsi"/>
          <w:sz w:val="28"/>
          <w:szCs w:val="28"/>
          <w:lang w:eastAsia="en-US"/>
        </w:rPr>
        <w:t xml:space="preserve">оторых участвует государство, и </w:t>
      </w:r>
      <w:r>
        <w:rPr>
          <w:rFonts w:eastAsiaTheme="minorHAnsi"/>
          <w:sz w:val="28"/>
          <w:szCs w:val="28"/>
          <w:lang w:eastAsia="en-US"/>
        </w:rPr>
        <w:t>сетевых организаций утверждены Пос</w:t>
      </w:r>
      <w:r w:rsidR="00287F3B">
        <w:rPr>
          <w:rFonts w:eastAsiaTheme="minorHAnsi"/>
          <w:sz w:val="28"/>
          <w:szCs w:val="28"/>
          <w:lang w:eastAsia="en-US"/>
        </w:rPr>
        <w:t xml:space="preserve">тановлением Правительства РФ от </w:t>
      </w:r>
      <w:r>
        <w:rPr>
          <w:rFonts w:eastAsiaTheme="minorHAnsi"/>
          <w:sz w:val="28"/>
          <w:szCs w:val="28"/>
          <w:lang w:eastAsia="en-US"/>
        </w:rPr>
        <w:t>01.12.2009</w:t>
      </w:r>
      <w:r w:rsidR="00911DE2">
        <w:rPr>
          <w:rFonts w:eastAsiaTheme="minorHAnsi"/>
          <w:sz w:val="28"/>
          <w:szCs w:val="28"/>
          <w:lang w:eastAsia="en-US"/>
        </w:rPr>
        <w:t>г.</w:t>
      </w:r>
      <w:r>
        <w:rPr>
          <w:rFonts w:eastAsiaTheme="minorHAnsi"/>
          <w:sz w:val="28"/>
          <w:szCs w:val="28"/>
          <w:lang w:eastAsia="en-US"/>
        </w:rPr>
        <w:t xml:space="preserve"> № 977</w:t>
      </w:r>
      <w:r w:rsidR="00584D80">
        <w:rPr>
          <w:rFonts w:eastAsiaTheme="minorHAnsi"/>
          <w:sz w:val="28"/>
          <w:szCs w:val="28"/>
          <w:lang w:eastAsia="en-US"/>
        </w:rPr>
        <w:t xml:space="preserve"> (ред. от 30.01.2021</w:t>
      </w:r>
      <w:r w:rsidR="00911DE2">
        <w:rPr>
          <w:rFonts w:eastAsiaTheme="minorHAnsi"/>
          <w:sz w:val="28"/>
          <w:szCs w:val="28"/>
          <w:lang w:eastAsia="en-US"/>
        </w:rPr>
        <w:t>г.</w:t>
      </w:r>
      <w:r w:rsidR="00584D80">
        <w:rPr>
          <w:rFonts w:eastAsiaTheme="minorHAnsi"/>
          <w:sz w:val="28"/>
          <w:szCs w:val="28"/>
          <w:lang w:eastAsia="en-US"/>
        </w:rPr>
        <w:t>)</w:t>
      </w:r>
      <w:r>
        <w:rPr>
          <w:rFonts w:eastAsiaTheme="minorHAnsi"/>
          <w:sz w:val="28"/>
          <w:szCs w:val="28"/>
          <w:lang w:eastAsia="en-US"/>
        </w:rPr>
        <w:t>.</w:t>
      </w:r>
    </w:p>
    <w:p w14:paraId="19019F64" w14:textId="5B588A3D"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lastRenderedPageBreak/>
        <w:t>Источниками покрытия финансо</w:t>
      </w:r>
      <w:r w:rsidR="00287F3B">
        <w:rPr>
          <w:rFonts w:eastAsiaTheme="minorHAnsi"/>
          <w:sz w:val="28"/>
          <w:szCs w:val="28"/>
          <w:lang w:eastAsia="en-US"/>
        </w:rPr>
        <w:t xml:space="preserve">вых потребностей инвестиционных </w:t>
      </w:r>
      <w:r>
        <w:rPr>
          <w:rFonts w:eastAsiaTheme="minorHAnsi"/>
          <w:sz w:val="28"/>
          <w:szCs w:val="28"/>
          <w:lang w:eastAsia="en-US"/>
        </w:rPr>
        <w:t>программ субъектов электроэнергетики я</w:t>
      </w:r>
      <w:r w:rsidR="00287F3B">
        <w:rPr>
          <w:rFonts w:eastAsiaTheme="minorHAnsi"/>
          <w:sz w:val="28"/>
          <w:szCs w:val="28"/>
          <w:lang w:eastAsia="en-US"/>
        </w:rPr>
        <w:t xml:space="preserve">вляются инвестиционные ресурсы, </w:t>
      </w:r>
      <w:r>
        <w:rPr>
          <w:rFonts w:eastAsiaTheme="minorHAnsi"/>
          <w:sz w:val="28"/>
          <w:szCs w:val="28"/>
          <w:lang w:eastAsia="en-US"/>
        </w:rPr>
        <w:t>включаемые в регулируемые тарифы.</w:t>
      </w:r>
    </w:p>
    <w:p w14:paraId="2025C520" w14:textId="56078EAC" w:rsidR="00565563" w:rsidRPr="003B14B5" w:rsidRDefault="00565563" w:rsidP="00694813">
      <w:pPr>
        <w:autoSpaceDE w:val="0"/>
        <w:autoSpaceDN w:val="0"/>
        <w:adjustRightInd w:val="0"/>
        <w:spacing w:after="240"/>
        <w:jc w:val="center"/>
        <w:rPr>
          <w:rFonts w:eastAsiaTheme="minorHAnsi"/>
          <w:b/>
          <w:bCs/>
          <w:i/>
          <w:iCs/>
          <w:sz w:val="28"/>
          <w:szCs w:val="28"/>
          <w:lang w:eastAsia="en-US"/>
        </w:rPr>
      </w:pPr>
      <w:r w:rsidRPr="003B14B5">
        <w:rPr>
          <w:rFonts w:eastAsiaTheme="minorHAnsi"/>
          <w:b/>
          <w:bCs/>
          <w:i/>
          <w:iCs/>
          <w:sz w:val="28"/>
          <w:szCs w:val="28"/>
          <w:lang w:eastAsia="en-US"/>
        </w:rPr>
        <w:t>Особенности принятия программ газификации муниципальных</w:t>
      </w:r>
      <w:r w:rsidR="00287F3B" w:rsidRPr="003B14B5">
        <w:rPr>
          <w:rFonts w:eastAsiaTheme="minorHAnsi"/>
          <w:b/>
          <w:bCs/>
          <w:i/>
          <w:iCs/>
          <w:sz w:val="28"/>
          <w:szCs w:val="28"/>
          <w:lang w:eastAsia="en-US"/>
        </w:rPr>
        <w:t xml:space="preserve"> </w:t>
      </w:r>
      <w:r w:rsidRPr="003B14B5">
        <w:rPr>
          <w:rFonts w:eastAsiaTheme="minorHAnsi"/>
          <w:b/>
          <w:bCs/>
          <w:i/>
          <w:iCs/>
          <w:sz w:val="28"/>
          <w:szCs w:val="28"/>
          <w:lang w:eastAsia="en-US"/>
        </w:rPr>
        <w:t>образований и специальных надбавок к тарифам орг</w:t>
      </w:r>
      <w:r w:rsidR="00287F3B" w:rsidRPr="003B14B5">
        <w:rPr>
          <w:rFonts w:eastAsiaTheme="minorHAnsi"/>
          <w:b/>
          <w:bCs/>
          <w:i/>
          <w:iCs/>
          <w:sz w:val="28"/>
          <w:szCs w:val="28"/>
          <w:lang w:eastAsia="en-US"/>
        </w:rPr>
        <w:t xml:space="preserve">анизаций, </w:t>
      </w:r>
      <w:r w:rsidRPr="003B14B5">
        <w:rPr>
          <w:rFonts w:eastAsiaTheme="minorHAnsi"/>
          <w:b/>
          <w:bCs/>
          <w:i/>
          <w:iCs/>
          <w:sz w:val="28"/>
          <w:szCs w:val="28"/>
          <w:lang w:eastAsia="en-US"/>
        </w:rPr>
        <w:t>осуществляющих регулируемые виды деятельности в сфере газоснабжения</w:t>
      </w:r>
    </w:p>
    <w:p w14:paraId="46E55F48" w14:textId="3C1AB709"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В целях дальнейшего развития газификации регионов и в соответствии со</w:t>
      </w:r>
      <w:r w:rsidR="00287F3B">
        <w:rPr>
          <w:rFonts w:eastAsiaTheme="minorHAnsi"/>
          <w:sz w:val="28"/>
          <w:szCs w:val="28"/>
          <w:lang w:eastAsia="en-US"/>
        </w:rPr>
        <w:t xml:space="preserve"> </w:t>
      </w:r>
      <w:r>
        <w:rPr>
          <w:rFonts w:eastAsiaTheme="minorHAnsi"/>
          <w:sz w:val="28"/>
          <w:szCs w:val="28"/>
          <w:lang w:eastAsia="en-US"/>
        </w:rPr>
        <w:t>статьей 17 Федерального закона от 31.03.</w:t>
      </w:r>
      <w:r w:rsidR="00287F3B">
        <w:rPr>
          <w:rFonts w:eastAsiaTheme="minorHAnsi"/>
          <w:sz w:val="28"/>
          <w:szCs w:val="28"/>
          <w:lang w:eastAsia="en-US"/>
        </w:rPr>
        <w:t>1999</w:t>
      </w:r>
      <w:r w:rsidR="00911DE2">
        <w:rPr>
          <w:rFonts w:eastAsiaTheme="minorHAnsi"/>
          <w:sz w:val="28"/>
          <w:szCs w:val="28"/>
          <w:lang w:eastAsia="en-US"/>
        </w:rPr>
        <w:t>г.</w:t>
      </w:r>
      <w:r w:rsidR="00287F3B">
        <w:rPr>
          <w:rFonts w:eastAsiaTheme="minorHAnsi"/>
          <w:sz w:val="28"/>
          <w:szCs w:val="28"/>
          <w:lang w:eastAsia="en-US"/>
        </w:rPr>
        <w:t xml:space="preserve"> № 69</w:t>
      </w:r>
      <w:r w:rsidR="00523BF3">
        <w:rPr>
          <w:rFonts w:eastAsiaTheme="minorHAnsi"/>
          <w:sz w:val="28"/>
          <w:szCs w:val="28"/>
          <w:lang w:eastAsia="en-US"/>
        </w:rPr>
        <w:t>–</w:t>
      </w:r>
      <w:r w:rsidR="00287F3B">
        <w:rPr>
          <w:rFonts w:eastAsiaTheme="minorHAnsi"/>
          <w:sz w:val="28"/>
          <w:szCs w:val="28"/>
          <w:lang w:eastAsia="en-US"/>
        </w:rPr>
        <w:t>ФЗ</w:t>
      </w:r>
      <w:r w:rsidR="00584D80">
        <w:rPr>
          <w:rFonts w:eastAsiaTheme="minorHAnsi"/>
          <w:sz w:val="28"/>
          <w:szCs w:val="28"/>
          <w:lang w:eastAsia="en-US"/>
        </w:rPr>
        <w:t xml:space="preserve"> (ред. от 11.06.2021</w:t>
      </w:r>
      <w:r w:rsidR="00911DE2">
        <w:rPr>
          <w:rFonts w:eastAsiaTheme="minorHAnsi"/>
          <w:sz w:val="28"/>
          <w:szCs w:val="28"/>
          <w:lang w:eastAsia="en-US"/>
        </w:rPr>
        <w:t>г.</w:t>
      </w:r>
      <w:r w:rsidR="00584D80">
        <w:rPr>
          <w:rFonts w:eastAsiaTheme="minorHAnsi"/>
          <w:sz w:val="28"/>
          <w:szCs w:val="28"/>
          <w:lang w:eastAsia="en-US"/>
        </w:rPr>
        <w:t>)</w:t>
      </w:r>
      <w:r w:rsidR="00287F3B">
        <w:rPr>
          <w:rFonts w:eastAsiaTheme="minorHAnsi"/>
          <w:sz w:val="28"/>
          <w:szCs w:val="28"/>
          <w:lang w:eastAsia="en-US"/>
        </w:rPr>
        <w:t xml:space="preserve"> </w:t>
      </w:r>
      <w:r w:rsidR="007236EA">
        <w:rPr>
          <w:rFonts w:eastAsiaTheme="minorHAnsi"/>
          <w:sz w:val="28"/>
          <w:szCs w:val="28"/>
          <w:lang w:eastAsia="en-US"/>
        </w:rPr>
        <w:t>«</w:t>
      </w:r>
      <w:r w:rsidR="00287F3B">
        <w:rPr>
          <w:rFonts w:eastAsiaTheme="minorHAnsi"/>
          <w:sz w:val="28"/>
          <w:szCs w:val="28"/>
          <w:lang w:eastAsia="en-US"/>
        </w:rPr>
        <w:t xml:space="preserve">О газоснабжении в </w:t>
      </w:r>
      <w:r>
        <w:rPr>
          <w:rFonts w:eastAsiaTheme="minorHAnsi"/>
          <w:sz w:val="28"/>
          <w:szCs w:val="28"/>
          <w:lang w:eastAsia="en-US"/>
        </w:rPr>
        <w:t>Российской Федерации</w:t>
      </w:r>
      <w:r w:rsidR="007236EA">
        <w:rPr>
          <w:rFonts w:eastAsiaTheme="minorHAnsi"/>
          <w:sz w:val="28"/>
          <w:szCs w:val="28"/>
          <w:lang w:eastAsia="en-US"/>
        </w:rPr>
        <w:t>»</w:t>
      </w:r>
      <w:r>
        <w:rPr>
          <w:rFonts w:eastAsiaTheme="minorHAnsi"/>
          <w:sz w:val="28"/>
          <w:szCs w:val="28"/>
          <w:lang w:eastAsia="en-US"/>
        </w:rPr>
        <w:t xml:space="preserve"> Правительство</w:t>
      </w:r>
      <w:r w:rsidR="00287F3B">
        <w:rPr>
          <w:rFonts w:eastAsiaTheme="minorHAnsi"/>
          <w:sz w:val="28"/>
          <w:szCs w:val="28"/>
          <w:lang w:eastAsia="en-US"/>
        </w:rPr>
        <w:t xml:space="preserve"> Российской Федерации своим </w:t>
      </w:r>
      <w:r>
        <w:rPr>
          <w:rFonts w:eastAsiaTheme="minorHAnsi"/>
          <w:sz w:val="28"/>
          <w:szCs w:val="28"/>
          <w:lang w:eastAsia="en-US"/>
        </w:rPr>
        <w:t>Постановлением от 03.05.2001</w:t>
      </w:r>
      <w:r w:rsidR="00911DE2">
        <w:rPr>
          <w:rFonts w:eastAsiaTheme="minorHAnsi"/>
          <w:sz w:val="28"/>
          <w:szCs w:val="28"/>
          <w:lang w:eastAsia="en-US"/>
        </w:rPr>
        <w:t>г.</w:t>
      </w:r>
      <w:r>
        <w:rPr>
          <w:rFonts w:eastAsiaTheme="minorHAnsi"/>
          <w:sz w:val="28"/>
          <w:szCs w:val="28"/>
          <w:lang w:eastAsia="en-US"/>
        </w:rPr>
        <w:t xml:space="preserve"> № 335</w:t>
      </w:r>
      <w:r w:rsidR="00584D80">
        <w:rPr>
          <w:rFonts w:eastAsiaTheme="minorHAnsi"/>
          <w:sz w:val="28"/>
          <w:szCs w:val="28"/>
          <w:lang w:eastAsia="en-US"/>
        </w:rPr>
        <w:t xml:space="preserve"> (ред. от 13.09.2021</w:t>
      </w:r>
      <w:r w:rsidR="00911DE2">
        <w:rPr>
          <w:rFonts w:eastAsiaTheme="minorHAnsi"/>
          <w:sz w:val="28"/>
          <w:szCs w:val="28"/>
          <w:lang w:eastAsia="en-US"/>
        </w:rPr>
        <w:t>г.</w:t>
      </w:r>
      <w:r w:rsidR="00584D80">
        <w:rPr>
          <w:rFonts w:eastAsiaTheme="minorHAnsi"/>
          <w:sz w:val="28"/>
          <w:szCs w:val="28"/>
          <w:lang w:eastAsia="en-US"/>
        </w:rPr>
        <w:t>)</w:t>
      </w:r>
      <w:r>
        <w:rPr>
          <w:rFonts w:eastAsiaTheme="minorHAnsi"/>
          <w:sz w:val="28"/>
          <w:szCs w:val="28"/>
          <w:lang w:eastAsia="en-US"/>
        </w:rPr>
        <w:t xml:space="preserve"> </w:t>
      </w:r>
      <w:r w:rsidR="007236EA">
        <w:rPr>
          <w:rFonts w:eastAsiaTheme="minorHAnsi"/>
          <w:sz w:val="28"/>
          <w:szCs w:val="28"/>
          <w:lang w:eastAsia="en-US"/>
        </w:rPr>
        <w:t>«</w:t>
      </w:r>
      <w:r>
        <w:rPr>
          <w:rFonts w:eastAsiaTheme="minorHAnsi"/>
          <w:sz w:val="28"/>
          <w:szCs w:val="28"/>
          <w:lang w:eastAsia="en-US"/>
        </w:rPr>
        <w:t>О п</w:t>
      </w:r>
      <w:r w:rsidR="00287F3B">
        <w:rPr>
          <w:rFonts w:eastAsiaTheme="minorHAnsi"/>
          <w:sz w:val="28"/>
          <w:szCs w:val="28"/>
          <w:lang w:eastAsia="en-US"/>
        </w:rPr>
        <w:t xml:space="preserve">орядке установления специальных </w:t>
      </w:r>
      <w:r>
        <w:rPr>
          <w:rFonts w:eastAsiaTheme="minorHAnsi"/>
          <w:sz w:val="28"/>
          <w:szCs w:val="28"/>
          <w:lang w:eastAsia="en-US"/>
        </w:rPr>
        <w:t>надбавок к тарифам на транспортиро</w:t>
      </w:r>
      <w:r w:rsidR="00287F3B">
        <w:rPr>
          <w:rFonts w:eastAsiaTheme="minorHAnsi"/>
          <w:sz w:val="28"/>
          <w:szCs w:val="28"/>
          <w:lang w:eastAsia="en-US"/>
        </w:rPr>
        <w:t xml:space="preserve">вку газа газораспределительными </w:t>
      </w:r>
      <w:r>
        <w:rPr>
          <w:rFonts w:eastAsiaTheme="minorHAnsi"/>
          <w:sz w:val="28"/>
          <w:szCs w:val="28"/>
          <w:lang w:eastAsia="en-US"/>
        </w:rPr>
        <w:t>организациями для финансирования программ газификации</w:t>
      </w:r>
      <w:r w:rsidR="007236EA">
        <w:rPr>
          <w:rFonts w:eastAsiaTheme="minorHAnsi"/>
          <w:sz w:val="28"/>
          <w:szCs w:val="28"/>
          <w:lang w:eastAsia="en-US"/>
        </w:rPr>
        <w:t>»</w:t>
      </w:r>
      <w:r>
        <w:rPr>
          <w:rFonts w:eastAsiaTheme="minorHAnsi"/>
          <w:sz w:val="28"/>
          <w:szCs w:val="28"/>
          <w:lang w:eastAsia="en-US"/>
        </w:rPr>
        <w:t xml:space="preserve"> установило, что в</w:t>
      </w:r>
      <w:r w:rsidR="00287F3B">
        <w:rPr>
          <w:rFonts w:eastAsiaTheme="minorHAnsi"/>
          <w:sz w:val="28"/>
          <w:szCs w:val="28"/>
          <w:lang w:eastAsia="en-US"/>
        </w:rPr>
        <w:t xml:space="preserve"> </w:t>
      </w:r>
      <w:r>
        <w:rPr>
          <w:rFonts w:eastAsiaTheme="minorHAnsi"/>
          <w:sz w:val="28"/>
          <w:szCs w:val="28"/>
          <w:lang w:eastAsia="en-US"/>
        </w:rPr>
        <w:t>тарифы на транспортировку газа по га</w:t>
      </w:r>
      <w:r w:rsidR="00287F3B">
        <w:rPr>
          <w:rFonts w:eastAsiaTheme="minorHAnsi"/>
          <w:sz w:val="28"/>
          <w:szCs w:val="28"/>
          <w:lang w:eastAsia="en-US"/>
        </w:rPr>
        <w:t xml:space="preserve">зораспределительным сетям могут </w:t>
      </w:r>
      <w:r>
        <w:rPr>
          <w:rFonts w:eastAsiaTheme="minorHAnsi"/>
          <w:sz w:val="28"/>
          <w:szCs w:val="28"/>
          <w:lang w:eastAsia="en-US"/>
        </w:rPr>
        <w:t>включаться, по согласованию с газора</w:t>
      </w:r>
      <w:r w:rsidR="00287F3B">
        <w:rPr>
          <w:rFonts w:eastAsiaTheme="minorHAnsi"/>
          <w:sz w:val="28"/>
          <w:szCs w:val="28"/>
          <w:lang w:eastAsia="en-US"/>
        </w:rPr>
        <w:t xml:space="preserve">спределительными организациями, </w:t>
      </w:r>
      <w:r>
        <w:rPr>
          <w:rFonts w:eastAsiaTheme="minorHAnsi"/>
          <w:sz w:val="28"/>
          <w:szCs w:val="28"/>
          <w:lang w:eastAsia="en-US"/>
        </w:rPr>
        <w:t>специальные надбавки, предназначен</w:t>
      </w:r>
      <w:r w:rsidR="00287F3B">
        <w:rPr>
          <w:rFonts w:eastAsiaTheme="minorHAnsi"/>
          <w:sz w:val="28"/>
          <w:szCs w:val="28"/>
          <w:lang w:eastAsia="en-US"/>
        </w:rPr>
        <w:t xml:space="preserve">ные для финансирования программ </w:t>
      </w:r>
      <w:r>
        <w:rPr>
          <w:rFonts w:eastAsiaTheme="minorHAnsi"/>
          <w:sz w:val="28"/>
          <w:szCs w:val="28"/>
          <w:lang w:eastAsia="en-US"/>
        </w:rPr>
        <w:t xml:space="preserve">газификации, утверждаемых органами </w:t>
      </w:r>
      <w:r w:rsidR="00287F3B">
        <w:rPr>
          <w:rFonts w:eastAsiaTheme="minorHAnsi"/>
          <w:sz w:val="28"/>
          <w:szCs w:val="28"/>
          <w:lang w:eastAsia="en-US"/>
        </w:rPr>
        <w:t xml:space="preserve">исполнительной власти субъектов </w:t>
      </w:r>
      <w:r>
        <w:rPr>
          <w:rFonts w:eastAsiaTheme="minorHAnsi"/>
          <w:sz w:val="28"/>
          <w:szCs w:val="28"/>
          <w:lang w:eastAsia="en-US"/>
        </w:rPr>
        <w:t>Российской Федерации.</w:t>
      </w:r>
    </w:p>
    <w:p w14:paraId="16ACA0AB" w14:textId="53118211"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Программы газификации – это компл</w:t>
      </w:r>
      <w:r w:rsidR="00287F3B">
        <w:rPr>
          <w:rFonts w:eastAsiaTheme="minorHAnsi"/>
          <w:sz w:val="28"/>
          <w:szCs w:val="28"/>
          <w:lang w:eastAsia="en-US"/>
        </w:rPr>
        <w:t xml:space="preserve">екс мероприятий и деятельность, </w:t>
      </w:r>
      <w:r>
        <w:rPr>
          <w:rFonts w:eastAsiaTheme="minorHAnsi"/>
          <w:sz w:val="28"/>
          <w:szCs w:val="28"/>
          <w:lang w:eastAsia="en-US"/>
        </w:rPr>
        <w:t>направленные на осуществление перевод</w:t>
      </w:r>
      <w:r w:rsidR="00287F3B">
        <w:rPr>
          <w:rFonts w:eastAsiaTheme="minorHAnsi"/>
          <w:sz w:val="28"/>
          <w:szCs w:val="28"/>
          <w:lang w:eastAsia="en-US"/>
        </w:rPr>
        <w:t xml:space="preserve">а потенциальных потребителей на </w:t>
      </w:r>
      <w:r>
        <w:rPr>
          <w:rFonts w:eastAsiaTheme="minorHAnsi"/>
          <w:sz w:val="28"/>
          <w:szCs w:val="28"/>
          <w:lang w:eastAsia="en-US"/>
        </w:rPr>
        <w:t>использование природного газа и подд</w:t>
      </w:r>
      <w:r w:rsidR="00287F3B">
        <w:rPr>
          <w:rFonts w:eastAsiaTheme="minorHAnsi"/>
          <w:sz w:val="28"/>
          <w:szCs w:val="28"/>
          <w:lang w:eastAsia="en-US"/>
        </w:rPr>
        <w:t xml:space="preserve">ержание надежного и безопасного </w:t>
      </w:r>
      <w:r>
        <w:rPr>
          <w:rFonts w:eastAsiaTheme="minorHAnsi"/>
          <w:sz w:val="28"/>
          <w:szCs w:val="28"/>
          <w:lang w:eastAsia="en-US"/>
        </w:rPr>
        <w:t>газоснабжения существующих потребителей.</w:t>
      </w:r>
    </w:p>
    <w:p w14:paraId="1ED5AA57" w14:textId="0392B54A"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Средства, привлекаемые за счет специа</w:t>
      </w:r>
      <w:r w:rsidR="00287F3B">
        <w:rPr>
          <w:rFonts w:eastAsiaTheme="minorHAnsi"/>
          <w:sz w:val="28"/>
          <w:szCs w:val="28"/>
          <w:lang w:eastAsia="en-US"/>
        </w:rPr>
        <w:t xml:space="preserve">льных надбавок, направляются на </w:t>
      </w:r>
      <w:r>
        <w:rPr>
          <w:rFonts w:eastAsiaTheme="minorHAnsi"/>
          <w:sz w:val="28"/>
          <w:szCs w:val="28"/>
          <w:lang w:eastAsia="en-US"/>
        </w:rPr>
        <w:t>финансирование газификации ж</w:t>
      </w:r>
      <w:r w:rsidR="00287F3B">
        <w:rPr>
          <w:rFonts w:eastAsiaTheme="minorHAnsi"/>
          <w:sz w:val="28"/>
          <w:szCs w:val="28"/>
          <w:lang w:eastAsia="en-US"/>
        </w:rPr>
        <w:t>илищно</w:t>
      </w:r>
      <w:r w:rsidR="002036A4">
        <w:rPr>
          <w:rFonts w:eastAsiaTheme="minorHAnsi"/>
          <w:sz w:val="28"/>
          <w:szCs w:val="28"/>
          <w:lang w:eastAsia="en-US"/>
        </w:rPr>
        <w:t>-</w:t>
      </w:r>
      <w:r w:rsidR="00287F3B">
        <w:rPr>
          <w:rFonts w:eastAsiaTheme="minorHAnsi"/>
          <w:sz w:val="28"/>
          <w:szCs w:val="28"/>
          <w:lang w:eastAsia="en-US"/>
        </w:rPr>
        <w:t xml:space="preserve">коммунального хозяйства, </w:t>
      </w:r>
      <w:r>
        <w:rPr>
          <w:rFonts w:eastAsiaTheme="minorHAnsi"/>
          <w:sz w:val="28"/>
          <w:szCs w:val="28"/>
          <w:lang w:eastAsia="en-US"/>
        </w:rPr>
        <w:t>предусмотренной указанными программами.</w:t>
      </w:r>
    </w:p>
    <w:p w14:paraId="4FBA9A77" w14:textId="2626B008"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Размер специальных надбавок опред</w:t>
      </w:r>
      <w:r w:rsidR="00287F3B">
        <w:rPr>
          <w:rFonts w:eastAsiaTheme="minorHAnsi"/>
          <w:sz w:val="28"/>
          <w:szCs w:val="28"/>
          <w:lang w:eastAsia="en-US"/>
        </w:rPr>
        <w:t xml:space="preserve">еляется органами исполнительной </w:t>
      </w:r>
      <w:r>
        <w:rPr>
          <w:rFonts w:eastAsiaTheme="minorHAnsi"/>
          <w:sz w:val="28"/>
          <w:szCs w:val="28"/>
          <w:lang w:eastAsia="en-US"/>
        </w:rPr>
        <w:t>власти субъектов РФ по методике, утве</w:t>
      </w:r>
      <w:r w:rsidR="00287F3B">
        <w:rPr>
          <w:rFonts w:eastAsiaTheme="minorHAnsi"/>
          <w:sz w:val="28"/>
          <w:szCs w:val="28"/>
          <w:lang w:eastAsia="en-US"/>
        </w:rPr>
        <w:t xml:space="preserve">рждаемой Федеральной службой по </w:t>
      </w:r>
      <w:r>
        <w:rPr>
          <w:rFonts w:eastAsiaTheme="minorHAnsi"/>
          <w:sz w:val="28"/>
          <w:szCs w:val="28"/>
          <w:lang w:eastAsia="en-US"/>
        </w:rPr>
        <w:t>тарифам.</w:t>
      </w:r>
    </w:p>
    <w:p w14:paraId="1DF39483" w14:textId="462E866C"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Специальные надбавки включаются в та</w:t>
      </w:r>
      <w:r w:rsidR="00287F3B">
        <w:rPr>
          <w:rFonts w:eastAsiaTheme="minorHAnsi"/>
          <w:sz w:val="28"/>
          <w:szCs w:val="28"/>
          <w:lang w:eastAsia="en-US"/>
        </w:rPr>
        <w:t xml:space="preserve">рифы на транспортировку газа по </w:t>
      </w:r>
      <w:r>
        <w:rPr>
          <w:rFonts w:eastAsiaTheme="minorHAnsi"/>
          <w:sz w:val="28"/>
          <w:szCs w:val="28"/>
          <w:lang w:eastAsia="en-US"/>
        </w:rPr>
        <w:t>газораспределительным сетям, ус</w:t>
      </w:r>
      <w:r w:rsidR="00287F3B">
        <w:rPr>
          <w:rFonts w:eastAsiaTheme="minorHAnsi"/>
          <w:sz w:val="28"/>
          <w:szCs w:val="28"/>
          <w:lang w:eastAsia="en-US"/>
        </w:rPr>
        <w:t xml:space="preserve">тановленные для соответствующей </w:t>
      </w:r>
      <w:r>
        <w:rPr>
          <w:rFonts w:eastAsiaTheme="minorHAnsi"/>
          <w:sz w:val="28"/>
          <w:szCs w:val="28"/>
          <w:lang w:eastAsia="en-US"/>
        </w:rPr>
        <w:t>газораспределительной организации.</w:t>
      </w:r>
    </w:p>
    <w:p w14:paraId="7F227E3B" w14:textId="70AE5C74" w:rsidR="00565563" w:rsidRDefault="00565563" w:rsidP="00287F3B">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lastRenderedPageBreak/>
        <w:t>Методика определения размера специальн</w:t>
      </w:r>
      <w:r w:rsidR="00287F3B">
        <w:rPr>
          <w:rFonts w:eastAsiaTheme="minorHAnsi"/>
          <w:sz w:val="28"/>
          <w:szCs w:val="28"/>
          <w:lang w:eastAsia="en-US"/>
        </w:rPr>
        <w:t xml:space="preserve">ых надбавок к тарифам на услуги </w:t>
      </w:r>
      <w:r>
        <w:rPr>
          <w:rFonts w:eastAsiaTheme="minorHAnsi"/>
          <w:sz w:val="28"/>
          <w:szCs w:val="28"/>
          <w:lang w:eastAsia="en-US"/>
        </w:rPr>
        <w:t>по транспортировке газа по газораспределительным сетям для финансирования</w:t>
      </w:r>
      <w:r w:rsidR="00287F3B">
        <w:rPr>
          <w:rFonts w:eastAsiaTheme="minorHAnsi"/>
          <w:sz w:val="28"/>
          <w:szCs w:val="28"/>
          <w:lang w:eastAsia="en-US"/>
        </w:rPr>
        <w:t xml:space="preserve"> </w:t>
      </w:r>
      <w:r>
        <w:rPr>
          <w:rFonts w:eastAsiaTheme="minorHAnsi"/>
          <w:sz w:val="28"/>
          <w:szCs w:val="28"/>
          <w:lang w:eastAsia="en-US"/>
        </w:rPr>
        <w:t>программ газификации разработана во исполнение Федерального закона</w:t>
      </w:r>
      <w:r w:rsidR="00911DE2">
        <w:rPr>
          <w:rFonts w:eastAsiaTheme="minorHAnsi"/>
          <w:sz w:val="28"/>
          <w:szCs w:val="28"/>
          <w:lang w:eastAsia="en-US"/>
        </w:rPr>
        <w:t xml:space="preserve"> от 31.03.</w:t>
      </w:r>
      <w:r>
        <w:rPr>
          <w:rFonts w:eastAsiaTheme="minorHAnsi"/>
          <w:sz w:val="28"/>
          <w:szCs w:val="28"/>
          <w:lang w:eastAsia="en-US"/>
        </w:rPr>
        <w:t>1999</w:t>
      </w:r>
      <w:r w:rsidR="00911DE2">
        <w:rPr>
          <w:rFonts w:eastAsiaTheme="minorHAnsi"/>
          <w:sz w:val="28"/>
          <w:szCs w:val="28"/>
          <w:lang w:eastAsia="en-US"/>
        </w:rPr>
        <w:t>г.</w:t>
      </w:r>
      <w:r>
        <w:rPr>
          <w:rFonts w:eastAsiaTheme="minorHAnsi"/>
          <w:sz w:val="28"/>
          <w:szCs w:val="28"/>
          <w:lang w:eastAsia="en-US"/>
        </w:rPr>
        <w:t xml:space="preserve"> № 69</w:t>
      </w:r>
      <w:r w:rsidR="00911DE2">
        <w:rPr>
          <w:rFonts w:eastAsiaTheme="minorHAnsi"/>
          <w:sz w:val="28"/>
          <w:szCs w:val="28"/>
          <w:lang w:eastAsia="en-US"/>
        </w:rPr>
        <w:t>-</w:t>
      </w:r>
      <w:r>
        <w:rPr>
          <w:rFonts w:eastAsiaTheme="minorHAnsi"/>
          <w:sz w:val="28"/>
          <w:szCs w:val="28"/>
          <w:lang w:eastAsia="en-US"/>
        </w:rPr>
        <w:t>ФЗ</w:t>
      </w:r>
      <w:r w:rsidR="00584D80">
        <w:rPr>
          <w:rFonts w:eastAsiaTheme="minorHAnsi"/>
          <w:sz w:val="28"/>
          <w:szCs w:val="28"/>
          <w:lang w:eastAsia="en-US"/>
        </w:rPr>
        <w:t xml:space="preserve"> (ред. от 11.06.2021</w:t>
      </w:r>
      <w:r w:rsidR="00911DE2">
        <w:rPr>
          <w:rFonts w:eastAsiaTheme="minorHAnsi"/>
          <w:sz w:val="28"/>
          <w:szCs w:val="28"/>
          <w:lang w:eastAsia="en-US"/>
        </w:rPr>
        <w:t>г.</w:t>
      </w:r>
      <w:r w:rsidR="00584D80">
        <w:rPr>
          <w:rFonts w:eastAsiaTheme="minorHAnsi"/>
          <w:sz w:val="28"/>
          <w:szCs w:val="28"/>
          <w:lang w:eastAsia="en-US"/>
        </w:rPr>
        <w:t>)</w:t>
      </w:r>
      <w:r>
        <w:rPr>
          <w:rFonts w:eastAsiaTheme="minorHAnsi"/>
          <w:sz w:val="28"/>
          <w:szCs w:val="28"/>
          <w:lang w:eastAsia="en-US"/>
        </w:rPr>
        <w:t xml:space="preserve"> </w:t>
      </w:r>
      <w:r w:rsidR="007236EA">
        <w:rPr>
          <w:rFonts w:eastAsiaTheme="minorHAnsi"/>
          <w:sz w:val="28"/>
          <w:szCs w:val="28"/>
          <w:lang w:eastAsia="en-US"/>
        </w:rPr>
        <w:t>«</w:t>
      </w:r>
      <w:r>
        <w:rPr>
          <w:rFonts w:eastAsiaTheme="minorHAnsi"/>
          <w:sz w:val="28"/>
          <w:szCs w:val="28"/>
          <w:lang w:eastAsia="en-US"/>
        </w:rPr>
        <w:t>О газоснабжении в Российской Федерации</w:t>
      </w:r>
      <w:r w:rsidR="007236EA">
        <w:rPr>
          <w:rFonts w:eastAsiaTheme="minorHAnsi"/>
          <w:sz w:val="28"/>
          <w:szCs w:val="28"/>
          <w:lang w:eastAsia="en-US"/>
        </w:rPr>
        <w:t>»</w:t>
      </w:r>
      <w:r>
        <w:rPr>
          <w:rFonts w:eastAsiaTheme="minorHAnsi"/>
          <w:sz w:val="28"/>
          <w:szCs w:val="28"/>
          <w:lang w:eastAsia="en-US"/>
        </w:rPr>
        <w:t>, Постановления</w:t>
      </w:r>
      <w:r w:rsidR="00287F3B">
        <w:rPr>
          <w:rFonts w:eastAsiaTheme="minorHAnsi"/>
          <w:sz w:val="28"/>
          <w:szCs w:val="28"/>
          <w:lang w:eastAsia="en-US"/>
        </w:rPr>
        <w:t xml:space="preserve"> </w:t>
      </w:r>
      <w:r>
        <w:rPr>
          <w:rFonts w:eastAsiaTheme="minorHAnsi"/>
          <w:sz w:val="28"/>
          <w:szCs w:val="28"/>
          <w:lang w:eastAsia="en-US"/>
        </w:rPr>
        <w:t>Правительства Российской Федерации</w:t>
      </w:r>
      <w:r w:rsidR="00287F3B">
        <w:rPr>
          <w:rFonts w:eastAsiaTheme="minorHAnsi"/>
          <w:sz w:val="28"/>
          <w:szCs w:val="28"/>
          <w:lang w:eastAsia="en-US"/>
        </w:rPr>
        <w:t xml:space="preserve"> от 03.05.2001</w:t>
      </w:r>
      <w:r w:rsidR="00911DE2">
        <w:rPr>
          <w:rFonts w:eastAsiaTheme="minorHAnsi"/>
          <w:sz w:val="28"/>
          <w:szCs w:val="28"/>
          <w:lang w:eastAsia="en-US"/>
        </w:rPr>
        <w:t>г.</w:t>
      </w:r>
      <w:r w:rsidR="00287F3B">
        <w:rPr>
          <w:rFonts w:eastAsiaTheme="minorHAnsi"/>
          <w:sz w:val="28"/>
          <w:szCs w:val="28"/>
          <w:lang w:eastAsia="en-US"/>
        </w:rPr>
        <w:t xml:space="preserve"> № 335</w:t>
      </w:r>
      <w:r w:rsidR="00584D80">
        <w:rPr>
          <w:rFonts w:eastAsiaTheme="minorHAnsi"/>
          <w:sz w:val="28"/>
          <w:szCs w:val="28"/>
          <w:lang w:eastAsia="en-US"/>
        </w:rPr>
        <w:t xml:space="preserve"> (ред. от 13.09.2021</w:t>
      </w:r>
      <w:r w:rsidR="00911DE2">
        <w:rPr>
          <w:rFonts w:eastAsiaTheme="minorHAnsi"/>
          <w:sz w:val="28"/>
          <w:szCs w:val="28"/>
          <w:lang w:eastAsia="en-US"/>
        </w:rPr>
        <w:t>г.</w:t>
      </w:r>
      <w:r w:rsidR="00584D80">
        <w:rPr>
          <w:rFonts w:eastAsiaTheme="minorHAnsi"/>
          <w:sz w:val="28"/>
          <w:szCs w:val="28"/>
          <w:lang w:eastAsia="en-US"/>
        </w:rPr>
        <w:t>)</w:t>
      </w:r>
      <w:r w:rsidR="00287F3B">
        <w:rPr>
          <w:rFonts w:eastAsiaTheme="minorHAnsi"/>
          <w:sz w:val="28"/>
          <w:szCs w:val="28"/>
          <w:lang w:eastAsia="en-US"/>
        </w:rPr>
        <w:t xml:space="preserve"> </w:t>
      </w:r>
      <w:r w:rsidR="007236EA">
        <w:rPr>
          <w:rFonts w:eastAsiaTheme="minorHAnsi"/>
          <w:sz w:val="28"/>
          <w:szCs w:val="28"/>
          <w:lang w:eastAsia="en-US"/>
        </w:rPr>
        <w:t>«</w:t>
      </w:r>
      <w:r w:rsidR="00287F3B">
        <w:rPr>
          <w:rFonts w:eastAsiaTheme="minorHAnsi"/>
          <w:sz w:val="28"/>
          <w:szCs w:val="28"/>
          <w:lang w:eastAsia="en-US"/>
        </w:rPr>
        <w:t xml:space="preserve">О порядке </w:t>
      </w:r>
      <w:r>
        <w:rPr>
          <w:rFonts w:eastAsiaTheme="minorHAnsi"/>
          <w:sz w:val="28"/>
          <w:szCs w:val="28"/>
          <w:lang w:eastAsia="en-US"/>
        </w:rPr>
        <w:t xml:space="preserve">установления специальных надбавок к </w:t>
      </w:r>
      <w:r w:rsidR="00287F3B">
        <w:rPr>
          <w:rFonts w:eastAsiaTheme="minorHAnsi"/>
          <w:sz w:val="28"/>
          <w:szCs w:val="28"/>
          <w:lang w:eastAsia="en-US"/>
        </w:rPr>
        <w:t xml:space="preserve">тарифам на транспортировку газа </w:t>
      </w:r>
      <w:r>
        <w:rPr>
          <w:rFonts w:eastAsiaTheme="minorHAnsi"/>
          <w:sz w:val="28"/>
          <w:szCs w:val="28"/>
          <w:lang w:eastAsia="en-US"/>
        </w:rPr>
        <w:t>газораспределительными организаци</w:t>
      </w:r>
      <w:r w:rsidR="00287F3B">
        <w:rPr>
          <w:rFonts w:eastAsiaTheme="minorHAnsi"/>
          <w:sz w:val="28"/>
          <w:szCs w:val="28"/>
          <w:lang w:eastAsia="en-US"/>
        </w:rPr>
        <w:t xml:space="preserve">ями для финансирования программ </w:t>
      </w:r>
      <w:r>
        <w:rPr>
          <w:rFonts w:eastAsiaTheme="minorHAnsi"/>
          <w:sz w:val="28"/>
          <w:szCs w:val="28"/>
          <w:lang w:eastAsia="en-US"/>
        </w:rPr>
        <w:t>газификации</w:t>
      </w:r>
      <w:r w:rsidR="007236EA">
        <w:rPr>
          <w:rFonts w:eastAsiaTheme="minorHAnsi"/>
          <w:sz w:val="28"/>
          <w:szCs w:val="28"/>
          <w:lang w:eastAsia="en-US"/>
        </w:rPr>
        <w:t>»</w:t>
      </w:r>
      <w:r>
        <w:rPr>
          <w:rFonts w:eastAsiaTheme="minorHAnsi"/>
          <w:sz w:val="28"/>
          <w:szCs w:val="28"/>
          <w:lang w:eastAsia="en-US"/>
        </w:rPr>
        <w:t xml:space="preserve"> и утверждена приказом ФСТ от 21.06.2011</w:t>
      </w:r>
      <w:r w:rsidR="00AA492F">
        <w:rPr>
          <w:rFonts w:eastAsiaTheme="minorHAnsi"/>
          <w:sz w:val="28"/>
          <w:szCs w:val="28"/>
          <w:lang w:eastAsia="en-US"/>
        </w:rPr>
        <w:t>г.</w:t>
      </w:r>
      <w:r>
        <w:rPr>
          <w:rFonts w:eastAsiaTheme="minorHAnsi"/>
          <w:sz w:val="28"/>
          <w:szCs w:val="28"/>
          <w:lang w:eastAsia="en-US"/>
        </w:rPr>
        <w:t xml:space="preserve"> № 154</w:t>
      </w:r>
      <w:r w:rsidR="00523BF3">
        <w:rPr>
          <w:rFonts w:eastAsiaTheme="minorHAnsi"/>
          <w:sz w:val="28"/>
          <w:szCs w:val="28"/>
          <w:lang w:eastAsia="en-US"/>
        </w:rPr>
        <w:t>–</w:t>
      </w:r>
      <w:r>
        <w:rPr>
          <w:rFonts w:eastAsiaTheme="minorHAnsi"/>
          <w:sz w:val="28"/>
          <w:szCs w:val="28"/>
          <w:lang w:eastAsia="en-US"/>
        </w:rPr>
        <w:t>э/4.</w:t>
      </w:r>
    </w:p>
    <w:p w14:paraId="6951A7D3" w14:textId="45C48F6C" w:rsidR="00565563" w:rsidRPr="00287F3B" w:rsidRDefault="00565563" w:rsidP="00694813">
      <w:pPr>
        <w:autoSpaceDE w:val="0"/>
        <w:autoSpaceDN w:val="0"/>
        <w:adjustRightInd w:val="0"/>
        <w:spacing w:line="360" w:lineRule="auto"/>
        <w:jc w:val="center"/>
        <w:rPr>
          <w:rFonts w:eastAsiaTheme="minorHAnsi"/>
          <w:b/>
          <w:bCs/>
          <w:i/>
          <w:sz w:val="28"/>
          <w:szCs w:val="28"/>
          <w:lang w:eastAsia="en-US"/>
        </w:rPr>
      </w:pPr>
      <w:r w:rsidRPr="00287F3B">
        <w:rPr>
          <w:rFonts w:eastAsiaTheme="minorHAnsi"/>
          <w:b/>
          <w:bCs/>
          <w:i/>
          <w:sz w:val="28"/>
          <w:szCs w:val="28"/>
          <w:lang w:eastAsia="en-US"/>
        </w:rPr>
        <w:t>6.2 Источники и объемы финансирования по проектам</w:t>
      </w:r>
    </w:p>
    <w:p w14:paraId="61029CD8" w14:textId="6778016C" w:rsidR="00F67DE5" w:rsidRPr="00315809" w:rsidRDefault="00F67DE5" w:rsidP="00F67DE5">
      <w:pPr>
        <w:spacing w:line="360" w:lineRule="auto"/>
        <w:ind w:firstLine="567"/>
        <w:jc w:val="both"/>
        <w:rPr>
          <w:sz w:val="28"/>
          <w:szCs w:val="28"/>
        </w:rPr>
      </w:pPr>
      <w:r w:rsidRPr="00315809">
        <w:rPr>
          <w:sz w:val="28"/>
          <w:szCs w:val="28"/>
        </w:rPr>
        <w:t xml:space="preserve">Совокупные финансовые потребности на период реализации Программы составляют </w:t>
      </w:r>
      <w:r w:rsidR="0092714C">
        <w:rPr>
          <w:sz w:val="28"/>
          <w:szCs w:val="28"/>
        </w:rPr>
        <w:t>54130,9</w:t>
      </w:r>
      <w:r w:rsidRPr="00315809">
        <w:rPr>
          <w:sz w:val="28"/>
          <w:szCs w:val="28"/>
        </w:rPr>
        <w:t>тыс. руб.</w:t>
      </w:r>
    </w:p>
    <w:p w14:paraId="3C4800EE" w14:textId="77777777" w:rsidR="00F67DE5" w:rsidRPr="00315809" w:rsidRDefault="00F67DE5" w:rsidP="00F67DE5">
      <w:pPr>
        <w:spacing w:line="360" w:lineRule="auto"/>
        <w:ind w:firstLine="567"/>
        <w:jc w:val="both"/>
        <w:rPr>
          <w:sz w:val="28"/>
          <w:szCs w:val="28"/>
        </w:rPr>
      </w:pPr>
      <w:r w:rsidRPr="00315809">
        <w:rPr>
          <w:sz w:val="28"/>
          <w:szCs w:val="28"/>
        </w:rPr>
        <w:t>Объемы необходимых инвестиций по проектам составили:</w:t>
      </w:r>
    </w:p>
    <w:p w14:paraId="31588AF8" w14:textId="68ADB2C3" w:rsidR="00F67DE5" w:rsidRPr="00315809" w:rsidRDefault="00F67DE5" w:rsidP="00F67DE5">
      <w:pPr>
        <w:spacing w:line="360" w:lineRule="auto"/>
        <w:ind w:firstLine="567"/>
        <w:jc w:val="both"/>
        <w:rPr>
          <w:sz w:val="28"/>
          <w:szCs w:val="28"/>
        </w:rPr>
      </w:pPr>
      <w:r w:rsidRPr="00315809">
        <w:rPr>
          <w:sz w:val="28"/>
          <w:szCs w:val="28"/>
        </w:rPr>
        <w:t xml:space="preserve">Электроснабжение –  </w:t>
      </w:r>
      <w:r w:rsidR="00312857">
        <w:rPr>
          <w:sz w:val="28"/>
          <w:szCs w:val="28"/>
        </w:rPr>
        <w:t>0</w:t>
      </w:r>
      <w:r w:rsidRPr="00315809">
        <w:rPr>
          <w:sz w:val="28"/>
          <w:szCs w:val="28"/>
        </w:rPr>
        <w:t xml:space="preserve"> тыс. руб.</w:t>
      </w:r>
    </w:p>
    <w:p w14:paraId="2CD82423" w14:textId="17725C9E" w:rsidR="00F67DE5" w:rsidRPr="00315809" w:rsidRDefault="00F67DE5" w:rsidP="00F67DE5">
      <w:pPr>
        <w:spacing w:line="360" w:lineRule="auto"/>
        <w:ind w:firstLine="567"/>
        <w:jc w:val="both"/>
        <w:rPr>
          <w:sz w:val="28"/>
          <w:szCs w:val="28"/>
        </w:rPr>
      </w:pPr>
      <w:r w:rsidRPr="00315809">
        <w:rPr>
          <w:sz w:val="28"/>
          <w:szCs w:val="28"/>
        </w:rPr>
        <w:t>Теплоснабжение –</w:t>
      </w:r>
      <w:r w:rsidRPr="00315809">
        <w:rPr>
          <w:sz w:val="28"/>
          <w:szCs w:val="28"/>
        </w:rPr>
        <w:tab/>
      </w:r>
      <w:r w:rsidR="00312857">
        <w:rPr>
          <w:sz w:val="28"/>
          <w:szCs w:val="28"/>
        </w:rPr>
        <w:t xml:space="preserve">0 </w:t>
      </w:r>
      <w:r w:rsidRPr="00315809">
        <w:rPr>
          <w:sz w:val="28"/>
          <w:szCs w:val="28"/>
        </w:rPr>
        <w:t>тыс. руб.</w:t>
      </w:r>
    </w:p>
    <w:p w14:paraId="7AEF1699" w14:textId="37EAC9A9" w:rsidR="00F67DE5" w:rsidRPr="00315809" w:rsidRDefault="00F67DE5" w:rsidP="00F67DE5">
      <w:pPr>
        <w:spacing w:line="360" w:lineRule="auto"/>
        <w:ind w:firstLine="567"/>
        <w:jc w:val="both"/>
        <w:rPr>
          <w:sz w:val="28"/>
          <w:szCs w:val="28"/>
        </w:rPr>
      </w:pPr>
      <w:r w:rsidRPr="00315809">
        <w:rPr>
          <w:sz w:val="28"/>
          <w:szCs w:val="28"/>
        </w:rPr>
        <w:t xml:space="preserve">Газоснабжение – </w:t>
      </w:r>
      <w:r w:rsidR="00312857">
        <w:rPr>
          <w:sz w:val="28"/>
          <w:szCs w:val="28"/>
        </w:rPr>
        <w:t xml:space="preserve">0 </w:t>
      </w:r>
      <w:r w:rsidRPr="00315809">
        <w:rPr>
          <w:sz w:val="28"/>
          <w:szCs w:val="28"/>
        </w:rPr>
        <w:t>тыс. руб.</w:t>
      </w:r>
    </w:p>
    <w:p w14:paraId="4142DB27" w14:textId="2A964E38" w:rsidR="00F67DE5" w:rsidRPr="00315809" w:rsidRDefault="00F67DE5" w:rsidP="00F67DE5">
      <w:pPr>
        <w:spacing w:line="360" w:lineRule="auto"/>
        <w:ind w:firstLine="567"/>
        <w:jc w:val="both"/>
        <w:rPr>
          <w:sz w:val="28"/>
          <w:szCs w:val="28"/>
        </w:rPr>
      </w:pPr>
      <w:r w:rsidRPr="00315809">
        <w:rPr>
          <w:sz w:val="28"/>
          <w:szCs w:val="28"/>
        </w:rPr>
        <w:t>Водоснабжение –</w:t>
      </w:r>
      <w:r w:rsidR="00312857">
        <w:rPr>
          <w:sz w:val="28"/>
          <w:szCs w:val="28"/>
        </w:rPr>
        <w:t xml:space="preserve"> </w:t>
      </w:r>
      <w:r w:rsidR="0092714C">
        <w:rPr>
          <w:sz w:val="28"/>
          <w:szCs w:val="28"/>
        </w:rPr>
        <w:t>54130,9</w:t>
      </w:r>
      <w:r w:rsidR="00312857">
        <w:rPr>
          <w:sz w:val="28"/>
          <w:szCs w:val="28"/>
        </w:rPr>
        <w:t xml:space="preserve"> </w:t>
      </w:r>
      <w:r w:rsidRPr="00315809">
        <w:rPr>
          <w:sz w:val="28"/>
          <w:szCs w:val="28"/>
        </w:rPr>
        <w:t>тыс. руб.</w:t>
      </w:r>
    </w:p>
    <w:p w14:paraId="3CDE2C7A" w14:textId="7A5D3F20" w:rsidR="00F67DE5" w:rsidRPr="00315809" w:rsidRDefault="00F67DE5" w:rsidP="00F67DE5">
      <w:pPr>
        <w:spacing w:line="360" w:lineRule="auto"/>
        <w:ind w:firstLine="567"/>
        <w:jc w:val="both"/>
        <w:rPr>
          <w:sz w:val="28"/>
          <w:szCs w:val="28"/>
        </w:rPr>
      </w:pPr>
      <w:r w:rsidRPr="00315809">
        <w:rPr>
          <w:sz w:val="28"/>
          <w:szCs w:val="28"/>
        </w:rPr>
        <w:t>Водоотведение –</w:t>
      </w:r>
      <w:r w:rsidR="00312857">
        <w:rPr>
          <w:sz w:val="28"/>
          <w:szCs w:val="28"/>
        </w:rPr>
        <w:t xml:space="preserve"> 0 </w:t>
      </w:r>
      <w:r w:rsidRPr="00315809">
        <w:rPr>
          <w:sz w:val="28"/>
          <w:szCs w:val="28"/>
        </w:rPr>
        <w:t>тыс. руб.</w:t>
      </w:r>
    </w:p>
    <w:p w14:paraId="325D1ED6" w14:textId="7BABA26C" w:rsidR="00F67DE5" w:rsidRPr="00315809" w:rsidRDefault="00F67DE5" w:rsidP="00F67DE5">
      <w:pPr>
        <w:spacing w:line="360" w:lineRule="auto"/>
        <w:ind w:firstLine="567"/>
        <w:jc w:val="both"/>
        <w:rPr>
          <w:sz w:val="28"/>
          <w:szCs w:val="28"/>
        </w:rPr>
      </w:pPr>
      <w:r w:rsidRPr="00315809">
        <w:rPr>
          <w:sz w:val="28"/>
          <w:szCs w:val="28"/>
        </w:rPr>
        <w:t xml:space="preserve">Утилизация (захоронение) ТБО – </w:t>
      </w:r>
      <w:r w:rsidR="00312857">
        <w:rPr>
          <w:sz w:val="28"/>
          <w:szCs w:val="28"/>
        </w:rPr>
        <w:t>0</w:t>
      </w:r>
      <w:r w:rsidRPr="00315809">
        <w:rPr>
          <w:sz w:val="28"/>
          <w:szCs w:val="28"/>
        </w:rPr>
        <w:t xml:space="preserve"> тыс. руб.</w:t>
      </w:r>
    </w:p>
    <w:p w14:paraId="3974BB67" w14:textId="77777777" w:rsidR="00F67DE5" w:rsidRPr="00315809" w:rsidRDefault="00F67DE5" w:rsidP="00F67DE5">
      <w:pPr>
        <w:spacing w:line="360" w:lineRule="auto"/>
        <w:ind w:firstLine="567"/>
        <w:jc w:val="both"/>
        <w:rPr>
          <w:sz w:val="28"/>
          <w:szCs w:val="28"/>
        </w:rPr>
      </w:pPr>
      <w:r w:rsidRPr="00315809">
        <w:rPr>
          <w:sz w:val="28"/>
          <w:szCs w:val="28"/>
        </w:rPr>
        <w:t>Объемы финансирования инвестиций по проектам Программы определены в ценах отчетного года, носят оценочный характер и подлежат ежегодному уточнению, исходя из возможностей бюджетов и степени реализации мероприятий.</w:t>
      </w:r>
    </w:p>
    <w:p w14:paraId="4E463915" w14:textId="77777777" w:rsidR="00F67DE5" w:rsidRPr="00315809" w:rsidRDefault="00F67DE5" w:rsidP="00F67DE5">
      <w:pPr>
        <w:spacing w:line="360" w:lineRule="auto"/>
        <w:ind w:firstLine="567"/>
        <w:jc w:val="both"/>
        <w:rPr>
          <w:sz w:val="28"/>
          <w:szCs w:val="28"/>
        </w:rPr>
      </w:pPr>
      <w:r w:rsidRPr="00315809">
        <w:rPr>
          <w:sz w:val="28"/>
          <w:szCs w:val="28"/>
        </w:rPr>
        <w:t>Финансовое обеспечение программных инвестиционных проектов должно осуществляться в том числе, за счет привлечения средств бюджетов всех уровней.</w:t>
      </w:r>
    </w:p>
    <w:p w14:paraId="37279ECE" w14:textId="75F14541" w:rsidR="00565563" w:rsidRPr="00287F3B" w:rsidRDefault="00F67DE5" w:rsidP="00F67DE5">
      <w:pPr>
        <w:autoSpaceDE w:val="0"/>
        <w:autoSpaceDN w:val="0"/>
        <w:adjustRightInd w:val="0"/>
        <w:spacing w:line="360" w:lineRule="auto"/>
        <w:ind w:firstLine="567"/>
        <w:jc w:val="both"/>
        <w:rPr>
          <w:rFonts w:eastAsiaTheme="minorHAnsi"/>
          <w:sz w:val="28"/>
          <w:szCs w:val="28"/>
          <w:lang w:eastAsia="en-US"/>
        </w:rPr>
      </w:pPr>
      <w:r w:rsidRPr="00315809">
        <w:rPr>
          <w:sz w:val="28"/>
          <w:szCs w:val="28"/>
        </w:rPr>
        <w:t xml:space="preserve">График финансирования проектов программы по периодам реализации с распределением по источникам финансирования приведен в таблице </w:t>
      </w:r>
      <w:r w:rsidR="00846010">
        <w:rPr>
          <w:sz w:val="28"/>
          <w:szCs w:val="28"/>
        </w:rPr>
        <w:t>24</w:t>
      </w:r>
      <w:r w:rsidRPr="00315809">
        <w:rPr>
          <w:sz w:val="28"/>
          <w:szCs w:val="28"/>
        </w:rPr>
        <w:t xml:space="preserve">. В таблицу </w:t>
      </w:r>
      <w:r w:rsidR="00846010">
        <w:rPr>
          <w:sz w:val="28"/>
          <w:szCs w:val="28"/>
        </w:rPr>
        <w:t>2</w:t>
      </w:r>
      <w:r w:rsidR="00723E0E">
        <w:rPr>
          <w:sz w:val="28"/>
          <w:szCs w:val="28"/>
        </w:rPr>
        <w:t>3</w:t>
      </w:r>
      <w:r w:rsidRPr="00315809">
        <w:rPr>
          <w:sz w:val="28"/>
          <w:szCs w:val="28"/>
        </w:rPr>
        <w:t xml:space="preserve"> включены проекты, реализуемые на территории муниципального </w:t>
      </w:r>
      <w:r w:rsidRPr="00315809">
        <w:rPr>
          <w:sz w:val="28"/>
          <w:szCs w:val="28"/>
        </w:rPr>
        <w:lastRenderedPageBreak/>
        <w:t>образования в соответствии с утверждёнными инвестиционными программами. Стоимость строительства, реконструкции и технического перевооружения объектов коммунальной инфраструктуры приведена на основании соответствующих инвестиционных программ.</w:t>
      </w:r>
    </w:p>
    <w:p w14:paraId="1013F414" w14:textId="77777777" w:rsidR="00E51B3F" w:rsidRDefault="00E51B3F" w:rsidP="00346A01">
      <w:pPr>
        <w:spacing w:line="276" w:lineRule="auto"/>
        <w:jc w:val="right"/>
        <w:rPr>
          <w:b/>
          <w:i/>
          <w:sz w:val="28"/>
          <w:szCs w:val="28"/>
        </w:rPr>
        <w:sectPr w:rsidR="00E51B3F" w:rsidSect="00F67DE5">
          <w:headerReference w:type="default" r:id="rId25"/>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DE8C841" w14:textId="7EBAD0B2" w:rsidR="001B7F77" w:rsidRPr="00312857" w:rsidRDefault="001B7F77" w:rsidP="00312857">
      <w:pPr>
        <w:jc w:val="right"/>
        <w:rPr>
          <w:b/>
          <w:i/>
          <w:sz w:val="28"/>
          <w:szCs w:val="28"/>
        </w:rPr>
      </w:pPr>
      <w:bookmarkStart w:id="2" w:name="_Hlk73016308"/>
      <w:r w:rsidRPr="00312857">
        <w:rPr>
          <w:b/>
          <w:i/>
          <w:sz w:val="28"/>
          <w:szCs w:val="28"/>
        </w:rPr>
        <w:lastRenderedPageBreak/>
        <w:t xml:space="preserve">Таблица </w:t>
      </w:r>
      <w:r w:rsidR="00846010" w:rsidRPr="00312857">
        <w:rPr>
          <w:b/>
          <w:i/>
          <w:sz w:val="28"/>
          <w:szCs w:val="28"/>
        </w:rPr>
        <w:t>2</w:t>
      </w:r>
      <w:r w:rsidR="00D868D2" w:rsidRPr="00312857">
        <w:rPr>
          <w:b/>
          <w:i/>
          <w:sz w:val="28"/>
          <w:szCs w:val="28"/>
        </w:rPr>
        <w:t>7</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983"/>
        <w:gridCol w:w="1134"/>
        <w:gridCol w:w="709"/>
        <w:gridCol w:w="709"/>
        <w:gridCol w:w="850"/>
        <w:gridCol w:w="851"/>
        <w:gridCol w:w="850"/>
        <w:gridCol w:w="851"/>
        <w:gridCol w:w="992"/>
        <w:gridCol w:w="992"/>
      </w:tblGrid>
      <w:tr w:rsidR="001B7F77" w:rsidRPr="00312857" w14:paraId="1DC5447A" w14:textId="77777777" w:rsidTr="00312857">
        <w:trPr>
          <w:trHeight w:val="20"/>
          <w:jc w:val="center"/>
        </w:trPr>
        <w:tc>
          <w:tcPr>
            <w:tcW w:w="816" w:type="dxa"/>
            <w:vMerge w:val="restart"/>
            <w:shd w:val="clear" w:color="auto" w:fill="C5E0B3"/>
            <w:vAlign w:val="center"/>
          </w:tcPr>
          <w:p w14:paraId="76573F3A" w14:textId="77777777" w:rsidR="001B7F77" w:rsidRPr="00312857" w:rsidRDefault="001B7F77" w:rsidP="00312857">
            <w:pPr>
              <w:contextualSpacing/>
              <w:jc w:val="center"/>
              <w:rPr>
                <w:b/>
                <w:i/>
                <w:sz w:val="16"/>
                <w:szCs w:val="16"/>
              </w:rPr>
            </w:pPr>
            <w:r w:rsidRPr="00312857">
              <w:rPr>
                <w:b/>
                <w:i/>
                <w:sz w:val="16"/>
                <w:szCs w:val="16"/>
              </w:rPr>
              <w:t>№ п/п</w:t>
            </w:r>
          </w:p>
        </w:tc>
        <w:tc>
          <w:tcPr>
            <w:tcW w:w="5983" w:type="dxa"/>
            <w:vMerge w:val="restart"/>
            <w:shd w:val="clear" w:color="auto" w:fill="C5E0B3"/>
            <w:vAlign w:val="center"/>
          </w:tcPr>
          <w:p w14:paraId="0C218E35" w14:textId="77777777" w:rsidR="001B7F77" w:rsidRPr="00312857" w:rsidRDefault="001B7F77" w:rsidP="00312857">
            <w:pPr>
              <w:contextualSpacing/>
              <w:jc w:val="center"/>
              <w:rPr>
                <w:b/>
                <w:i/>
                <w:sz w:val="16"/>
                <w:szCs w:val="16"/>
              </w:rPr>
            </w:pPr>
            <w:r w:rsidRPr="00312857">
              <w:rPr>
                <w:b/>
                <w:i/>
                <w:sz w:val="16"/>
                <w:szCs w:val="16"/>
              </w:rPr>
              <w:t>Наименование инвестиционных программ</w:t>
            </w:r>
          </w:p>
        </w:tc>
        <w:tc>
          <w:tcPr>
            <w:tcW w:w="1134" w:type="dxa"/>
            <w:vMerge w:val="restart"/>
            <w:shd w:val="clear" w:color="auto" w:fill="C5E0B3"/>
            <w:vAlign w:val="center"/>
          </w:tcPr>
          <w:p w14:paraId="7E593DB9" w14:textId="77777777" w:rsidR="001B7F77" w:rsidRPr="00312857" w:rsidRDefault="001B7F77" w:rsidP="00312857">
            <w:pPr>
              <w:contextualSpacing/>
              <w:jc w:val="center"/>
              <w:rPr>
                <w:b/>
                <w:i/>
                <w:sz w:val="16"/>
                <w:szCs w:val="16"/>
              </w:rPr>
            </w:pPr>
            <w:r w:rsidRPr="00312857">
              <w:rPr>
                <w:b/>
                <w:i/>
                <w:sz w:val="16"/>
                <w:szCs w:val="16"/>
              </w:rPr>
              <w:t>Ед. изм.</w:t>
            </w:r>
          </w:p>
        </w:tc>
        <w:tc>
          <w:tcPr>
            <w:tcW w:w="6804" w:type="dxa"/>
            <w:gridSpan w:val="8"/>
            <w:shd w:val="clear" w:color="auto" w:fill="C5E0B3"/>
            <w:vAlign w:val="center"/>
          </w:tcPr>
          <w:p w14:paraId="40A1E46F" w14:textId="77777777" w:rsidR="001B7F77" w:rsidRPr="00312857" w:rsidRDefault="001B7F77" w:rsidP="00312857">
            <w:pPr>
              <w:contextualSpacing/>
              <w:jc w:val="center"/>
              <w:rPr>
                <w:b/>
                <w:i/>
                <w:sz w:val="16"/>
                <w:szCs w:val="16"/>
              </w:rPr>
            </w:pPr>
            <w:r w:rsidRPr="00312857">
              <w:rPr>
                <w:b/>
                <w:i/>
                <w:sz w:val="16"/>
                <w:szCs w:val="16"/>
              </w:rPr>
              <w:t>Период реализации программы</w:t>
            </w:r>
          </w:p>
        </w:tc>
      </w:tr>
      <w:tr w:rsidR="001B7F77" w:rsidRPr="00312857" w14:paraId="654DEE5F" w14:textId="77777777" w:rsidTr="00312857">
        <w:trPr>
          <w:trHeight w:val="20"/>
          <w:jc w:val="center"/>
        </w:trPr>
        <w:tc>
          <w:tcPr>
            <w:tcW w:w="816" w:type="dxa"/>
            <w:vMerge/>
            <w:tcBorders>
              <w:top w:val="nil"/>
            </w:tcBorders>
            <w:shd w:val="clear" w:color="auto" w:fill="C5E0B3"/>
            <w:vAlign w:val="center"/>
          </w:tcPr>
          <w:p w14:paraId="33E0C11B" w14:textId="77777777" w:rsidR="001B7F77" w:rsidRPr="00312857" w:rsidRDefault="001B7F77" w:rsidP="00312857">
            <w:pPr>
              <w:contextualSpacing/>
              <w:jc w:val="center"/>
              <w:rPr>
                <w:b/>
                <w:i/>
                <w:sz w:val="16"/>
                <w:szCs w:val="16"/>
              </w:rPr>
            </w:pPr>
          </w:p>
        </w:tc>
        <w:tc>
          <w:tcPr>
            <w:tcW w:w="5983" w:type="dxa"/>
            <w:vMerge/>
            <w:tcBorders>
              <w:top w:val="nil"/>
            </w:tcBorders>
            <w:shd w:val="clear" w:color="auto" w:fill="C5E0B3"/>
            <w:vAlign w:val="center"/>
          </w:tcPr>
          <w:p w14:paraId="505CF8E8" w14:textId="77777777" w:rsidR="001B7F77" w:rsidRPr="00312857" w:rsidRDefault="001B7F77" w:rsidP="00312857">
            <w:pPr>
              <w:contextualSpacing/>
              <w:jc w:val="center"/>
              <w:rPr>
                <w:b/>
                <w:i/>
                <w:sz w:val="16"/>
                <w:szCs w:val="16"/>
              </w:rPr>
            </w:pPr>
          </w:p>
        </w:tc>
        <w:tc>
          <w:tcPr>
            <w:tcW w:w="1134" w:type="dxa"/>
            <w:vMerge/>
            <w:tcBorders>
              <w:top w:val="nil"/>
            </w:tcBorders>
            <w:shd w:val="clear" w:color="auto" w:fill="C5E0B3"/>
            <w:vAlign w:val="center"/>
          </w:tcPr>
          <w:p w14:paraId="19C5BCCB" w14:textId="77777777" w:rsidR="001B7F77" w:rsidRPr="00312857" w:rsidRDefault="001B7F77" w:rsidP="00312857">
            <w:pPr>
              <w:contextualSpacing/>
              <w:jc w:val="center"/>
              <w:rPr>
                <w:b/>
                <w:i/>
                <w:sz w:val="16"/>
                <w:szCs w:val="16"/>
              </w:rPr>
            </w:pPr>
          </w:p>
        </w:tc>
        <w:tc>
          <w:tcPr>
            <w:tcW w:w="709" w:type="dxa"/>
            <w:shd w:val="clear" w:color="auto" w:fill="C5E0B3"/>
            <w:vAlign w:val="center"/>
          </w:tcPr>
          <w:p w14:paraId="51E8696C" w14:textId="707C202A" w:rsidR="001B7F77" w:rsidRPr="00312857" w:rsidRDefault="001B7F77" w:rsidP="00312857">
            <w:pPr>
              <w:contextualSpacing/>
              <w:jc w:val="center"/>
              <w:rPr>
                <w:b/>
                <w:i/>
                <w:sz w:val="16"/>
                <w:szCs w:val="16"/>
              </w:rPr>
            </w:pPr>
            <w:r w:rsidRPr="00312857">
              <w:rPr>
                <w:b/>
                <w:i/>
                <w:sz w:val="16"/>
                <w:szCs w:val="16"/>
              </w:rPr>
              <w:t>202</w:t>
            </w:r>
            <w:r w:rsidR="0092714C" w:rsidRPr="00312857">
              <w:rPr>
                <w:b/>
                <w:i/>
                <w:sz w:val="16"/>
                <w:szCs w:val="16"/>
              </w:rPr>
              <w:t>4</w:t>
            </w:r>
            <w:r w:rsidR="00312857">
              <w:rPr>
                <w:b/>
                <w:i/>
                <w:sz w:val="16"/>
                <w:szCs w:val="16"/>
              </w:rPr>
              <w:t>г.</w:t>
            </w:r>
          </w:p>
        </w:tc>
        <w:tc>
          <w:tcPr>
            <w:tcW w:w="709" w:type="dxa"/>
            <w:shd w:val="clear" w:color="auto" w:fill="C5E0B3"/>
            <w:vAlign w:val="center"/>
          </w:tcPr>
          <w:p w14:paraId="5C213E7B" w14:textId="0BC2EE38" w:rsidR="001B7F77" w:rsidRPr="00312857" w:rsidRDefault="001B7F77" w:rsidP="00312857">
            <w:pPr>
              <w:contextualSpacing/>
              <w:jc w:val="center"/>
              <w:rPr>
                <w:b/>
                <w:i/>
                <w:sz w:val="16"/>
                <w:szCs w:val="16"/>
              </w:rPr>
            </w:pPr>
            <w:r w:rsidRPr="00312857">
              <w:rPr>
                <w:b/>
                <w:i/>
                <w:sz w:val="16"/>
                <w:szCs w:val="16"/>
              </w:rPr>
              <w:t>202</w:t>
            </w:r>
            <w:r w:rsidR="0092714C" w:rsidRPr="00312857">
              <w:rPr>
                <w:b/>
                <w:i/>
                <w:sz w:val="16"/>
                <w:szCs w:val="16"/>
              </w:rPr>
              <w:t>5</w:t>
            </w:r>
            <w:r w:rsidR="00312857">
              <w:rPr>
                <w:b/>
                <w:i/>
                <w:sz w:val="16"/>
                <w:szCs w:val="16"/>
              </w:rPr>
              <w:t>г.</w:t>
            </w:r>
          </w:p>
        </w:tc>
        <w:tc>
          <w:tcPr>
            <w:tcW w:w="850" w:type="dxa"/>
            <w:shd w:val="clear" w:color="auto" w:fill="C5E0B3"/>
            <w:vAlign w:val="center"/>
          </w:tcPr>
          <w:p w14:paraId="0266E442" w14:textId="034A8B59" w:rsidR="001B7F77" w:rsidRPr="00312857" w:rsidRDefault="001B7F77" w:rsidP="00312857">
            <w:pPr>
              <w:contextualSpacing/>
              <w:jc w:val="center"/>
              <w:rPr>
                <w:b/>
                <w:i/>
                <w:sz w:val="16"/>
                <w:szCs w:val="16"/>
              </w:rPr>
            </w:pPr>
            <w:r w:rsidRPr="00312857">
              <w:rPr>
                <w:b/>
                <w:i/>
                <w:sz w:val="16"/>
                <w:szCs w:val="16"/>
              </w:rPr>
              <w:t>202</w:t>
            </w:r>
            <w:r w:rsidR="0092714C" w:rsidRPr="00312857">
              <w:rPr>
                <w:b/>
                <w:i/>
                <w:sz w:val="16"/>
                <w:szCs w:val="16"/>
              </w:rPr>
              <w:t>6</w:t>
            </w:r>
            <w:r w:rsidR="00312857">
              <w:rPr>
                <w:b/>
                <w:i/>
                <w:sz w:val="16"/>
                <w:szCs w:val="16"/>
              </w:rPr>
              <w:t>г.</w:t>
            </w:r>
          </w:p>
        </w:tc>
        <w:tc>
          <w:tcPr>
            <w:tcW w:w="851" w:type="dxa"/>
            <w:shd w:val="clear" w:color="auto" w:fill="C5E0B3"/>
            <w:vAlign w:val="center"/>
          </w:tcPr>
          <w:p w14:paraId="404F56D9" w14:textId="2DAFB30D" w:rsidR="001B7F77" w:rsidRPr="00312857" w:rsidRDefault="001B7F77" w:rsidP="00312857">
            <w:pPr>
              <w:contextualSpacing/>
              <w:jc w:val="center"/>
              <w:rPr>
                <w:b/>
                <w:i/>
                <w:sz w:val="16"/>
                <w:szCs w:val="16"/>
              </w:rPr>
            </w:pPr>
            <w:r w:rsidRPr="00312857">
              <w:rPr>
                <w:b/>
                <w:i/>
                <w:sz w:val="16"/>
                <w:szCs w:val="16"/>
              </w:rPr>
              <w:t>202</w:t>
            </w:r>
            <w:r w:rsidR="0092714C" w:rsidRPr="00312857">
              <w:rPr>
                <w:b/>
                <w:i/>
                <w:sz w:val="16"/>
                <w:szCs w:val="16"/>
              </w:rPr>
              <w:t>7</w:t>
            </w:r>
            <w:r w:rsidR="00312857">
              <w:rPr>
                <w:b/>
                <w:i/>
                <w:sz w:val="16"/>
                <w:szCs w:val="16"/>
              </w:rPr>
              <w:t>г.</w:t>
            </w:r>
          </w:p>
        </w:tc>
        <w:tc>
          <w:tcPr>
            <w:tcW w:w="850" w:type="dxa"/>
            <w:shd w:val="clear" w:color="auto" w:fill="C5E0B3"/>
            <w:vAlign w:val="center"/>
          </w:tcPr>
          <w:p w14:paraId="3EC39661" w14:textId="79605FB4" w:rsidR="001B7F77" w:rsidRPr="00312857" w:rsidRDefault="001B7F77" w:rsidP="00312857">
            <w:pPr>
              <w:contextualSpacing/>
              <w:jc w:val="center"/>
              <w:rPr>
                <w:b/>
                <w:i/>
                <w:sz w:val="16"/>
                <w:szCs w:val="16"/>
              </w:rPr>
            </w:pPr>
            <w:r w:rsidRPr="00312857">
              <w:rPr>
                <w:b/>
                <w:i/>
                <w:sz w:val="16"/>
                <w:szCs w:val="16"/>
              </w:rPr>
              <w:t>202</w:t>
            </w:r>
            <w:r w:rsidR="0092714C" w:rsidRPr="00312857">
              <w:rPr>
                <w:b/>
                <w:i/>
                <w:sz w:val="16"/>
                <w:szCs w:val="16"/>
              </w:rPr>
              <w:t>8</w:t>
            </w:r>
            <w:r w:rsidR="00312857">
              <w:rPr>
                <w:b/>
                <w:i/>
                <w:sz w:val="16"/>
                <w:szCs w:val="16"/>
              </w:rPr>
              <w:t>г.</w:t>
            </w:r>
          </w:p>
        </w:tc>
        <w:tc>
          <w:tcPr>
            <w:tcW w:w="851" w:type="dxa"/>
            <w:shd w:val="clear" w:color="auto" w:fill="C5E0B3"/>
            <w:vAlign w:val="center"/>
          </w:tcPr>
          <w:p w14:paraId="706CE605" w14:textId="5DEE9E63" w:rsidR="001B7F77" w:rsidRPr="00312857" w:rsidRDefault="001B7F77" w:rsidP="00312857">
            <w:pPr>
              <w:contextualSpacing/>
              <w:jc w:val="center"/>
              <w:rPr>
                <w:b/>
                <w:i/>
                <w:sz w:val="16"/>
                <w:szCs w:val="16"/>
              </w:rPr>
            </w:pPr>
            <w:r w:rsidRPr="00312857">
              <w:rPr>
                <w:b/>
                <w:i/>
                <w:sz w:val="16"/>
                <w:szCs w:val="16"/>
              </w:rPr>
              <w:t>202</w:t>
            </w:r>
            <w:r w:rsidR="0092714C" w:rsidRPr="00312857">
              <w:rPr>
                <w:b/>
                <w:i/>
                <w:sz w:val="16"/>
                <w:szCs w:val="16"/>
              </w:rPr>
              <w:t>9</w:t>
            </w:r>
            <w:r w:rsidR="00312857">
              <w:rPr>
                <w:b/>
                <w:i/>
                <w:sz w:val="16"/>
                <w:szCs w:val="16"/>
              </w:rPr>
              <w:t>г.</w:t>
            </w:r>
          </w:p>
        </w:tc>
        <w:tc>
          <w:tcPr>
            <w:tcW w:w="992" w:type="dxa"/>
            <w:shd w:val="clear" w:color="auto" w:fill="C5E0B3"/>
            <w:vAlign w:val="center"/>
          </w:tcPr>
          <w:p w14:paraId="1CC14568" w14:textId="413F4B88" w:rsidR="001B7F77" w:rsidRPr="00312857" w:rsidRDefault="001B7F77" w:rsidP="00312857">
            <w:pPr>
              <w:contextualSpacing/>
              <w:jc w:val="center"/>
              <w:rPr>
                <w:b/>
                <w:i/>
                <w:sz w:val="16"/>
                <w:szCs w:val="16"/>
              </w:rPr>
            </w:pPr>
            <w:r w:rsidRPr="00312857">
              <w:rPr>
                <w:b/>
                <w:i/>
                <w:sz w:val="16"/>
                <w:szCs w:val="16"/>
              </w:rPr>
              <w:t>2</w:t>
            </w:r>
            <w:r w:rsidR="0092714C" w:rsidRPr="00312857">
              <w:rPr>
                <w:b/>
                <w:i/>
                <w:sz w:val="16"/>
                <w:szCs w:val="16"/>
              </w:rPr>
              <w:t>030</w:t>
            </w:r>
            <w:r w:rsidRPr="00312857">
              <w:rPr>
                <w:b/>
                <w:i/>
                <w:sz w:val="16"/>
                <w:szCs w:val="16"/>
              </w:rPr>
              <w:t>-20</w:t>
            </w:r>
            <w:r w:rsidR="00037C2E" w:rsidRPr="00312857">
              <w:rPr>
                <w:b/>
                <w:i/>
                <w:sz w:val="16"/>
                <w:szCs w:val="16"/>
              </w:rPr>
              <w:t>40</w:t>
            </w:r>
            <w:r w:rsidR="00312857">
              <w:rPr>
                <w:b/>
                <w:i/>
                <w:sz w:val="16"/>
                <w:szCs w:val="16"/>
              </w:rPr>
              <w:t>гг.</w:t>
            </w:r>
          </w:p>
        </w:tc>
        <w:tc>
          <w:tcPr>
            <w:tcW w:w="992" w:type="dxa"/>
            <w:shd w:val="clear" w:color="auto" w:fill="C5E0B3"/>
            <w:vAlign w:val="center"/>
          </w:tcPr>
          <w:p w14:paraId="3D90565C" w14:textId="77777777" w:rsidR="001B7F77" w:rsidRPr="00312857" w:rsidRDefault="001B7F77" w:rsidP="00312857">
            <w:pPr>
              <w:contextualSpacing/>
              <w:jc w:val="center"/>
              <w:rPr>
                <w:b/>
                <w:i/>
                <w:sz w:val="16"/>
                <w:szCs w:val="16"/>
              </w:rPr>
            </w:pPr>
            <w:r w:rsidRPr="00312857">
              <w:rPr>
                <w:b/>
                <w:i/>
                <w:sz w:val="16"/>
                <w:szCs w:val="16"/>
              </w:rPr>
              <w:t>Итого</w:t>
            </w:r>
          </w:p>
        </w:tc>
      </w:tr>
      <w:tr w:rsidR="001B7F77" w:rsidRPr="00312857" w14:paraId="5AFC5765" w14:textId="77777777" w:rsidTr="00312857">
        <w:trPr>
          <w:trHeight w:val="20"/>
          <w:jc w:val="center"/>
        </w:trPr>
        <w:tc>
          <w:tcPr>
            <w:tcW w:w="816" w:type="dxa"/>
            <w:shd w:val="clear" w:color="auto" w:fill="C5E0B3"/>
            <w:vAlign w:val="center"/>
          </w:tcPr>
          <w:p w14:paraId="79BEA260" w14:textId="77777777" w:rsidR="001B7F77" w:rsidRPr="00AA492F" w:rsidRDefault="001B7F77" w:rsidP="00312857">
            <w:pPr>
              <w:contextualSpacing/>
              <w:jc w:val="center"/>
              <w:rPr>
                <w:b/>
                <w:i/>
                <w:sz w:val="16"/>
                <w:szCs w:val="16"/>
              </w:rPr>
            </w:pPr>
            <w:r w:rsidRPr="00AA492F">
              <w:rPr>
                <w:b/>
                <w:i/>
                <w:sz w:val="16"/>
                <w:szCs w:val="16"/>
              </w:rPr>
              <w:t>1</w:t>
            </w:r>
          </w:p>
        </w:tc>
        <w:tc>
          <w:tcPr>
            <w:tcW w:w="5983" w:type="dxa"/>
            <w:vAlign w:val="center"/>
          </w:tcPr>
          <w:p w14:paraId="21684459" w14:textId="79F4ACB2" w:rsidR="001B7F77" w:rsidRPr="00312857" w:rsidRDefault="001B7F77" w:rsidP="00312857">
            <w:pPr>
              <w:contextualSpacing/>
              <w:jc w:val="center"/>
              <w:rPr>
                <w:sz w:val="16"/>
                <w:szCs w:val="16"/>
              </w:rPr>
            </w:pPr>
            <w:r w:rsidRPr="00312857">
              <w:rPr>
                <w:sz w:val="16"/>
                <w:szCs w:val="16"/>
              </w:rPr>
              <w:t>Программа ин</w:t>
            </w:r>
            <w:r w:rsidR="00312857" w:rsidRPr="00312857">
              <w:rPr>
                <w:sz w:val="16"/>
                <w:szCs w:val="16"/>
              </w:rPr>
              <w:t>вестиционных проектов в электро</w:t>
            </w:r>
            <w:r w:rsidRPr="00312857">
              <w:rPr>
                <w:sz w:val="16"/>
                <w:szCs w:val="16"/>
              </w:rPr>
              <w:t>снабжении</w:t>
            </w:r>
          </w:p>
        </w:tc>
        <w:tc>
          <w:tcPr>
            <w:tcW w:w="1134" w:type="dxa"/>
            <w:vAlign w:val="center"/>
          </w:tcPr>
          <w:p w14:paraId="3812CD65" w14:textId="77777777" w:rsidR="001B7F77" w:rsidRPr="00312857" w:rsidRDefault="001B7F77" w:rsidP="00312857">
            <w:pPr>
              <w:contextualSpacing/>
              <w:jc w:val="center"/>
              <w:rPr>
                <w:sz w:val="16"/>
                <w:szCs w:val="16"/>
              </w:rPr>
            </w:pPr>
            <w:proofErr w:type="spellStart"/>
            <w:r w:rsidRPr="00312857">
              <w:rPr>
                <w:sz w:val="16"/>
                <w:szCs w:val="16"/>
              </w:rPr>
              <w:t>тыс.руб</w:t>
            </w:r>
            <w:proofErr w:type="spellEnd"/>
            <w:r w:rsidRPr="00312857">
              <w:rPr>
                <w:sz w:val="16"/>
                <w:szCs w:val="16"/>
              </w:rPr>
              <w:t>.</w:t>
            </w:r>
          </w:p>
        </w:tc>
        <w:tc>
          <w:tcPr>
            <w:tcW w:w="709" w:type="dxa"/>
            <w:vAlign w:val="center"/>
          </w:tcPr>
          <w:p w14:paraId="445E64F9" w14:textId="77777777" w:rsidR="001B7F77" w:rsidRPr="00312857" w:rsidRDefault="001B7F77" w:rsidP="00312857">
            <w:pPr>
              <w:contextualSpacing/>
              <w:jc w:val="center"/>
              <w:rPr>
                <w:sz w:val="16"/>
                <w:szCs w:val="16"/>
              </w:rPr>
            </w:pPr>
            <w:r w:rsidRPr="00312857">
              <w:rPr>
                <w:sz w:val="16"/>
                <w:szCs w:val="16"/>
              </w:rPr>
              <w:t>-</w:t>
            </w:r>
          </w:p>
        </w:tc>
        <w:tc>
          <w:tcPr>
            <w:tcW w:w="709" w:type="dxa"/>
            <w:vAlign w:val="center"/>
          </w:tcPr>
          <w:p w14:paraId="745470A8" w14:textId="77777777" w:rsidR="001B7F77" w:rsidRPr="00312857" w:rsidRDefault="001B7F77" w:rsidP="00312857">
            <w:pPr>
              <w:contextualSpacing/>
              <w:jc w:val="center"/>
              <w:rPr>
                <w:sz w:val="16"/>
                <w:szCs w:val="16"/>
              </w:rPr>
            </w:pPr>
            <w:r w:rsidRPr="00312857">
              <w:rPr>
                <w:sz w:val="16"/>
                <w:szCs w:val="16"/>
              </w:rPr>
              <w:t>-</w:t>
            </w:r>
          </w:p>
        </w:tc>
        <w:tc>
          <w:tcPr>
            <w:tcW w:w="850" w:type="dxa"/>
            <w:vAlign w:val="center"/>
          </w:tcPr>
          <w:p w14:paraId="6672D2D1" w14:textId="77777777" w:rsidR="001B7F77" w:rsidRPr="00312857" w:rsidRDefault="001B7F77" w:rsidP="00312857">
            <w:pPr>
              <w:contextualSpacing/>
              <w:jc w:val="center"/>
              <w:rPr>
                <w:sz w:val="16"/>
                <w:szCs w:val="16"/>
              </w:rPr>
            </w:pPr>
            <w:r w:rsidRPr="00312857">
              <w:rPr>
                <w:sz w:val="16"/>
                <w:szCs w:val="16"/>
              </w:rPr>
              <w:t>-</w:t>
            </w:r>
          </w:p>
        </w:tc>
        <w:tc>
          <w:tcPr>
            <w:tcW w:w="851" w:type="dxa"/>
            <w:vAlign w:val="center"/>
          </w:tcPr>
          <w:p w14:paraId="5E0E8A72" w14:textId="77777777" w:rsidR="001B7F77" w:rsidRPr="00312857" w:rsidRDefault="001B7F77" w:rsidP="00312857">
            <w:pPr>
              <w:contextualSpacing/>
              <w:jc w:val="center"/>
              <w:rPr>
                <w:sz w:val="16"/>
                <w:szCs w:val="16"/>
              </w:rPr>
            </w:pPr>
            <w:r w:rsidRPr="00312857">
              <w:rPr>
                <w:sz w:val="16"/>
                <w:szCs w:val="16"/>
              </w:rPr>
              <w:t>-</w:t>
            </w:r>
          </w:p>
        </w:tc>
        <w:tc>
          <w:tcPr>
            <w:tcW w:w="850" w:type="dxa"/>
            <w:vAlign w:val="center"/>
          </w:tcPr>
          <w:p w14:paraId="6EE20E2E" w14:textId="77777777" w:rsidR="001B7F77" w:rsidRPr="00312857" w:rsidRDefault="001B7F77" w:rsidP="00312857">
            <w:pPr>
              <w:contextualSpacing/>
              <w:jc w:val="center"/>
              <w:rPr>
                <w:sz w:val="16"/>
                <w:szCs w:val="16"/>
              </w:rPr>
            </w:pPr>
            <w:r w:rsidRPr="00312857">
              <w:rPr>
                <w:sz w:val="16"/>
                <w:szCs w:val="16"/>
              </w:rPr>
              <w:t>-</w:t>
            </w:r>
          </w:p>
        </w:tc>
        <w:tc>
          <w:tcPr>
            <w:tcW w:w="851" w:type="dxa"/>
            <w:vAlign w:val="center"/>
          </w:tcPr>
          <w:p w14:paraId="7146E196" w14:textId="77777777" w:rsidR="001B7F77" w:rsidRPr="00312857" w:rsidRDefault="001B7F77" w:rsidP="00312857">
            <w:pPr>
              <w:contextualSpacing/>
              <w:jc w:val="center"/>
              <w:rPr>
                <w:sz w:val="16"/>
                <w:szCs w:val="16"/>
              </w:rPr>
            </w:pPr>
            <w:r w:rsidRPr="00312857">
              <w:rPr>
                <w:sz w:val="16"/>
                <w:szCs w:val="16"/>
              </w:rPr>
              <w:t>-</w:t>
            </w:r>
          </w:p>
        </w:tc>
        <w:tc>
          <w:tcPr>
            <w:tcW w:w="992" w:type="dxa"/>
            <w:vAlign w:val="center"/>
          </w:tcPr>
          <w:p w14:paraId="47492077" w14:textId="77777777" w:rsidR="001B7F77" w:rsidRPr="00312857" w:rsidRDefault="001B7F77" w:rsidP="00312857">
            <w:pPr>
              <w:contextualSpacing/>
              <w:jc w:val="center"/>
              <w:rPr>
                <w:sz w:val="16"/>
                <w:szCs w:val="16"/>
              </w:rPr>
            </w:pPr>
            <w:r w:rsidRPr="00312857">
              <w:rPr>
                <w:sz w:val="16"/>
                <w:szCs w:val="16"/>
              </w:rPr>
              <w:t>-</w:t>
            </w:r>
          </w:p>
        </w:tc>
        <w:tc>
          <w:tcPr>
            <w:tcW w:w="992" w:type="dxa"/>
            <w:vAlign w:val="center"/>
          </w:tcPr>
          <w:p w14:paraId="5B6F6180" w14:textId="77777777" w:rsidR="001B7F77" w:rsidRPr="00312857" w:rsidRDefault="001B7F77" w:rsidP="00312857">
            <w:pPr>
              <w:contextualSpacing/>
              <w:jc w:val="center"/>
              <w:rPr>
                <w:sz w:val="16"/>
                <w:szCs w:val="16"/>
              </w:rPr>
            </w:pPr>
            <w:r w:rsidRPr="00312857">
              <w:rPr>
                <w:sz w:val="16"/>
                <w:szCs w:val="16"/>
              </w:rPr>
              <w:t>-</w:t>
            </w:r>
          </w:p>
        </w:tc>
      </w:tr>
      <w:tr w:rsidR="00312857" w:rsidRPr="00312857" w14:paraId="64BFD8D8" w14:textId="77777777" w:rsidTr="00312857">
        <w:trPr>
          <w:trHeight w:val="20"/>
          <w:jc w:val="center"/>
        </w:trPr>
        <w:tc>
          <w:tcPr>
            <w:tcW w:w="816" w:type="dxa"/>
            <w:shd w:val="clear" w:color="auto" w:fill="C5E0B3"/>
            <w:vAlign w:val="center"/>
          </w:tcPr>
          <w:p w14:paraId="1DB1AD1D" w14:textId="77777777" w:rsidR="001B7F77" w:rsidRPr="00AA492F" w:rsidRDefault="001B7F77" w:rsidP="00312857">
            <w:pPr>
              <w:contextualSpacing/>
              <w:jc w:val="center"/>
              <w:rPr>
                <w:b/>
                <w:i/>
                <w:sz w:val="16"/>
                <w:szCs w:val="16"/>
              </w:rPr>
            </w:pPr>
            <w:r w:rsidRPr="00AA492F">
              <w:rPr>
                <w:b/>
                <w:i/>
                <w:sz w:val="16"/>
                <w:szCs w:val="16"/>
              </w:rPr>
              <w:t>2</w:t>
            </w:r>
          </w:p>
        </w:tc>
        <w:tc>
          <w:tcPr>
            <w:tcW w:w="5983" w:type="dxa"/>
            <w:shd w:val="clear" w:color="auto" w:fill="E2EFD9"/>
            <w:vAlign w:val="center"/>
          </w:tcPr>
          <w:p w14:paraId="444AE8D5" w14:textId="77777777" w:rsidR="001B7F77" w:rsidRPr="00312857" w:rsidRDefault="001B7F77" w:rsidP="00312857">
            <w:pPr>
              <w:contextualSpacing/>
              <w:jc w:val="center"/>
              <w:rPr>
                <w:sz w:val="16"/>
                <w:szCs w:val="16"/>
              </w:rPr>
            </w:pPr>
            <w:r w:rsidRPr="00312857">
              <w:rPr>
                <w:sz w:val="16"/>
                <w:szCs w:val="16"/>
              </w:rPr>
              <w:t>Программа инвестиционных проектов в теплоснабжении</w:t>
            </w:r>
          </w:p>
        </w:tc>
        <w:tc>
          <w:tcPr>
            <w:tcW w:w="1134" w:type="dxa"/>
            <w:shd w:val="clear" w:color="auto" w:fill="E2EFD9"/>
            <w:vAlign w:val="center"/>
          </w:tcPr>
          <w:p w14:paraId="08D30F2B" w14:textId="77777777" w:rsidR="001B7F77" w:rsidRPr="00312857" w:rsidRDefault="001B7F77" w:rsidP="00312857">
            <w:pPr>
              <w:contextualSpacing/>
              <w:jc w:val="center"/>
              <w:rPr>
                <w:sz w:val="16"/>
                <w:szCs w:val="16"/>
              </w:rPr>
            </w:pPr>
            <w:proofErr w:type="spellStart"/>
            <w:r w:rsidRPr="00312857">
              <w:rPr>
                <w:sz w:val="16"/>
                <w:szCs w:val="16"/>
              </w:rPr>
              <w:t>тыс.руб</w:t>
            </w:r>
            <w:proofErr w:type="spellEnd"/>
            <w:r w:rsidRPr="00312857">
              <w:rPr>
                <w:sz w:val="16"/>
                <w:szCs w:val="16"/>
              </w:rPr>
              <w:t>.</w:t>
            </w:r>
          </w:p>
        </w:tc>
        <w:tc>
          <w:tcPr>
            <w:tcW w:w="709" w:type="dxa"/>
            <w:shd w:val="clear" w:color="auto" w:fill="E2EFD9"/>
            <w:vAlign w:val="center"/>
          </w:tcPr>
          <w:p w14:paraId="23F9ABA8" w14:textId="77777777" w:rsidR="001B7F77" w:rsidRPr="00312857" w:rsidRDefault="001B7F77" w:rsidP="00312857">
            <w:pPr>
              <w:contextualSpacing/>
              <w:jc w:val="center"/>
              <w:rPr>
                <w:sz w:val="16"/>
                <w:szCs w:val="16"/>
              </w:rPr>
            </w:pPr>
            <w:r w:rsidRPr="00312857">
              <w:rPr>
                <w:sz w:val="16"/>
                <w:szCs w:val="16"/>
              </w:rPr>
              <w:t>-</w:t>
            </w:r>
          </w:p>
        </w:tc>
        <w:tc>
          <w:tcPr>
            <w:tcW w:w="709" w:type="dxa"/>
            <w:shd w:val="clear" w:color="auto" w:fill="E2EFD9"/>
            <w:vAlign w:val="center"/>
          </w:tcPr>
          <w:p w14:paraId="3C3B0700" w14:textId="77777777" w:rsidR="001B7F77" w:rsidRPr="00312857" w:rsidRDefault="001B7F77" w:rsidP="00312857">
            <w:pPr>
              <w:contextualSpacing/>
              <w:jc w:val="center"/>
              <w:rPr>
                <w:sz w:val="16"/>
                <w:szCs w:val="16"/>
              </w:rPr>
            </w:pPr>
            <w:r w:rsidRPr="00312857">
              <w:rPr>
                <w:sz w:val="16"/>
                <w:szCs w:val="16"/>
              </w:rPr>
              <w:t>-</w:t>
            </w:r>
          </w:p>
        </w:tc>
        <w:tc>
          <w:tcPr>
            <w:tcW w:w="850" w:type="dxa"/>
            <w:shd w:val="clear" w:color="auto" w:fill="E2EFD9"/>
            <w:vAlign w:val="center"/>
          </w:tcPr>
          <w:p w14:paraId="3F8862F7" w14:textId="77777777" w:rsidR="001B7F77" w:rsidRPr="00312857" w:rsidRDefault="001B7F77" w:rsidP="00312857">
            <w:pPr>
              <w:contextualSpacing/>
              <w:jc w:val="center"/>
              <w:rPr>
                <w:sz w:val="16"/>
                <w:szCs w:val="16"/>
              </w:rPr>
            </w:pPr>
            <w:r w:rsidRPr="00312857">
              <w:rPr>
                <w:sz w:val="16"/>
                <w:szCs w:val="16"/>
              </w:rPr>
              <w:t>-</w:t>
            </w:r>
          </w:p>
        </w:tc>
        <w:tc>
          <w:tcPr>
            <w:tcW w:w="851" w:type="dxa"/>
            <w:shd w:val="clear" w:color="auto" w:fill="E2EFD9"/>
            <w:vAlign w:val="center"/>
          </w:tcPr>
          <w:p w14:paraId="6E498102" w14:textId="77777777" w:rsidR="001B7F77" w:rsidRPr="00312857" w:rsidRDefault="001B7F77" w:rsidP="00312857">
            <w:pPr>
              <w:contextualSpacing/>
              <w:jc w:val="center"/>
              <w:rPr>
                <w:sz w:val="16"/>
                <w:szCs w:val="16"/>
              </w:rPr>
            </w:pPr>
            <w:r w:rsidRPr="00312857">
              <w:rPr>
                <w:sz w:val="16"/>
                <w:szCs w:val="16"/>
              </w:rPr>
              <w:t>-</w:t>
            </w:r>
          </w:p>
        </w:tc>
        <w:tc>
          <w:tcPr>
            <w:tcW w:w="850" w:type="dxa"/>
            <w:shd w:val="clear" w:color="auto" w:fill="E2EFD9"/>
            <w:vAlign w:val="center"/>
          </w:tcPr>
          <w:p w14:paraId="14E71D6B" w14:textId="77777777" w:rsidR="001B7F77" w:rsidRPr="00312857" w:rsidRDefault="001B7F77" w:rsidP="00312857">
            <w:pPr>
              <w:contextualSpacing/>
              <w:jc w:val="center"/>
              <w:rPr>
                <w:sz w:val="16"/>
                <w:szCs w:val="16"/>
              </w:rPr>
            </w:pPr>
            <w:r w:rsidRPr="00312857">
              <w:rPr>
                <w:sz w:val="16"/>
                <w:szCs w:val="16"/>
              </w:rPr>
              <w:t>-</w:t>
            </w:r>
          </w:p>
        </w:tc>
        <w:tc>
          <w:tcPr>
            <w:tcW w:w="851" w:type="dxa"/>
            <w:shd w:val="clear" w:color="auto" w:fill="E2EFD9"/>
            <w:vAlign w:val="center"/>
          </w:tcPr>
          <w:p w14:paraId="016056BC" w14:textId="77777777" w:rsidR="001B7F77" w:rsidRPr="00312857" w:rsidRDefault="001B7F77" w:rsidP="00312857">
            <w:pPr>
              <w:contextualSpacing/>
              <w:jc w:val="center"/>
              <w:rPr>
                <w:sz w:val="16"/>
                <w:szCs w:val="16"/>
              </w:rPr>
            </w:pPr>
            <w:r w:rsidRPr="00312857">
              <w:rPr>
                <w:sz w:val="16"/>
                <w:szCs w:val="16"/>
              </w:rPr>
              <w:t>-</w:t>
            </w:r>
          </w:p>
        </w:tc>
        <w:tc>
          <w:tcPr>
            <w:tcW w:w="992" w:type="dxa"/>
            <w:shd w:val="clear" w:color="auto" w:fill="E2EFD9"/>
            <w:vAlign w:val="center"/>
          </w:tcPr>
          <w:p w14:paraId="67EC1B00" w14:textId="77777777" w:rsidR="001B7F77" w:rsidRPr="00312857" w:rsidRDefault="001B7F77" w:rsidP="00312857">
            <w:pPr>
              <w:contextualSpacing/>
              <w:jc w:val="center"/>
              <w:rPr>
                <w:sz w:val="16"/>
                <w:szCs w:val="16"/>
              </w:rPr>
            </w:pPr>
            <w:r w:rsidRPr="00312857">
              <w:rPr>
                <w:sz w:val="16"/>
                <w:szCs w:val="16"/>
              </w:rPr>
              <w:t>-</w:t>
            </w:r>
          </w:p>
        </w:tc>
        <w:tc>
          <w:tcPr>
            <w:tcW w:w="992" w:type="dxa"/>
            <w:shd w:val="clear" w:color="auto" w:fill="E2EFD9"/>
            <w:vAlign w:val="center"/>
          </w:tcPr>
          <w:p w14:paraId="67D4AB63" w14:textId="77777777" w:rsidR="001B7F77" w:rsidRPr="00312857" w:rsidRDefault="001B7F77" w:rsidP="00312857">
            <w:pPr>
              <w:contextualSpacing/>
              <w:jc w:val="center"/>
              <w:rPr>
                <w:sz w:val="16"/>
                <w:szCs w:val="16"/>
              </w:rPr>
            </w:pPr>
            <w:r w:rsidRPr="00312857">
              <w:rPr>
                <w:sz w:val="16"/>
                <w:szCs w:val="16"/>
              </w:rPr>
              <w:t>-</w:t>
            </w:r>
          </w:p>
        </w:tc>
      </w:tr>
      <w:tr w:rsidR="001B7F77" w:rsidRPr="00312857" w14:paraId="0AE36EB9" w14:textId="77777777" w:rsidTr="00312857">
        <w:trPr>
          <w:trHeight w:val="20"/>
          <w:jc w:val="center"/>
        </w:trPr>
        <w:tc>
          <w:tcPr>
            <w:tcW w:w="816" w:type="dxa"/>
            <w:shd w:val="clear" w:color="auto" w:fill="C5E0B3"/>
            <w:vAlign w:val="center"/>
          </w:tcPr>
          <w:p w14:paraId="2EEEB52E" w14:textId="77777777" w:rsidR="001B7F77" w:rsidRPr="00AA492F" w:rsidRDefault="001B7F77" w:rsidP="00312857">
            <w:pPr>
              <w:contextualSpacing/>
              <w:jc w:val="center"/>
              <w:rPr>
                <w:b/>
                <w:i/>
                <w:sz w:val="16"/>
                <w:szCs w:val="16"/>
              </w:rPr>
            </w:pPr>
            <w:r w:rsidRPr="00AA492F">
              <w:rPr>
                <w:b/>
                <w:i/>
                <w:sz w:val="16"/>
                <w:szCs w:val="16"/>
              </w:rPr>
              <w:t>3</w:t>
            </w:r>
          </w:p>
        </w:tc>
        <w:tc>
          <w:tcPr>
            <w:tcW w:w="5983" w:type="dxa"/>
            <w:vAlign w:val="center"/>
          </w:tcPr>
          <w:p w14:paraId="16A96FF8" w14:textId="1ABB66ED" w:rsidR="001B7F77" w:rsidRPr="00312857" w:rsidRDefault="001B7F77" w:rsidP="00312857">
            <w:pPr>
              <w:contextualSpacing/>
              <w:jc w:val="center"/>
              <w:rPr>
                <w:sz w:val="16"/>
                <w:szCs w:val="16"/>
              </w:rPr>
            </w:pPr>
            <w:r w:rsidRPr="00312857">
              <w:rPr>
                <w:sz w:val="16"/>
                <w:szCs w:val="16"/>
              </w:rPr>
              <w:t>Программа инв</w:t>
            </w:r>
            <w:r w:rsidR="00312857" w:rsidRPr="00312857">
              <w:rPr>
                <w:sz w:val="16"/>
                <w:szCs w:val="16"/>
              </w:rPr>
              <w:t>естиционных проектов в газоснаб</w:t>
            </w:r>
            <w:r w:rsidRPr="00312857">
              <w:rPr>
                <w:sz w:val="16"/>
                <w:szCs w:val="16"/>
              </w:rPr>
              <w:t>жении</w:t>
            </w:r>
          </w:p>
        </w:tc>
        <w:tc>
          <w:tcPr>
            <w:tcW w:w="1134" w:type="dxa"/>
            <w:vAlign w:val="center"/>
          </w:tcPr>
          <w:p w14:paraId="7D3930CA" w14:textId="77777777" w:rsidR="001B7F77" w:rsidRPr="00312857" w:rsidRDefault="001B7F77" w:rsidP="00312857">
            <w:pPr>
              <w:contextualSpacing/>
              <w:jc w:val="center"/>
              <w:rPr>
                <w:sz w:val="16"/>
                <w:szCs w:val="16"/>
              </w:rPr>
            </w:pPr>
            <w:proofErr w:type="spellStart"/>
            <w:r w:rsidRPr="00312857">
              <w:rPr>
                <w:sz w:val="16"/>
                <w:szCs w:val="16"/>
              </w:rPr>
              <w:t>тыс.руб</w:t>
            </w:r>
            <w:proofErr w:type="spellEnd"/>
            <w:r w:rsidRPr="00312857">
              <w:rPr>
                <w:sz w:val="16"/>
                <w:szCs w:val="16"/>
              </w:rPr>
              <w:t>.</w:t>
            </w:r>
          </w:p>
        </w:tc>
        <w:tc>
          <w:tcPr>
            <w:tcW w:w="709" w:type="dxa"/>
            <w:vAlign w:val="center"/>
          </w:tcPr>
          <w:p w14:paraId="1611C253" w14:textId="77777777" w:rsidR="001B7F77" w:rsidRPr="00312857" w:rsidRDefault="001B7F77" w:rsidP="00312857">
            <w:pPr>
              <w:contextualSpacing/>
              <w:jc w:val="center"/>
              <w:rPr>
                <w:sz w:val="16"/>
                <w:szCs w:val="16"/>
              </w:rPr>
            </w:pPr>
            <w:r w:rsidRPr="00312857">
              <w:rPr>
                <w:sz w:val="16"/>
                <w:szCs w:val="16"/>
              </w:rPr>
              <w:t>-</w:t>
            </w:r>
          </w:p>
        </w:tc>
        <w:tc>
          <w:tcPr>
            <w:tcW w:w="709" w:type="dxa"/>
            <w:vAlign w:val="center"/>
          </w:tcPr>
          <w:p w14:paraId="4258B741" w14:textId="77777777" w:rsidR="001B7F77" w:rsidRPr="00312857" w:rsidRDefault="001B7F77" w:rsidP="00312857">
            <w:pPr>
              <w:contextualSpacing/>
              <w:jc w:val="center"/>
              <w:rPr>
                <w:sz w:val="16"/>
                <w:szCs w:val="16"/>
              </w:rPr>
            </w:pPr>
            <w:r w:rsidRPr="00312857">
              <w:rPr>
                <w:sz w:val="16"/>
                <w:szCs w:val="16"/>
              </w:rPr>
              <w:t>-</w:t>
            </w:r>
          </w:p>
        </w:tc>
        <w:tc>
          <w:tcPr>
            <w:tcW w:w="850" w:type="dxa"/>
            <w:vAlign w:val="center"/>
          </w:tcPr>
          <w:p w14:paraId="607B0EEE" w14:textId="77777777" w:rsidR="001B7F77" w:rsidRPr="00312857" w:rsidRDefault="001B7F77" w:rsidP="00312857">
            <w:pPr>
              <w:contextualSpacing/>
              <w:jc w:val="center"/>
              <w:rPr>
                <w:sz w:val="16"/>
                <w:szCs w:val="16"/>
              </w:rPr>
            </w:pPr>
            <w:r w:rsidRPr="00312857">
              <w:rPr>
                <w:sz w:val="16"/>
                <w:szCs w:val="16"/>
              </w:rPr>
              <w:t>-</w:t>
            </w:r>
          </w:p>
        </w:tc>
        <w:tc>
          <w:tcPr>
            <w:tcW w:w="851" w:type="dxa"/>
            <w:vAlign w:val="center"/>
          </w:tcPr>
          <w:p w14:paraId="6BF8A3E3" w14:textId="77777777" w:rsidR="001B7F77" w:rsidRPr="00312857" w:rsidRDefault="001B7F77" w:rsidP="00312857">
            <w:pPr>
              <w:contextualSpacing/>
              <w:jc w:val="center"/>
              <w:rPr>
                <w:sz w:val="16"/>
                <w:szCs w:val="16"/>
              </w:rPr>
            </w:pPr>
            <w:r w:rsidRPr="00312857">
              <w:rPr>
                <w:sz w:val="16"/>
                <w:szCs w:val="16"/>
              </w:rPr>
              <w:t>-</w:t>
            </w:r>
          </w:p>
        </w:tc>
        <w:tc>
          <w:tcPr>
            <w:tcW w:w="850" w:type="dxa"/>
            <w:vAlign w:val="center"/>
          </w:tcPr>
          <w:p w14:paraId="3CB43D17" w14:textId="77777777" w:rsidR="001B7F77" w:rsidRPr="00312857" w:rsidRDefault="001B7F77" w:rsidP="00312857">
            <w:pPr>
              <w:contextualSpacing/>
              <w:jc w:val="center"/>
              <w:rPr>
                <w:sz w:val="16"/>
                <w:szCs w:val="16"/>
              </w:rPr>
            </w:pPr>
            <w:r w:rsidRPr="00312857">
              <w:rPr>
                <w:sz w:val="16"/>
                <w:szCs w:val="16"/>
              </w:rPr>
              <w:t>-</w:t>
            </w:r>
          </w:p>
        </w:tc>
        <w:tc>
          <w:tcPr>
            <w:tcW w:w="851" w:type="dxa"/>
            <w:vAlign w:val="center"/>
          </w:tcPr>
          <w:p w14:paraId="69987E7C" w14:textId="77777777" w:rsidR="001B7F77" w:rsidRPr="00312857" w:rsidRDefault="001B7F77" w:rsidP="00312857">
            <w:pPr>
              <w:contextualSpacing/>
              <w:jc w:val="center"/>
              <w:rPr>
                <w:sz w:val="16"/>
                <w:szCs w:val="16"/>
              </w:rPr>
            </w:pPr>
            <w:r w:rsidRPr="00312857">
              <w:rPr>
                <w:sz w:val="16"/>
                <w:szCs w:val="16"/>
              </w:rPr>
              <w:t>-</w:t>
            </w:r>
          </w:p>
        </w:tc>
        <w:tc>
          <w:tcPr>
            <w:tcW w:w="992" w:type="dxa"/>
            <w:vAlign w:val="center"/>
          </w:tcPr>
          <w:p w14:paraId="1A3940CD" w14:textId="77777777" w:rsidR="001B7F77" w:rsidRPr="00312857" w:rsidRDefault="001B7F77" w:rsidP="00312857">
            <w:pPr>
              <w:contextualSpacing/>
              <w:jc w:val="center"/>
              <w:rPr>
                <w:sz w:val="16"/>
                <w:szCs w:val="16"/>
              </w:rPr>
            </w:pPr>
            <w:r w:rsidRPr="00312857">
              <w:rPr>
                <w:sz w:val="16"/>
                <w:szCs w:val="16"/>
              </w:rPr>
              <w:t>-</w:t>
            </w:r>
          </w:p>
        </w:tc>
        <w:tc>
          <w:tcPr>
            <w:tcW w:w="992" w:type="dxa"/>
            <w:vAlign w:val="center"/>
          </w:tcPr>
          <w:p w14:paraId="2177C593" w14:textId="77777777" w:rsidR="001B7F77" w:rsidRPr="00312857" w:rsidRDefault="001B7F77" w:rsidP="00312857">
            <w:pPr>
              <w:contextualSpacing/>
              <w:jc w:val="center"/>
              <w:rPr>
                <w:sz w:val="16"/>
                <w:szCs w:val="16"/>
              </w:rPr>
            </w:pPr>
            <w:r w:rsidRPr="00312857">
              <w:rPr>
                <w:sz w:val="16"/>
                <w:szCs w:val="16"/>
              </w:rPr>
              <w:t>-</w:t>
            </w:r>
          </w:p>
        </w:tc>
      </w:tr>
      <w:tr w:rsidR="00312857" w:rsidRPr="00312857" w14:paraId="764ED3D9" w14:textId="77777777" w:rsidTr="00312857">
        <w:trPr>
          <w:trHeight w:val="20"/>
          <w:jc w:val="center"/>
        </w:trPr>
        <w:tc>
          <w:tcPr>
            <w:tcW w:w="816" w:type="dxa"/>
            <w:shd w:val="clear" w:color="auto" w:fill="C5E0B3"/>
            <w:vAlign w:val="center"/>
          </w:tcPr>
          <w:p w14:paraId="521B6C46" w14:textId="77777777" w:rsidR="0092714C" w:rsidRPr="00AA492F" w:rsidRDefault="0092714C" w:rsidP="00312857">
            <w:pPr>
              <w:contextualSpacing/>
              <w:jc w:val="center"/>
              <w:rPr>
                <w:b/>
                <w:i/>
                <w:sz w:val="16"/>
                <w:szCs w:val="16"/>
              </w:rPr>
            </w:pPr>
            <w:r w:rsidRPr="00AA492F">
              <w:rPr>
                <w:b/>
                <w:i/>
                <w:sz w:val="16"/>
                <w:szCs w:val="16"/>
              </w:rPr>
              <w:t>4</w:t>
            </w:r>
          </w:p>
        </w:tc>
        <w:tc>
          <w:tcPr>
            <w:tcW w:w="5983" w:type="dxa"/>
            <w:shd w:val="clear" w:color="auto" w:fill="E2EFD9"/>
            <w:vAlign w:val="center"/>
          </w:tcPr>
          <w:p w14:paraId="011594B2" w14:textId="3FE359A1" w:rsidR="0092714C" w:rsidRPr="00312857" w:rsidRDefault="00312857" w:rsidP="00312857">
            <w:pPr>
              <w:contextualSpacing/>
              <w:jc w:val="center"/>
              <w:rPr>
                <w:sz w:val="16"/>
                <w:szCs w:val="16"/>
              </w:rPr>
            </w:pPr>
            <w:r w:rsidRPr="00312857">
              <w:rPr>
                <w:sz w:val="16"/>
                <w:szCs w:val="16"/>
              </w:rPr>
              <w:t>Программа инвестицион</w:t>
            </w:r>
            <w:r w:rsidR="0092714C" w:rsidRPr="00312857">
              <w:rPr>
                <w:sz w:val="16"/>
                <w:szCs w:val="16"/>
              </w:rPr>
              <w:t>ных проектов в водоснабжении</w:t>
            </w:r>
          </w:p>
        </w:tc>
        <w:tc>
          <w:tcPr>
            <w:tcW w:w="1134" w:type="dxa"/>
            <w:shd w:val="clear" w:color="auto" w:fill="E2EFD9"/>
            <w:vAlign w:val="center"/>
          </w:tcPr>
          <w:p w14:paraId="33F62D48" w14:textId="77777777" w:rsidR="0092714C" w:rsidRPr="00312857" w:rsidRDefault="0092714C" w:rsidP="00312857">
            <w:pPr>
              <w:contextualSpacing/>
              <w:jc w:val="center"/>
              <w:rPr>
                <w:sz w:val="16"/>
                <w:szCs w:val="16"/>
              </w:rPr>
            </w:pPr>
            <w:proofErr w:type="spellStart"/>
            <w:r w:rsidRPr="00312857">
              <w:rPr>
                <w:sz w:val="16"/>
                <w:szCs w:val="16"/>
              </w:rPr>
              <w:t>тыс.руб</w:t>
            </w:r>
            <w:proofErr w:type="spellEnd"/>
            <w:r w:rsidRPr="00312857">
              <w:rPr>
                <w:sz w:val="16"/>
                <w:szCs w:val="16"/>
              </w:rPr>
              <w:t>.</w:t>
            </w:r>
          </w:p>
        </w:tc>
        <w:tc>
          <w:tcPr>
            <w:tcW w:w="709" w:type="dxa"/>
            <w:shd w:val="clear" w:color="auto" w:fill="E2EFD9"/>
            <w:vAlign w:val="center"/>
          </w:tcPr>
          <w:p w14:paraId="0633FAFA" w14:textId="215B8090" w:rsidR="0092714C" w:rsidRPr="00312857" w:rsidRDefault="0092714C" w:rsidP="00312857">
            <w:pPr>
              <w:contextualSpacing/>
              <w:jc w:val="center"/>
              <w:rPr>
                <w:sz w:val="16"/>
                <w:szCs w:val="16"/>
              </w:rPr>
            </w:pPr>
            <w:r w:rsidRPr="00312857">
              <w:rPr>
                <w:sz w:val="16"/>
                <w:szCs w:val="16"/>
              </w:rPr>
              <w:t>6930,0</w:t>
            </w:r>
          </w:p>
        </w:tc>
        <w:tc>
          <w:tcPr>
            <w:tcW w:w="709" w:type="dxa"/>
            <w:shd w:val="clear" w:color="auto" w:fill="E2EFD9"/>
            <w:vAlign w:val="center"/>
          </w:tcPr>
          <w:p w14:paraId="1330034E" w14:textId="500F6D8C" w:rsidR="0092714C" w:rsidRPr="00312857" w:rsidRDefault="0092714C" w:rsidP="00312857">
            <w:pPr>
              <w:contextualSpacing/>
              <w:jc w:val="center"/>
              <w:rPr>
                <w:sz w:val="16"/>
                <w:szCs w:val="16"/>
              </w:rPr>
            </w:pPr>
            <w:r w:rsidRPr="00312857">
              <w:rPr>
                <w:sz w:val="16"/>
                <w:szCs w:val="16"/>
              </w:rPr>
              <w:t>6930,0</w:t>
            </w:r>
          </w:p>
        </w:tc>
        <w:tc>
          <w:tcPr>
            <w:tcW w:w="850" w:type="dxa"/>
            <w:shd w:val="clear" w:color="auto" w:fill="E2EFD9"/>
            <w:vAlign w:val="center"/>
          </w:tcPr>
          <w:p w14:paraId="33FB8531" w14:textId="10A724DF" w:rsidR="0092714C" w:rsidRPr="00312857" w:rsidRDefault="0092714C" w:rsidP="00312857">
            <w:pPr>
              <w:contextualSpacing/>
              <w:jc w:val="center"/>
              <w:rPr>
                <w:sz w:val="16"/>
                <w:szCs w:val="16"/>
              </w:rPr>
            </w:pPr>
            <w:r w:rsidRPr="00312857">
              <w:rPr>
                <w:sz w:val="16"/>
                <w:szCs w:val="16"/>
              </w:rPr>
              <w:t>6930,0</w:t>
            </w:r>
          </w:p>
        </w:tc>
        <w:tc>
          <w:tcPr>
            <w:tcW w:w="851" w:type="dxa"/>
            <w:shd w:val="clear" w:color="auto" w:fill="E2EFD9"/>
            <w:vAlign w:val="center"/>
          </w:tcPr>
          <w:p w14:paraId="53316D52" w14:textId="2A401EC5" w:rsidR="0092714C" w:rsidRPr="00312857" w:rsidRDefault="0092714C" w:rsidP="00312857">
            <w:pPr>
              <w:contextualSpacing/>
              <w:jc w:val="center"/>
              <w:rPr>
                <w:sz w:val="16"/>
                <w:szCs w:val="16"/>
              </w:rPr>
            </w:pPr>
            <w:r w:rsidRPr="00312857">
              <w:rPr>
                <w:sz w:val="16"/>
                <w:szCs w:val="16"/>
              </w:rPr>
              <w:t>6930,0</w:t>
            </w:r>
          </w:p>
        </w:tc>
        <w:tc>
          <w:tcPr>
            <w:tcW w:w="850" w:type="dxa"/>
            <w:shd w:val="clear" w:color="auto" w:fill="E2EFD9"/>
            <w:vAlign w:val="center"/>
          </w:tcPr>
          <w:p w14:paraId="2A3BD40B" w14:textId="26ED85E8" w:rsidR="0092714C" w:rsidRPr="00312857" w:rsidRDefault="0092714C" w:rsidP="00312857">
            <w:pPr>
              <w:contextualSpacing/>
              <w:jc w:val="center"/>
              <w:rPr>
                <w:sz w:val="16"/>
                <w:szCs w:val="16"/>
              </w:rPr>
            </w:pPr>
            <w:r w:rsidRPr="00312857">
              <w:rPr>
                <w:sz w:val="16"/>
                <w:szCs w:val="16"/>
              </w:rPr>
              <w:t>6930,0</w:t>
            </w:r>
          </w:p>
        </w:tc>
        <w:tc>
          <w:tcPr>
            <w:tcW w:w="851" w:type="dxa"/>
            <w:shd w:val="clear" w:color="auto" w:fill="E2EFD9"/>
            <w:vAlign w:val="center"/>
          </w:tcPr>
          <w:p w14:paraId="544285B5" w14:textId="2EB20149" w:rsidR="0092714C" w:rsidRPr="00312857" w:rsidRDefault="0092714C" w:rsidP="00312857">
            <w:pPr>
              <w:contextualSpacing/>
              <w:jc w:val="center"/>
              <w:rPr>
                <w:sz w:val="16"/>
                <w:szCs w:val="16"/>
              </w:rPr>
            </w:pPr>
            <w:r w:rsidRPr="00312857">
              <w:rPr>
                <w:sz w:val="16"/>
                <w:szCs w:val="16"/>
              </w:rPr>
              <w:t>6930,0</w:t>
            </w:r>
          </w:p>
        </w:tc>
        <w:tc>
          <w:tcPr>
            <w:tcW w:w="992" w:type="dxa"/>
            <w:shd w:val="clear" w:color="auto" w:fill="E2EFD9"/>
            <w:vAlign w:val="center"/>
          </w:tcPr>
          <w:p w14:paraId="1710572F" w14:textId="4E0713EC" w:rsidR="0092714C" w:rsidRPr="00312857" w:rsidRDefault="0092714C" w:rsidP="00312857">
            <w:pPr>
              <w:contextualSpacing/>
              <w:jc w:val="center"/>
              <w:rPr>
                <w:sz w:val="16"/>
                <w:szCs w:val="16"/>
              </w:rPr>
            </w:pPr>
            <w:r w:rsidRPr="00312857">
              <w:rPr>
                <w:sz w:val="16"/>
                <w:szCs w:val="16"/>
              </w:rPr>
              <w:t>12550,9</w:t>
            </w:r>
          </w:p>
        </w:tc>
        <w:tc>
          <w:tcPr>
            <w:tcW w:w="992" w:type="dxa"/>
            <w:shd w:val="clear" w:color="auto" w:fill="E2EFD9"/>
            <w:vAlign w:val="center"/>
          </w:tcPr>
          <w:p w14:paraId="68ED6529" w14:textId="076837E4" w:rsidR="0092714C" w:rsidRPr="00312857" w:rsidRDefault="0092714C" w:rsidP="00312857">
            <w:pPr>
              <w:contextualSpacing/>
              <w:jc w:val="center"/>
              <w:rPr>
                <w:sz w:val="16"/>
                <w:szCs w:val="16"/>
              </w:rPr>
            </w:pPr>
            <w:r w:rsidRPr="00312857">
              <w:rPr>
                <w:sz w:val="16"/>
                <w:szCs w:val="16"/>
              </w:rPr>
              <w:t>54130,9</w:t>
            </w:r>
          </w:p>
        </w:tc>
      </w:tr>
      <w:tr w:rsidR="001B7F77" w:rsidRPr="00312857" w14:paraId="7EB9762A" w14:textId="77777777" w:rsidTr="00312857">
        <w:trPr>
          <w:trHeight w:val="20"/>
          <w:jc w:val="center"/>
        </w:trPr>
        <w:tc>
          <w:tcPr>
            <w:tcW w:w="816" w:type="dxa"/>
            <w:shd w:val="clear" w:color="auto" w:fill="C5E0B3"/>
            <w:vAlign w:val="center"/>
          </w:tcPr>
          <w:p w14:paraId="492212A2" w14:textId="77777777" w:rsidR="001B7F77" w:rsidRPr="00AA492F" w:rsidRDefault="001B7F77" w:rsidP="00312857">
            <w:pPr>
              <w:contextualSpacing/>
              <w:jc w:val="center"/>
              <w:rPr>
                <w:b/>
                <w:i/>
                <w:sz w:val="16"/>
                <w:szCs w:val="16"/>
              </w:rPr>
            </w:pPr>
            <w:r w:rsidRPr="00AA492F">
              <w:rPr>
                <w:b/>
                <w:i/>
                <w:sz w:val="16"/>
                <w:szCs w:val="16"/>
              </w:rPr>
              <w:t>5</w:t>
            </w:r>
          </w:p>
        </w:tc>
        <w:tc>
          <w:tcPr>
            <w:tcW w:w="5983" w:type="dxa"/>
            <w:vAlign w:val="center"/>
          </w:tcPr>
          <w:p w14:paraId="3B31B2C9" w14:textId="1E4BA853" w:rsidR="001B7F77" w:rsidRPr="00312857" w:rsidRDefault="00312857" w:rsidP="00312857">
            <w:pPr>
              <w:contextualSpacing/>
              <w:jc w:val="center"/>
              <w:rPr>
                <w:sz w:val="16"/>
                <w:szCs w:val="16"/>
              </w:rPr>
            </w:pPr>
            <w:r w:rsidRPr="00312857">
              <w:rPr>
                <w:sz w:val="16"/>
                <w:szCs w:val="16"/>
              </w:rPr>
              <w:t>Программа инвестицион</w:t>
            </w:r>
            <w:r w:rsidR="001B7F77" w:rsidRPr="00312857">
              <w:rPr>
                <w:sz w:val="16"/>
                <w:szCs w:val="16"/>
              </w:rPr>
              <w:t>ных проектов в системе</w:t>
            </w:r>
          </w:p>
          <w:p w14:paraId="7CA48C01" w14:textId="77777777" w:rsidR="001B7F77" w:rsidRPr="00312857" w:rsidRDefault="001B7F77" w:rsidP="00312857">
            <w:pPr>
              <w:contextualSpacing/>
              <w:jc w:val="center"/>
              <w:rPr>
                <w:sz w:val="16"/>
                <w:szCs w:val="16"/>
              </w:rPr>
            </w:pPr>
            <w:r w:rsidRPr="00312857">
              <w:rPr>
                <w:sz w:val="16"/>
                <w:szCs w:val="16"/>
              </w:rPr>
              <w:t>водоотведения</w:t>
            </w:r>
          </w:p>
        </w:tc>
        <w:tc>
          <w:tcPr>
            <w:tcW w:w="1134" w:type="dxa"/>
            <w:vAlign w:val="center"/>
          </w:tcPr>
          <w:p w14:paraId="4F9BEB0A" w14:textId="77777777" w:rsidR="001B7F77" w:rsidRPr="00312857" w:rsidRDefault="001B7F77" w:rsidP="00312857">
            <w:pPr>
              <w:contextualSpacing/>
              <w:jc w:val="center"/>
              <w:rPr>
                <w:sz w:val="16"/>
                <w:szCs w:val="16"/>
              </w:rPr>
            </w:pPr>
            <w:proofErr w:type="spellStart"/>
            <w:r w:rsidRPr="00312857">
              <w:rPr>
                <w:sz w:val="16"/>
                <w:szCs w:val="16"/>
              </w:rPr>
              <w:t>тыс.руб</w:t>
            </w:r>
            <w:proofErr w:type="spellEnd"/>
            <w:r w:rsidRPr="00312857">
              <w:rPr>
                <w:sz w:val="16"/>
                <w:szCs w:val="16"/>
              </w:rPr>
              <w:t>.</w:t>
            </w:r>
          </w:p>
        </w:tc>
        <w:tc>
          <w:tcPr>
            <w:tcW w:w="709" w:type="dxa"/>
            <w:vAlign w:val="center"/>
          </w:tcPr>
          <w:p w14:paraId="2B94AF08" w14:textId="77777777" w:rsidR="001B7F77" w:rsidRPr="00312857" w:rsidRDefault="001B7F77" w:rsidP="00312857">
            <w:pPr>
              <w:contextualSpacing/>
              <w:jc w:val="center"/>
              <w:rPr>
                <w:sz w:val="16"/>
                <w:szCs w:val="16"/>
              </w:rPr>
            </w:pPr>
            <w:r w:rsidRPr="00312857">
              <w:rPr>
                <w:sz w:val="16"/>
                <w:szCs w:val="16"/>
              </w:rPr>
              <w:t>-</w:t>
            </w:r>
          </w:p>
        </w:tc>
        <w:tc>
          <w:tcPr>
            <w:tcW w:w="709" w:type="dxa"/>
            <w:vAlign w:val="center"/>
          </w:tcPr>
          <w:p w14:paraId="020B9BEE" w14:textId="77777777" w:rsidR="001B7F77" w:rsidRPr="00312857" w:rsidRDefault="001B7F77" w:rsidP="00312857">
            <w:pPr>
              <w:contextualSpacing/>
              <w:jc w:val="center"/>
              <w:rPr>
                <w:sz w:val="16"/>
                <w:szCs w:val="16"/>
              </w:rPr>
            </w:pPr>
            <w:r w:rsidRPr="00312857">
              <w:rPr>
                <w:sz w:val="16"/>
                <w:szCs w:val="16"/>
              </w:rPr>
              <w:t>-</w:t>
            </w:r>
          </w:p>
        </w:tc>
        <w:tc>
          <w:tcPr>
            <w:tcW w:w="850" w:type="dxa"/>
            <w:vAlign w:val="center"/>
          </w:tcPr>
          <w:p w14:paraId="12699AA8" w14:textId="77777777" w:rsidR="001B7F77" w:rsidRPr="00312857" w:rsidRDefault="001B7F77" w:rsidP="00312857">
            <w:pPr>
              <w:contextualSpacing/>
              <w:jc w:val="center"/>
              <w:rPr>
                <w:sz w:val="16"/>
                <w:szCs w:val="16"/>
              </w:rPr>
            </w:pPr>
            <w:r w:rsidRPr="00312857">
              <w:rPr>
                <w:sz w:val="16"/>
                <w:szCs w:val="16"/>
              </w:rPr>
              <w:t>-</w:t>
            </w:r>
          </w:p>
        </w:tc>
        <w:tc>
          <w:tcPr>
            <w:tcW w:w="851" w:type="dxa"/>
            <w:vAlign w:val="center"/>
          </w:tcPr>
          <w:p w14:paraId="785EE46A" w14:textId="77777777" w:rsidR="001B7F77" w:rsidRPr="00312857" w:rsidRDefault="001B7F77" w:rsidP="00312857">
            <w:pPr>
              <w:contextualSpacing/>
              <w:jc w:val="center"/>
              <w:rPr>
                <w:sz w:val="16"/>
                <w:szCs w:val="16"/>
              </w:rPr>
            </w:pPr>
            <w:r w:rsidRPr="00312857">
              <w:rPr>
                <w:sz w:val="16"/>
                <w:szCs w:val="16"/>
              </w:rPr>
              <w:t>-</w:t>
            </w:r>
          </w:p>
        </w:tc>
        <w:tc>
          <w:tcPr>
            <w:tcW w:w="850" w:type="dxa"/>
            <w:vAlign w:val="center"/>
          </w:tcPr>
          <w:p w14:paraId="6B6DAEFD" w14:textId="77777777" w:rsidR="001B7F77" w:rsidRPr="00312857" w:rsidRDefault="001B7F77" w:rsidP="00312857">
            <w:pPr>
              <w:contextualSpacing/>
              <w:jc w:val="center"/>
              <w:rPr>
                <w:sz w:val="16"/>
                <w:szCs w:val="16"/>
              </w:rPr>
            </w:pPr>
            <w:r w:rsidRPr="00312857">
              <w:rPr>
                <w:sz w:val="16"/>
                <w:szCs w:val="16"/>
              </w:rPr>
              <w:t>-</w:t>
            </w:r>
          </w:p>
        </w:tc>
        <w:tc>
          <w:tcPr>
            <w:tcW w:w="851" w:type="dxa"/>
            <w:vAlign w:val="center"/>
          </w:tcPr>
          <w:p w14:paraId="69DF231B" w14:textId="77777777" w:rsidR="001B7F77" w:rsidRPr="00312857" w:rsidRDefault="001B7F77" w:rsidP="00312857">
            <w:pPr>
              <w:contextualSpacing/>
              <w:jc w:val="center"/>
              <w:rPr>
                <w:sz w:val="16"/>
                <w:szCs w:val="16"/>
              </w:rPr>
            </w:pPr>
            <w:r w:rsidRPr="00312857">
              <w:rPr>
                <w:sz w:val="16"/>
                <w:szCs w:val="16"/>
              </w:rPr>
              <w:t>-</w:t>
            </w:r>
          </w:p>
        </w:tc>
        <w:tc>
          <w:tcPr>
            <w:tcW w:w="992" w:type="dxa"/>
            <w:vAlign w:val="center"/>
          </w:tcPr>
          <w:p w14:paraId="3052C51C" w14:textId="77777777" w:rsidR="001B7F77" w:rsidRPr="00312857" w:rsidRDefault="001B7F77" w:rsidP="00312857">
            <w:pPr>
              <w:contextualSpacing/>
              <w:jc w:val="center"/>
              <w:rPr>
                <w:sz w:val="16"/>
                <w:szCs w:val="16"/>
              </w:rPr>
            </w:pPr>
            <w:r w:rsidRPr="00312857">
              <w:rPr>
                <w:sz w:val="16"/>
                <w:szCs w:val="16"/>
              </w:rPr>
              <w:t>-</w:t>
            </w:r>
          </w:p>
        </w:tc>
        <w:tc>
          <w:tcPr>
            <w:tcW w:w="992" w:type="dxa"/>
            <w:vAlign w:val="center"/>
          </w:tcPr>
          <w:p w14:paraId="72609823" w14:textId="77777777" w:rsidR="001B7F77" w:rsidRPr="00312857" w:rsidRDefault="001B7F77" w:rsidP="00312857">
            <w:pPr>
              <w:contextualSpacing/>
              <w:jc w:val="center"/>
              <w:rPr>
                <w:sz w:val="16"/>
                <w:szCs w:val="16"/>
              </w:rPr>
            </w:pPr>
            <w:r w:rsidRPr="00312857">
              <w:rPr>
                <w:sz w:val="16"/>
                <w:szCs w:val="16"/>
              </w:rPr>
              <w:t>-</w:t>
            </w:r>
          </w:p>
        </w:tc>
      </w:tr>
      <w:tr w:rsidR="00312857" w:rsidRPr="00312857" w14:paraId="2AD199F9" w14:textId="77777777" w:rsidTr="00312857">
        <w:trPr>
          <w:trHeight w:val="20"/>
          <w:jc w:val="center"/>
        </w:trPr>
        <w:tc>
          <w:tcPr>
            <w:tcW w:w="816" w:type="dxa"/>
            <w:shd w:val="clear" w:color="auto" w:fill="C5E0B3"/>
            <w:vAlign w:val="center"/>
          </w:tcPr>
          <w:p w14:paraId="2BF7286A" w14:textId="77777777" w:rsidR="001B7F77" w:rsidRPr="00AA492F" w:rsidRDefault="001B7F77" w:rsidP="00312857">
            <w:pPr>
              <w:contextualSpacing/>
              <w:jc w:val="center"/>
              <w:rPr>
                <w:b/>
                <w:i/>
                <w:sz w:val="16"/>
                <w:szCs w:val="16"/>
              </w:rPr>
            </w:pPr>
            <w:r w:rsidRPr="00AA492F">
              <w:rPr>
                <w:b/>
                <w:i/>
                <w:sz w:val="16"/>
                <w:szCs w:val="16"/>
              </w:rPr>
              <w:t>6</w:t>
            </w:r>
          </w:p>
        </w:tc>
        <w:tc>
          <w:tcPr>
            <w:tcW w:w="5983" w:type="dxa"/>
            <w:shd w:val="clear" w:color="auto" w:fill="E2EFD9"/>
            <w:vAlign w:val="center"/>
          </w:tcPr>
          <w:p w14:paraId="43D6276D" w14:textId="77777777" w:rsidR="001B7F77" w:rsidRPr="00312857" w:rsidRDefault="001B7F77" w:rsidP="00312857">
            <w:pPr>
              <w:contextualSpacing/>
              <w:jc w:val="center"/>
              <w:rPr>
                <w:sz w:val="16"/>
                <w:szCs w:val="16"/>
              </w:rPr>
            </w:pPr>
            <w:r w:rsidRPr="00312857">
              <w:rPr>
                <w:sz w:val="16"/>
                <w:szCs w:val="16"/>
              </w:rPr>
              <w:t>Программа инвестиционных проектов в системе утилизации ТКО</w:t>
            </w:r>
          </w:p>
        </w:tc>
        <w:tc>
          <w:tcPr>
            <w:tcW w:w="1134" w:type="dxa"/>
            <w:shd w:val="clear" w:color="auto" w:fill="E2EFD9"/>
            <w:vAlign w:val="center"/>
          </w:tcPr>
          <w:p w14:paraId="09B34DED" w14:textId="77777777" w:rsidR="001B7F77" w:rsidRPr="00312857" w:rsidRDefault="001B7F77" w:rsidP="00312857">
            <w:pPr>
              <w:contextualSpacing/>
              <w:jc w:val="center"/>
              <w:rPr>
                <w:sz w:val="16"/>
                <w:szCs w:val="16"/>
              </w:rPr>
            </w:pPr>
            <w:proofErr w:type="spellStart"/>
            <w:r w:rsidRPr="00312857">
              <w:rPr>
                <w:sz w:val="16"/>
                <w:szCs w:val="16"/>
              </w:rPr>
              <w:t>тыс.руб</w:t>
            </w:r>
            <w:proofErr w:type="spellEnd"/>
            <w:r w:rsidRPr="00312857">
              <w:rPr>
                <w:sz w:val="16"/>
                <w:szCs w:val="16"/>
              </w:rPr>
              <w:t>.</w:t>
            </w:r>
          </w:p>
        </w:tc>
        <w:tc>
          <w:tcPr>
            <w:tcW w:w="709" w:type="dxa"/>
            <w:shd w:val="clear" w:color="auto" w:fill="E2EFD9"/>
            <w:vAlign w:val="center"/>
          </w:tcPr>
          <w:p w14:paraId="3EC141F5" w14:textId="77777777" w:rsidR="001B7F77" w:rsidRPr="00312857" w:rsidRDefault="001B7F77" w:rsidP="00312857">
            <w:pPr>
              <w:contextualSpacing/>
              <w:jc w:val="center"/>
              <w:rPr>
                <w:sz w:val="16"/>
                <w:szCs w:val="16"/>
              </w:rPr>
            </w:pPr>
            <w:r w:rsidRPr="00312857">
              <w:rPr>
                <w:sz w:val="16"/>
                <w:szCs w:val="16"/>
              </w:rPr>
              <w:t>-</w:t>
            </w:r>
          </w:p>
        </w:tc>
        <w:tc>
          <w:tcPr>
            <w:tcW w:w="709" w:type="dxa"/>
            <w:shd w:val="clear" w:color="auto" w:fill="E2EFD9"/>
            <w:vAlign w:val="center"/>
          </w:tcPr>
          <w:p w14:paraId="170C2B13" w14:textId="77777777" w:rsidR="001B7F77" w:rsidRPr="00312857" w:rsidRDefault="001B7F77" w:rsidP="00312857">
            <w:pPr>
              <w:contextualSpacing/>
              <w:jc w:val="center"/>
              <w:rPr>
                <w:sz w:val="16"/>
                <w:szCs w:val="16"/>
              </w:rPr>
            </w:pPr>
            <w:r w:rsidRPr="00312857">
              <w:rPr>
                <w:sz w:val="16"/>
                <w:szCs w:val="16"/>
              </w:rPr>
              <w:t>-</w:t>
            </w:r>
          </w:p>
        </w:tc>
        <w:tc>
          <w:tcPr>
            <w:tcW w:w="850" w:type="dxa"/>
            <w:shd w:val="clear" w:color="auto" w:fill="E2EFD9"/>
            <w:vAlign w:val="center"/>
          </w:tcPr>
          <w:p w14:paraId="48DD2DED" w14:textId="77777777" w:rsidR="001B7F77" w:rsidRPr="00312857" w:rsidRDefault="001B7F77" w:rsidP="00312857">
            <w:pPr>
              <w:contextualSpacing/>
              <w:jc w:val="center"/>
              <w:rPr>
                <w:sz w:val="16"/>
                <w:szCs w:val="16"/>
              </w:rPr>
            </w:pPr>
            <w:r w:rsidRPr="00312857">
              <w:rPr>
                <w:sz w:val="16"/>
                <w:szCs w:val="16"/>
              </w:rPr>
              <w:t>-</w:t>
            </w:r>
          </w:p>
        </w:tc>
        <w:tc>
          <w:tcPr>
            <w:tcW w:w="851" w:type="dxa"/>
            <w:shd w:val="clear" w:color="auto" w:fill="E2EFD9"/>
            <w:vAlign w:val="center"/>
          </w:tcPr>
          <w:p w14:paraId="6837B583" w14:textId="77777777" w:rsidR="001B7F77" w:rsidRPr="00312857" w:rsidRDefault="001B7F77" w:rsidP="00312857">
            <w:pPr>
              <w:contextualSpacing/>
              <w:jc w:val="center"/>
              <w:rPr>
                <w:sz w:val="16"/>
                <w:szCs w:val="16"/>
              </w:rPr>
            </w:pPr>
            <w:r w:rsidRPr="00312857">
              <w:rPr>
                <w:sz w:val="16"/>
                <w:szCs w:val="16"/>
              </w:rPr>
              <w:t>-</w:t>
            </w:r>
          </w:p>
        </w:tc>
        <w:tc>
          <w:tcPr>
            <w:tcW w:w="850" w:type="dxa"/>
            <w:shd w:val="clear" w:color="auto" w:fill="E2EFD9"/>
            <w:vAlign w:val="center"/>
          </w:tcPr>
          <w:p w14:paraId="3C3B4951" w14:textId="77777777" w:rsidR="001B7F77" w:rsidRPr="00312857" w:rsidRDefault="001B7F77" w:rsidP="00312857">
            <w:pPr>
              <w:contextualSpacing/>
              <w:jc w:val="center"/>
              <w:rPr>
                <w:sz w:val="16"/>
                <w:szCs w:val="16"/>
              </w:rPr>
            </w:pPr>
            <w:r w:rsidRPr="00312857">
              <w:rPr>
                <w:sz w:val="16"/>
                <w:szCs w:val="16"/>
              </w:rPr>
              <w:t>-</w:t>
            </w:r>
          </w:p>
        </w:tc>
        <w:tc>
          <w:tcPr>
            <w:tcW w:w="851" w:type="dxa"/>
            <w:shd w:val="clear" w:color="auto" w:fill="E2EFD9"/>
            <w:vAlign w:val="center"/>
          </w:tcPr>
          <w:p w14:paraId="49788363" w14:textId="77777777" w:rsidR="001B7F77" w:rsidRPr="00312857" w:rsidRDefault="001B7F77" w:rsidP="00312857">
            <w:pPr>
              <w:contextualSpacing/>
              <w:jc w:val="center"/>
              <w:rPr>
                <w:sz w:val="16"/>
                <w:szCs w:val="16"/>
              </w:rPr>
            </w:pPr>
            <w:r w:rsidRPr="00312857">
              <w:rPr>
                <w:sz w:val="16"/>
                <w:szCs w:val="16"/>
              </w:rPr>
              <w:t>-</w:t>
            </w:r>
          </w:p>
        </w:tc>
        <w:tc>
          <w:tcPr>
            <w:tcW w:w="992" w:type="dxa"/>
            <w:shd w:val="clear" w:color="auto" w:fill="E2EFD9"/>
            <w:vAlign w:val="center"/>
          </w:tcPr>
          <w:p w14:paraId="2F555A70" w14:textId="77777777" w:rsidR="001B7F77" w:rsidRPr="00312857" w:rsidRDefault="001B7F77" w:rsidP="00312857">
            <w:pPr>
              <w:contextualSpacing/>
              <w:jc w:val="center"/>
              <w:rPr>
                <w:sz w:val="16"/>
                <w:szCs w:val="16"/>
              </w:rPr>
            </w:pPr>
            <w:r w:rsidRPr="00312857">
              <w:rPr>
                <w:sz w:val="16"/>
                <w:szCs w:val="16"/>
              </w:rPr>
              <w:t>-</w:t>
            </w:r>
          </w:p>
        </w:tc>
        <w:tc>
          <w:tcPr>
            <w:tcW w:w="992" w:type="dxa"/>
            <w:shd w:val="clear" w:color="auto" w:fill="E2EFD9"/>
            <w:vAlign w:val="center"/>
          </w:tcPr>
          <w:p w14:paraId="787B3C9F" w14:textId="77777777" w:rsidR="001B7F77" w:rsidRPr="00312857" w:rsidRDefault="001B7F77" w:rsidP="00312857">
            <w:pPr>
              <w:contextualSpacing/>
              <w:jc w:val="center"/>
              <w:rPr>
                <w:sz w:val="16"/>
                <w:szCs w:val="16"/>
              </w:rPr>
            </w:pPr>
            <w:r w:rsidRPr="00312857">
              <w:rPr>
                <w:sz w:val="16"/>
                <w:szCs w:val="16"/>
              </w:rPr>
              <w:t>-</w:t>
            </w:r>
          </w:p>
        </w:tc>
      </w:tr>
      <w:tr w:rsidR="00312857" w:rsidRPr="00312857" w14:paraId="1C93BC9C" w14:textId="77777777" w:rsidTr="00312857">
        <w:trPr>
          <w:trHeight w:val="20"/>
          <w:jc w:val="center"/>
        </w:trPr>
        <w:tc>
          <w:tcPr>
            <w:tcW w:w="816" w:type="dxa"/>
            <w:shd w:val="clear" w:color="auto" w:fill="C5E0B3"/>
            <w:vAlign w:val="center"/>
          </w:tcPr>
          <w:p w14:paraId="460CA2D3" w14:textId="77777777" w:rsidR="0092714C" w:rsidRPr="00312857" w:rsidRDefault="0092714C" w:rsidP="00312857">
            <w:pPr>
              <w:contextualSpacing/>
              <w:jc w:val="center"/>
              <w:rPr>
                <w:sz w:val="16"/>
                <w:szCs w:val="16"/>
              </w:rPr>
            </w:pPr>
          </w:p>
        </w:tc>
        <w:tc>
          <w:tcPr>
            <w:tcW w:w="5983" w:type="dxa"/>
            <w:shd w:val="clear" w:color="auto" w:fill="C5E0B3"/>
            <w:vAlign w:val="center"/>
          </w:tcPr>
          <w:p w14:paraId="6DCF496C" w14:textId="77777777" w:rsidR="0092714C" w:rsidRPr="00312857" w:rsidRDefault="0092714C" w:rsidP="00312857">
            <w:pPr>
              <w:contextualSpacing/>
              <w:jc w:val="center"/>
              <w:rPr>
                <w:b/>
                <w:i/>
                <w:sz w:val="16"/>
                <w:szCs w:val="16"/>
              </w:rPr>
            </w:pPr>
            <w:r w:rsidRPr="00312857">
              <w:rPr>
                <w:b/>
                <w:i/>
                <w:sz w:val="16"/>
                <w:szCs w:val="16"/>
              </w:rPr>
              <w:t>ИТОГО:</w:t>
            </w:r>
          </w:p>
        </w:tc>
        <w:tc>
          <w:tcPr>
            <w:tcW w:w="1134" w:type="dxa"/>
            <w:shd w:val="clear" w:color="auto" w:fill="C5E0B3"/>
            <w:vAlign w:val="center"/>
          </w:tcPr>
          <w:p w14:paraId="4440AD18" w14:textId="77777777" w:rsidR="0092714C" w:rsidRPr="00312857" w:rsidRDefault="0092714C" w:rsidP="00312857">
            <w:pPr>
              <w:contextualSpacing/>
              <w:jc w:val="center"/>
              <w:rPr>
                <w:b/>
                <w:i/>
                <w:sz w:val="16"/>
                <w:szCs w:val="16"/>
              </w:rPr>
            </w:pPr>
            <w:proofErr w:type="spellStart"/>
            <w:r w:rsidRPr="00312857">
              <w:rPr>
                <w:b/>
                <w:i/>
                <w:sz w:val="16"/>
                <w:szCs w:val="16"/>
              </w:rPr>
              <w:t>тыс.руб</w:t>
            </w:r>
            <w:proofErr w:type="spellEnd"/>
            <w:r w:rsidRPr="00312857">
              <w:rPr>
                <w:b/>
                <w:i/>
                <w:sz w:val="16"/>
                <w:szCs w:val="16"/>
              </w:rPr>
              <w:t>.</w:t>
            </w:r>
          </w:p>
        </w:tc>
        <w:tc>
          <w:tcPr>
            <w:tcW w:w="709" w:type="dxa"/>
            <w:shd w:val="clear" w:color="auto" w:fill="C5E0B3"/>
            <w:vAlign w:val="center"/>
          </w:tcPr>
          <w:p w14:paraId="003D4B1D" w14:textId="5420F0E7" w:rsidR="0092714C" w:rsidRPr="00312857" w:rsidRDefault="0092714C" w:rsidP="00312857">
            <w:pPr>
              <w:contextualSpacing/>
              <w:jc w:val="center"/>
              <w:rPr>
                <w:b/>
                <w:i/>
                <w:sz w:val="16"/>
                <w:szCs w:val="16"/>
              </w:rPr>
            </w:pPr>
            <w:r w:rsidRPr="00312857">
              <w:rPr>
                <w:b/>
                <w:i/>
                <w:sz w:val="16"/>
                <w:szCs w:val="16"/>
              </w:rPr>
              <w:t>6930,0</w:t>
            </w:r>
          </w:p>
        </w:tc>
        <w:tc>
          <w:tcPr>
            <w:tcW w:w="709" w:type="dxa"/>
            <w:shd w:val="clear" w:color="auto" w:fill="C5E0B3"/>
            <w:vAlign w:val="center"/>
          </w:tcPr>
          <w:p w14:paraId="4A773F66" w14:textId="78E76F13" w:rsidR="0092714C" w:rsidRPr="00312857" w:rsidRDefault="0092714C" w:rsidP="00312857">
            <w:pPr>
              <w:contextualSpacing/>
              <w:jc w:val="center"/>
              <w:rPr>
                <w:b/>
                <w:i/>
                <w:sz w:val="16"/>
                <w:szCs w:val="16"/>
              </w:rPr>
            </w:pPr>
            <w:r w:rsidRPr="00312857">
              <w:rPr>
                <w:b/>
                <w:i/>
                <w:sz w:val="16"/>
                <w:szCs w:val="16"/>
              </w:rPr>
              <w:t>6930,0</w:t>
            </w:r>
          </w:p>
        </w:tc>
        <w:tc>
          <w:tcPr>
            <w:tcW w:w="850" w:type="dxa"/>
            <w:shd w:val="clear" w:color="auto" w:fill="C5E0B3"/>
            <w:vAlign w:val="center"/>
          </w:tcPr>
          <w:p w14:paraId="5BC7F7CF" w14:textId="61F1C4C0" w:rsidR="0092714C" w:rsidRPr="00312857" w:rsidRDefault="0092714C" w:rsidP="00312857">
            <w:pPr>
              <w:contextualSpacing/>
              <w:jc w:val="center"/>
              <w:rPr>
                <w:b/>
                <w:i/>
                <w:sz w:val="16"/>
                <w:szCs w:val="16"/>
              </w:rPr>
            </w:pPr>
            <w:r w:rsidRPr="00312857">
              <w:rPr>
                <w:b/>
                <w:i/>
                <w:sz w:val="16"/>
                <w:szCs w:val="16"/>
              </w:rPr>
              <w:t>6930,0</w:t>
            </w:r>
          </w:p>
        </w:tc>
        <w:tc>
          <w:tcPr>
            <w:tcW w:w="851" w:type="dxa"/>
            <w:shd w:val="clear" w:color="auto" w:fill="C5E0B3"/>
            <w:vAlign w:val="center"/>
          </w:tcPr>
          <w:p w14:paraId="217A9A91" w14:textId="47AAF64B" w:rsidR="0092714C" w:rsidRPr="00312857" w:rsidRDefault="0092714C" w:rsidP="00312857">
            <w:pPr>
              <w:contextualSpacing/>
              <w:jc w:val="center"/>
              <w:rPr>
                <w:b/>
                <w:i/>
                <w:sz w:val="16"/>
                <w:szCs w:val="16"/>
              </w:rPr>
            </w:pPr>
            <w:r w:rsidRPr="00312857">
              <w:rPr>
                <w:b/>
                <w:i/>
                <w:sz w:val="16"/>
                <w:szCs w:val="16"/>
              </w:rPr>
              <w:t>6930,0</w:t>
            </w:r>
          </w:p>
        </w:tc>
        <w:tc>
          <w:tcPr>
            <w:tcW w:w="850" w:type="dxa"/>
            <w:shd w:val="clear" w:color="auto" w:fill="C5E0B3"/>
            <w:vAlign w:val="center"/>
          </w:tcPr>
          <w:p w14:paraId="77886265" w14:textId="0ED12A9F" w:rsidR="0092714C" w:rsidRPr="00312857" w:rsidRDefault="0092714C" w:rsidP="00312857">
            <w:pPr>
              <w:contextualSpacing/>
              <w:jc w:val="center"/>
              <w:rPr>
                <w:b/>
                <w:i/>
                <w:sz w:val="16"/>
                <w:szCs w:val="16"/>
              </w:rPr>
            </w:pPr>
            <w:r w:rsidRPr="00312857">
              <w:rPr>
                <w:b/>
                <w:i/>
                <w:sz w:val="16"/>
                <w:szCs w:val="16"/>
              </w:rPr>
              <w:t>6930,0</w:t>
            </w:r>
          </w:p>
        </w:tc>
        <w:tc>
          <w:tcPr>
            <w:tcW w:w="851" w:type="dxa"/>
            <w:shd w:val="clear" w:color="auto" w:fill="C5E0B3"/>
            <w:vAlign w:val="center"/>
          </w:tcPr>
          <w:p w14:paraId="4633C5F6" w14:textId="49924475" w:rsidR="0092714C" w:rsidRPr="00312857" w:rsidRDefault="0092714C" w:rsidP="00312857">
            <w:pPr>
              <w:contextualSpacing/>
              <w:jc w:val="center"/>
              <w:rPr>
                <w:b/>
                <w:i/>
                <w:sz w:val="16"/>
                <w:szCs w:val="16"/>
              </w:rPr>
            </w:pPr>
            <w:r w:rsidRPr="00312857">
              <w:rPr>
                <w:b/>
                <w:i/>
                <w:sz w:val="16"/>
                <w:szCs w:val="16"/>
              </w:rPr>
              <w:t>6930,0</w:t>
            </w:r>
          </w:p>
        </w:tc>
        <w:tc>
          <w:tcPr>
            <w:tcW w:w="992" w:type="dxa"/>
            <w:shd w:val="clear" w:color="auto" w:fill="C5E0B3"/>
            <w:vAlign w:val="center"/>
          </w:tcPr>
          <w:p w14:paraId="4B3E3F37" w14:textId="760E04DE" w:rsidR="0092714C" w:rsidRPr="00312857" w:rsidRDefault="0092714C" w:rsidP="00312857">
            <w:pPr>
              <w:contextualSpacing/>
              <w:jc w:val="center"/>
              <w:rPr>
                <w:b/>
                <w:i/>
                <w:sz w:val="16"/>
                <w:szCs w:val="16"/>
              </w:rPr>
            </w:pPr>
            <w:r w:rsidRPr="00312857">
              <w:rPr>
                <w:b/>
                <w:i/>
                <w:sz w:val="16"/>
                <w:szCs w:val="16"/>
              </w:rPr>
              <w:t>12550,9</w:t>
            </w:r>
          </w:p>
        </w:tc>
        <w:tc>
          <w:tcPr>
            <w:tcW w:w="992" w:type="dxa"/>
            <w:shd w:val="clear" w:color="auto" w:fill="C5E0B3"/>
            <w:vAlign w:val="center"/>
          </w:tcPr>
          <w:p w14:paraId="2E0BFA72" w14:textId="5D9C454A" w:rsidR="0092714C" w:rsidRPr="00312857" w:rsidRDefault="0092714C" w:rsidP="00312857">
            <w:pPr>
              <w:contextualSpacing/>
              <w:jc w:val="center"/>
              <w:rPr>
                <w:b/>
                <w:i/>
                <w:sz w:val="16"/>
                <w:szCs w:val="16"/>
              </w:rPr>
            </w:pPr>
            <w:r w:rsidRPr="00312857">
              <w:rPr>
                <w:b/>
                <w:i/>
                <w:sz w:val="16"/>
                <w:szCs w:val="16"/>
              </w:rPr>
              <w:t>54130,9</w:t>
            </w:r>
          </w:p>
        </w:tc>
      </w:tr>
    </w:tbl>
    <w:p w14:paraId="6AB7744D" w14:textId="77777777" w:rsidR="001B7F77" w:rsidRPr="00315809" w:rsidRDefault="001B7F77" w:rsidP="001B7F77"/>
    <w:p w14:paraId="4C7F0526" w14:textId="77777777" w:rsidR="00625B4E" w:rsidRDefault="00625B4E" w:rsidP="00625B4E">
      <w:pPr>
        <w:spacing w:line="360" w:lineRule="auto"/>
        <w:rPr>
          <w:rFonts w:eastAsia="Times New Roman"/>
          <w:sz w:val="28"/>
          <w:szCs w:val="28"/>
          <w:lang w:eastAsia="en-US"/>
        </w:rPr>
        <w:sectPr w:rsidR="00625B4E" w:rsidSect="00F67DE5">
          <w:headerReference w:type="default" r:id="rId26"/>
          <w:pgSz w:w="16838" w:h="11906" w:orient="landscape"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bookmarkEnd w:id="2"/>
    <w:p w14:paraId="19564774" w14:textId="4844769B" w:rsidR="00565563" w:rsidRPr="00287F3B" w:rsidRDefault="00565563" w:rsidP="00694813">
      <w:pPr>
        <w:autoSpaceDE w:val="0"/>
        <w:autoSpaceDN w:val="0"/>
        <w:adjustRightInd w:val="0"/>
        <w:spacing w:after="240"/>
        <w:ind w:firstLine="567"/>
        <w:jc w:val="center"/>
        <w:rPr>
          <w:rFonts w:eastAsiaTheme="minorHAnsi"/>
          <w:b/>
          <w:bCs/>
          <w:i/>
          <w:sz w:val="28"/>
          <w:szCs w:val="28"/>
          <w:lang w:eastAsia="en-US"/>
        </w:rPr>
      </w:pPr>
      <w:r w:rsidRPr="00287F3B">
        <w:rPr>
          <w:rFonts w:eastAsiaTheme="minorHAnsi"/>
          <w:b/>
          <w:bCs/>
          <w:i/>
          <w:sz w:val="28"/>
          <w:szCs w:val="28"/>
          <w:lang w:eastAsia="en-US"/>
        </w:rPr>
        <w:lastRenderedPageBreak/>
        <w:t>6.3</w:t>
      </w:r>
      <w:r w:rsidR="00694813">
        <w:rPr>
          <w:rFonts w:eastAsiaTheme="minorHAnsi"/>
          <w:b/>
          <w:bCs/>
          <w:i/>
          <w:sz w:val="28"/>
          <w:szCs w:val="28"/>
          <w:lang w:eastAsia="en-US"/>
        </w:rPr>
        <w:t xml:space="preserve"> </w:t>
      </w:r>
      <w:r w:rsidRPr="00287F3B">
        <w:rPr>
          <w:rFonts w:eastAsiaTheme="minorHAnsi"/>
          <w:b/>
          <w:bCs/>
          <w:i/>
          <w:sz w:val="28"/>
          <w:szCs w:val="28"/>
          <w:lang w:eastAsia="en-US"/>
        </w:rPr>
        <w:t>Уровни тарифов, надбавок, платы за подключение, необходимые</w:t>
      </w:r>
      <w:r w:rsidR="00287F3B">
        <w:rPr>
          <w:rFonts w:eastAsiaTheme="minorHAnsi"/>
          <w:b/>
          <w:bCs/>
          <w:i/>
          <w:sz w:val="28"/>
          <w:szCs w:val="28"/>
          <w:lang w:eastAsia="en-US"/>
        </w:rPr>
        <w:t xml:space="preserve"> </w:t>
      </w:r>
      <w:r w:rsidRPr="00287F3B">
        <w:rPr>
          <w:rFonts w:eastAsiaTheme="minorHAnsi"/>
          <w:b/>
          <w:bCs/>
          <w:i/>
          <w:sz w:val="28"/>
          <w:szCs w:val="28"/>
          <w:lang w:eastAsia="en-US"/>
        </w:rPr>
        <w:t>для реализации Программы</w:t>
      </w:r>
    </w:p>
    <w:p w14:paraId="3AE60BEF" w14:textId="0742F48B" w:rsidR="00565563" w:rsidRPr="00287F3B" w:rsidRDefault="00565563" w:rsidP="00287F3B">
      <w:pPr>
        <w:autoSpaceDE w:val="0"/>
        <w:autoSpaceDN w:val="0"/>
        <w:adjustRightInd w:val="0"/>
        <w:spacing w:line="360" w:lineRule="auto"/>
        <w:ind w:firstLine="567"/>
        <w:jc w:val="both"/>
        <w:rPr>
          <w:rFonts w:eastAsiaTheme="minorHAnsi"/>
          <w:sz w:val="28"/>
          <w:szCs w:val="28"/>
          <w:lang w:eastAsia="en-US"/>
        </w:rPr>
      </w:pPr>
      <w:r w:rsidRPr="00287F3B">
        <w:rPr>
          <w:rFonts w:eastAsiaTheme="minorHAnsi"/>
          <w:sz w:val="28"/>
          <w:szCs w:val="28"/>
          <w:lang w:eastAsia="en-US"/>
        </w:rPr>
        <w:t>Долгосрочный прогноз индекс</w:t>
      </w:r>
      <w:r w:rsidR="00287F3B">
        <w:rPr>
          <w:rFonts w:eastAsiaTheme="minorHAnsi"/>
          <w:sz w:val="28"/>
          <w:szCs w:val="28"/>
          <w:lang w:eastAsia="en-US"/>
        </w:rPr>
        <w:t xml:space="preserve">ации тарифов на услуги компаний </w:t>
      </w:r>
      <w:r w:rsidRPr="00287F3B">
        <w:rPr>
          <w:rFonts w:eastAsiaTheme="minorHAnsi"/>
          <w:sz w:val="28"/>
          <w:szCs w:val="28"/>
          <w:lang w:eastAsia="en-US"/>
        </w:rPr>
        <w:t xml:space="preserve">инфраструктурного сектора на </w:t>
      </w:r>
      <w:r w:rsidRPr="00761A6F">
        <w:rPr>
          <w:rFonts w:eastAsiaTheme="minorHAnsi"/>
          <w:sz w:val="28"/>
          <w:szCs w:val="28"/>
          <w:lang w:eastAsia="en-US"/>
        </w:rPr>
        <w:t>20</w:t>
      </w:r>
      <w:r w:rsidR="00761A6F" w:rsidRPr="00761A6F">
        <w:rPr>
          <w:rFonts w:eastAsiaTheme="minorHAnsi"/>
          <w:sz w:val="28"/>
          <w:szCs w:val="28"/>
          <w:lang w:eastAsia="en-US"/>
        </w:rPr>
        <w:t>20</w:t>
      </w:r>
      <w:r w:rsidR="00312857">
        <w:rPr>
          <w:rFonts w:eastAsiaTheme="minorHAnsi"/>
          <w:sz w:val="28"/>
          <w:szCs w:val="28"/>
          <w:lang w:eastAsia="en-US"/>
        </w:rPr>
        <w:t>-</w:t>
      </w:r>
      <w:r w:rsidR="001B7F77">
        <w:rPr>
          <w:rFonts w:eastAsiaTheme="minorHAnsi"/>
          <w:sz w:val="28"/>
          <w:szCs w:val="28"/>
          <w:lang w:eastAsia="en-US"/>
        </w:rPr>
        <w:t>2036</w:t>
      </w:r>
      <w:r w:rsidRPr="00761A6F">
        <w:rPr>
          <w:rFonts w:eastAsiaTheme="minorHAnsi"/>
          <w:sz w:val="28"/>
          <w:szCs w:val="28"/>
          <w:lang w:eastAsia="en-US"/>
        </w:rPr>
        <w:t>гг</w:t>
      </w:r>
      <w:r w:rsidRPr="00287F3B">
        <w:rPr>
          <w:rFonts w:eastAsiaTheme="minorHAnsi"/>
          <w:sz w:val="28"/>
          <w:szCs w:val="28"/>
          <w:lang w:eastAsia="en-US"/>
        </w:rPr>
        <w:t xml:space="preserve">. </w:t>
      </w:r>
      <w:r w:rsidR="00287F3B">
        <w:rPr>
          <w:rFonts w:eastAsiaTheme="minorHAnsi"/>
          <w:sz w:val="28"/>
          <w:szCs w:val="28"/>
          <w:lang w:eastAsia="en-US"/>
        </w:rPr>
        <w:t>определён в прогнозе социально</w:t>
      </w:r>
      <w:r w:rsidR="00312857">
        <w:rPr>
          <w:rFonts w:eastAsiaTheme="minorHAnsi"/>
          <w:sz w:val="28"/>
          <w:szCs w:val="28"/>
          <w:lang w:eastAsia="en-US"/>
        </w:rPr>
        <w:t>-</w:t>
      </w:r>
      <w:r w:rsidR="00287F3B">
        <w:rPr>
          <w:rFonts w:eastAsiaTheme="minorHAnsi"/>
          <w:sz w:val="28"/>
          <w:szCs w:val="28"/>
          <w:lang w:eastAsia="en-US"/>
        </w:rPr>
        <w:t xml:space="preserve"> </w:t>
      </w:r>
      <w:r w:rsidRPr="00287F3B">
        <w:rPr>
          <w:rFonts w:eastAsiaTheme="minorHAnsi"/>
          <w:sz w:val="28"/>
          <w:szCs w:val="28"/>
          <w:lang w:eastAsia="en-US"/>
        </w:rPr>
        <w:t>экономического развития Российско</w:t>
      </w:r>
      <w:r w:rsidR="00287F3B">
        <w:rPr>
          <w:rFonts w:eastAsiaTheme="minorHAnsi"/>
          <w:sz w:val="28"/>
          <w:szCs w:val="28"/>
          <w:lang w:eastAsia="en-US"/>
        </w:rPr>
        <w:t>й Федерации на период до 2</w:t>
      </w:r>
      <w:r w:rsidR="00287F3B" w:rsidRPr="00761A6F">
        <w:rPr>
          <w:rFonts w:eastAsiaTheme="minorHAnsi"/>
          <w:sz w:val="28"/>
          <w:szCs w:val="28"/>
          <w:lang w:eastAsia="en-US"/>
        </w:rPr>
        <w:t>036г</w:t>
      </w:r>
      <w:r w:rsidR="00287F3B">
        <w:rPr>
          <w:rFonts w:eastAsiaTheme="minorHAnsi"/>
          <w:sz w:val="28"/>
          <w:szCs w:val="28"/>
          <w:lang w:eastAsia="en-US"/>
        </w:rPr>
        <w:t xml:space="preserve">. </w:t>
      </w:r>
      <w:r w:rsidRPr="00287F3B">
        <w:rPr>
          <w:rFonts w:eastAsiaTheme="minorHAnsi"/>
          <w:sz w:val="28"/>
          <w:szCs w:val="28"/>
          <w:lang w:eastAsia="en-US"/>
        </w:rPr>
        <w:t>выполненном Министерством экономического развития (МЭР) РФ:</w:t>
      </w:r>
    </w:p>
    <w:p w14:paraId="4265FDD2" w14:textId="653E2390" w:rsidR="00625B4E" w:rsidRPr="007345D2" w:rsidRDefault="00625B4E" w:rsidP="00694813">
      <w:pPr>
        <w:pStyle w:val="5c"/>
        <w:spacing w:before="0" w:beforeAutospacing="0" w:after="0" w:afterAutospacing="0"/>
        <w:ind w:firstLine="567"/>
        <w:jc w:val="right"/>
        <w:rPr>
          <w:b/>
          <w:i/>
        </w:rPr>
      </w:pPr>
      <w:r w:rsidRPr="007345D2">
        <w:rPr>
          <w:b/>
          <w:i/>
          <w:sz w:val="28"/>
          <w:szCs w:val="28"/>
        </w:rPr>
        <w:t xml:space="preserve">Таблица </w:t>
      </w:r>
      <w:r w:rsidR="00846010">
        <w:rPr>
          <w:b/>
          <w:i/>
          <w:sz w:val="28"/>
          <w:szCs w:val="28"/>
        </w:rPr>
        <w:t>2</w:t>
      </w:r>
      <w:r w:rsidR="00D868D2">
        <w:rPr>
          <w:b/>
          <w:i/>
          <w:sz w:val="28"/>
          <w:szCs w:val="28"/>
        </w:rPr>
        <w:t>8</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2"/>
        <w:gridCol w:w="1049"/>
        <w:gridCol w:w="1049"/>
        <w:gridCol w:w="1049"/>
        <w:gridCol w:w="1049"/>
        <w:gridCol w:w="1049"/>
        <w:gridCol w:w="1554"/>
      </w:tblGrid>
      <w:tr w:rsidR="002D6117" w:rsidRPr="00312857" w14:paraId="7B36E907" w14:textId="77777777" w:rsidTr="00312857">
        <w:trPr>
          <w:trHeight w:val="319"/>
          <w:jc w:val="center"/>
        </w:trPr>
        <w:tc>
          <w:tcPr>
            <w:tcW w:w="2982" w:type="dxa"/>
            <w:shd w:val="clear" w:color="auto" w:fill="C5E0B3"/>
            <w:vAlign w:val="center"/>
            <w:hideMark/>
          </w:tcPr>
          <w:p w14:paraId="0D855A41" w14:textId="402D6504" w:rsidR="002D6117" w:rsidRPr="00312857" w:rsidRDefault="00287F3B" w:rsidP="00312857">
            <w:pPr>
              <w:contextualSpacing/>
              <w:jc w:val="center"/>
              <w:rPr>
                <w:sz w:val="16"/>
                <w:szCs w:val="16"/>
                <w:highlight w:val="yellow"/>
              </w:rPr>
            </w:pPr>
            <w:r w:rsidRPr="00312857">
              <w:rPr>
                <w:rStyle w:val="ac"/>
                <w:b/>
                <w:bCs/>
                <w:sz w:val="16"/>
                <w:szCs w:val="16"/>
              </w:rPr>
              <w:t>Услуги</w:t>
            </w:r>
          </w:p>
        </w:tc>
        <w:tc>
          <w:tcPr>
            <w:tcW w:w="1049" w:type="dxa"/>
            <w:shd w:val="clear" w:color="auto" w:fill="C5E0B3"/>
            <w:noWrap/>
            <w:tcMar>
              <w:top w:w="0" w:type="dxa"/>
              <w:left w:w="108" w:type="dxa"/>
              <w:bottom w:w="0" w:type="dxa"/>
              <w:right w:w="108" w:type="dxa"/>
            </w:tcMar>
            <w:vAlign w:val="center"/>
          </w:tcPr>
          <w:p w14:paraId="4FE41CF2" w14:textId="2537F2BA" w:rsidR="002D6117" w:rsidRPr="00312857" w:rsidRDefault="008426CE" w:rsidP="00312857">
            <w:pPr>
              <w:contextualSpacing/>
              <w:jc w:val="center"/>
              <w:rPr>
                <w:sz w:val="16"/>
                <w:szCs w:val="16"/>
              </w:rPr>
            </w:pPr>
            <w:r w:rsidRPr="00312857">
              <w:rPr>
                <w:rStyle w:val="ac"/>
                <w:b/>
                <w:bCs/>
                <w:sz w:val="16"/>
                <w:szCs w:val="16"/>
              </w:rPr>
              <w:t>202</w:t>
            </w:r>
            <w:r w:rsidR="006D1BB4" w:rsidRPr="00312857">
              <w:rPr>
                <w:rStyle w:val="ac"/>
                <w:b/>
                <w:bCs/>
                <w:sz w:val="16"/>
                <w:szCs w:val="16"/>
              </w:rPr>
              <w:t>3</w:t>
            </w:r>
            <w:r w:rsidR="004F2884" w:rsidRPr="00312857">
              <w:rPr>
                <w:rStyle w:val="ac"/>
                <w:b/>
                <w:bCs/>
                <w:sz w:val="16"/>
                <w:szCs w:val="16"/>
              </w:rPr>
              <w:t>г.</w:t>
            </w:r>
          </w:p>
        </w:tc>
        <w:tc>
          <w:tcPr>
            <w:tcW w:w="1049" w:type="dxa"/>
            <w:shd w:val="clear" w:color="auto" w:fill="C5E0B3"/>
            <w:noWrap/>
            <w:tcMar>
              <w:top w:w="0" w:type="dxa"/>
              <w:left w:w="108" w:type="dxa"/>
              <w:bottom w:w="0" w:type="dxa"/>
              <w:right w:w="108" w:type="dxa"/>
            </w:tcMar>
            <w:vAlign w:val="center"/>
          </w:tcPr>
          <w:p w14:paraId="7D3745A1" w14:textId="760A7455" w:rsidR="002D6117" w:rsidRPr="00312857" w:rsidRDefault="008426CE" w:rsidP="00312857">
            <w:pPr>
              <w:contextualSpacing/>
              <w:jc w:val="center"/>
              <w:rPr>
                <w:sz w:val="16"/>
                <w:szCs w:val="16"/>
              </w:rPr>
            </w:pPr>
            <w:r w:rsidRPr="00312857">
              <w:rPr>
                <w:rStyle w:val="ac"/>
                <w:b/>
                <w:bCs/>
                <w:sz w:val="16"/>
                <w:szCs w:val="16"/>
              </w:rPr>
              <w:t>202</w:t>
            </w:r>
            <w:r w:rsidR="006D1BB4" w:rsidRPr="00312857">
              <w:rPr>
                <w:rStyle w:val="ac"/>
                <w:b/>
                <w:bCs/>
                <w:sz w:val="16"/>
                <w:szCs w:val="16"/>
              </w:rPr>
              <w:t>4</w:t>
            </w:r>
            <w:r w:rsidR="004F2884" w:rsidRPr="00312857">
              <w:rPr>
                <w:rStyle w:val="ac"/>
                <w:b/>
                <w:bCs/>
                <w:sz w:val="16"/>
                <w:szCs w:val="16"/>
              </w:rPr>
              <w:t>г.</w:t>
            </w:r>
          </w:p>
        </w:tc>
        <w:tc>
          <w:tcPr>
            <w:tcW w:w="1049" w:type="dxa"/>
            <w:shd w:val="clear" w:color="auto" w:fill="C5E0B3"/>
            <w:noWrap/>
            <w:tcMar>
              <w:top w:w="0" w:type="dxa"/>
              <w:left w:w="108" w:type="dxa"/>
              <w:bottom w:w="0" w:type="dxa"/>
              <w:right w:w="108" w:type="dxa"/>
            </w:tcMar>
            <w:vAlign w:val="center"/>
          </w:tcPr>
          <w:p w14:paraId="4C7729E6" w14:textId="39E59B10" w:rsidR="002D6117" w:rsidRPr="00312857" w:rsidRDefault="008426CE" w:rsidP="00312857">
            <w:pPr>
              <w:contextualSpacing/>
              <w:jc w:val="center"/>
              <w:rPr>
                <w:rStyle w:val="ac"/>
                <w:b/>
                <w:bCs/>
                <w:sz w:val="16"/>
                <w:szCs w:val="16"/>
              </w:rPr>
            </w:pPr>
            <w:r w:rsidRPr="00312857">
              <w:rPr>
                <w:rStyle w:val="ac"/>
                <w:b/>
                <w:bCs/>
                <w:sz w:val="16"/>
                <w:szCs w:val="16"/>
              </w:rPr>
              <w:t>202</w:t>
            </w:r>
            <w:r w:rsidR="006D1BB4" w:rsidRPr="00312857">
              <w:rPr>
                <w:rStyle w:val="ac"/>
                <w:b/>
                <w:bCs/>
                <w:sz w:val="16"/>
                <w:szCs w:val="16"/>
              </w:rPr>
              <w:t>5</w:t>
            </w:r>
            <w:r w:rsidR="004F2884" w:rsidRPr="00312857">
              <w:rPr>
                <w:rStyle w:val="ac"/>
                <w:b/>
                <w:bCs/>
                <w:sz w:val="16"/>
                <w:szCs w:val="16"/>
              </w:rPr>
              <w:t>г.</w:t>
            </w:r>
          </w:p>
        </w:tc>
        <w:tc>
          <w:tcPr>
            <w:tcW w:w="1049" w:type="dxa"/>
            <w:shd w:val="clear" w:color="auto" w:fill="C5E0B3"/>
            <w:noWrap/>
            <w:tcMar>
              <w:top w:w="0" w:type="dxa"/>
              <w:left w:w="108" w:type="dxa"/>
              <w:bottom w:w="0" w:type="dxa"/>
              <w:right w:w="108" w:type="dxa"/>
            </w:tcMar>
            <w:vAlign w:val="center"/>
          </w:tcPr>
          <w:p w14:paraId="128F3280" w14:textId="7CACAE72" w:rsidR="002D6117" w:rsidRPr="00312857" w:rsidRDefault="008426CE" w:rsidP="00312857">
            <w:pPr>
              <w:contextualSpacing/>
              <w:jc w:val="center"/>
              <w:rPr>
                <w:sz w:val="16"/>
                <w:szCs w:val="16"/>
              </w:rPr>
            </w:pPr>
            <w:r w:rsidRPr="00312857">
              <w:rPr>
                <w:b/>
                <w:i/>
                <w:sz w:val="16"/>
                <w:szCs w:val="16"/>
              </w:rPr>
              <w:t>202</w:t>
            </w:r>
            <w:r w:rsidR="006D1BB4" w:rsidRPr="00312857">
              <w:rPr>
                <w:b/>
                <w:i/>
                <w:sz w:val="16"/>
                <w:szCs w:val="16"/>
              </w:rPr>
              <w:t>6</w:t>
            </w:r>
            <w:r w:rsidR="004F2884" w:rsidRPr="00312857">
              <w:rPr>
                <w:b/>
                <w:i/>
                <w:sz w:val="16"/>
                <w:szCs w:val="16"/>
              </w:rPr>
              <w:t>г.</w:t>
            </w:r>
          </w:p>
        </w:tc>
        <w:tc>
          <w:tcPr>
            <w:tcW w:w="1049" w:type="dxa"/>
            <w:shd w:val="clear" w:color="auto" w:fill="C5E0B3"/>
            <w:noWrap/>
            <w:tcMar>
              <w:top w:w="0" w:type="dxa"/>
              <w:left w:w="108" w:type="dxa"/>
              <w:bottom w:w="0" w:type="dxa"/>
              <w:right w:w="108" w:type="dxa"/>
            </w:tcMar>
            <w:vAlign w:val="center"/>
          </w:tcPr>
          <w:p w14:paraId="1A911917" w14:textId="0A5F523C" w:rsidR="002D6117" w:rsidRPr="00312857" w:rsidRDefault="008426CE" w:rsidP="00312857">
            <w:pPr>
              <w:contextualSpacing/>
              <w:jc w:val="center"/>
              <w:rPr>
                <w:b/>
                <w:i/>
                <w:sz w:val="16"/>
                <w:szCs w:val="16"/>
              </w:rPr>
            </w:pPr>
            <w:r w:rsidRPr="00312857">
              <w:rPr>
                <w:b/>
                <w:i/>
                <w:sz w:val="16"/>
                <w:szCs w:val="16"/>
              </w:rPr>
              <w:t>202</w:t>
            </w:r>
            <w:r w:rsidR="006D1BB4" w:rsidRPr="00312857">
              <w:rPr>
                <w:b/>
                <w:i/>
                <w:sz w:val="16"/>
                <w:szCs w:val="16"/>
              </w:rPr>
              <w:t>7</w:t>
            </w:r>
            <w:r w:rsidR="004F2884" w:rsidRPr="00312857">
              <w:rPr>
                <w:b/>
                <w:i/>
                <w:sz w:val="16"/>
                <w:szCs w:val="16"/>
              </w:rPr>
              <w:t>г.</w:t>
            </w:r>
          </w:p>
        </w:tc>
        <w:tc>
          <w:tcPr>
            <w:tcW w:w="1554" w:type="dxa"/>
            <w:shd w:val="clear" w:color="auto" w:fill="C5E0B3"/>
            <w:tcMar>
              <w:top w:w="0" w:type="dxa"/>
              <w:left w:w="108" w:type="dxa"/>
              <w:bottom w:w="0" w:type="dxa"/>
              <w:right w:w="108" w:type="dxa"/>
            </w:tcMar>
            <w:vAlign w:val="center"/>
          </w:tcPr>
          <w:p w14:paraId="4B7C50DC" w14:textId="7836710A" w:rsidR="002D6117" w:rsidRPr="00312857" w:rsidRDefault="008426CE" w:rsidP="00312857">
            <w:pPr>
              <w:contextualSpacing/>
              <w:jc w:val="center"/>
              <w:rPr>
                <w:rStyle w:val="ac"/>
                <w:b/>
                <w:bCs/>
                <w:sz w:val="16"/>
                <w:szCs w:val="16"/>
              </w:rPr>
            </w:pPr>
            <w:r w:rsidRPr="00312857">
              <w:rPr>
                <w:rStyle w:val="ac"/>
                <w:b/>
                <w:bCs/>
                <w:sz w:val="16"/>
                <w:szCs w:val="16"/>
              </w:rPr>
              <w:t>202</w:t>
            </w:r>
            <w:r w:rsidR="006D1BB4" w:rsidRPr="00312857">
              <w:rPr>
                <w:rStyle w:val="ac"/>
                <w:b/>
                <w:bCs/>
                <w:sz w:val="16"/>
                <w:szCs w:val="16"/>
              </w:rPr>
              <w:t>8</w:t>
            </w:r>
            <w:r w:rsidR="00523BF3" w:rsidRPr="00312857">
              <w:rPr>
                <w:rStyle w:val="ac"/>
                <w:b/>
                <w:bCs/>
                <w:sz w:val="16"/>
                <w:szCs w:val="16"/>
              </w:rPr>
              <w:t>–</w:t>
            </w:r>
            <w:r w:rsidR="00FE6C90" w:rsidRPr="00312857">
              <w:rPr>
                <w:rStyle w:val="ac"/>
                <w:b/>
                <w:bCs/>
                <w:sz w:val="16"/>
                <w:szCs w:val="16"/>
              </w:rPr>
              <w:t>2036</w:t>
            </w:r>
            <w:r w:rsidR="004F2884" w:rsidRPr="00312857">
              <w:rPr>
                <w:rStyle w:val="ac"/>
                <w:b/>
                <w:bCs/>
                <w:sz w:val="16"/>
                <w:szCs w:val="16"/>
              </w:rPr>
              <w:t>г.</w:t>
            </w:r>
          </w:p>
        </w:tc>
      </w:tr>
      <w:tr w:rsidR="00565563" w:rsidRPr="00312857" w14:paraId="0A1E1A9C" w14:textId="77777777" w:rsidTr="00312857">
        <w:trPr>
          <w:trHeight w:val="642"/>
          <w:jc w:val="center"/>
        </w:trPr>
        <w:tc>
          <w:tcPr>
            <w:tcW w:w="2982" w:type="dxa"/>
            <w:shd w:val="clear" w:color="auto" w:fill="C5E0B3"/>
            <w:tcMar>
              <w:top w:w="0" w:type="dxa"/>
              <w:left w:w="108" w:type="dxa"/>
              <w:bottom w:w="0" w:type="dxa"/>
              <w:right w:w="108" w:type="dxa"/>
            </w:tcMar>
            <w:vAlign w:val="center"/>
            <w:hideMark/>
          </w:tcPr>
          <w:p w14:paraId="04969AF9" w14:textId="692F175A" w:rsidR="00565563" w:rsidRPr="00312857" w:rsidRDefault="00565563" w:rsidP="00312857">
            <w:pPr>
              <w:autoSpaceDE w:val="0"/>
              <w:autoSpaceDN w:val="0"/>
              <w:adjustRightInd w:val="0"/>
              <w:contextualSpacing/>
              <w:jc w:val="center"/>
              <w:rPr>
                <w:b/>
                <w:i/>
                <w:sz w:val="16"/>
                <w:szCs w:val="16"/>
              </w:rPr>
            </w:pPr>
            <w:r w:rsidRPr="00312857">
              <w:rPr>
                <w:rFonts w:eastAsiaTheme="minorHAnsi"/>
                <w:b/>
                <w:i/>
                <w:sz w:val="16"/>
                <w:szCs w:val="16"/>
                <w:lang w:eastAsia="en-US"/>
              </w:rPr>
              <w:t xml:space="preserve">Газ </w:t>
            </w:r>
            <w:r w:rsidR="00694813" w:rsidRPr="00312857">
              <w:rPr>
                <w:rFonts w:eastAsiaTheme="minorHAnsi"/>
                <w:b/>
                <w:i/>
                <w:sz w:val="16"/>
                <w:szCs w:val="16"/>
                <w:lang w:eastAsia="en-US"/>
              </w:rPr>
              <w:t>–</w:t>
            </w:r>
            <w:r w:rsidRPr="00312857">
              <w:rPr>
                <w:rFonts w:eastAsiaTheme="minorHAnsi"/>
                <w:b/>
                <w:i/>
                <w:sz w:val="16"/>
                <w:szCs w:val="16"/>
                <w:lang w:eastAsia="en-US"/>
              </w:rPr>
              <w:t xml:space="preserve"> индексация</w:t>
            </w:r>
            <w:r w:rsidR="00694813" w:rsidRPr="00312857">
              <w:rPr>
                <w:rFonts w:eastAsiaTheme="minorHAnsi"/>
                <w:b/>
                <w:i/>
                <w:sz w:val="16"/>
                <w:szCs w:val="16"/>
                <w:lang w:eastAsia="en-US"/>
              </w:rPr>
              <w:t xml:space="preserve"> </w:t>
            </w:r>
            <w:r w:rsidRPr="00312857">
              <w:rPr>
                <w:rFonts w:eastAsiaTheme="minorHAnsi"/>
                <w:b/>
                <w:i/>
                <w:sz w:val="16"/>
                <w:szCs w:val="16"/>
                <w:lang w:eastAsia="en-US"/>
              </w:rPr>
              <w:t>оптовых цен для</w:t>
            </w:r>
            <w:r w:rsidR="00694813" w:rsidRPr="00312857">
              <w:rPr>
                <w:rFonts w:eastAsiaTheme="minorHAnsi"/>
                <w:b/>
                <w:i/>
                <w:sz w:val="16"/>
                <w:szCs w:val="16"/>
                <w:lang w:eastAsia="en-US"/>
              </w:rPr>
              <w:t xml:space="preserve"> </w:t>
            </w:r>
            <w:r w:rsidRPr="00312857">
              <w:rPr>
                <w:rFonts w:eastAsiaTheme="minorHAnsi"/>
                <w:b/>
                <w:i/>
                <w:sz w:val="16"/>
                <w:szCs w:val="16"/>
                <w:lang w:eastAsia="en-US"/>
              </w:rPr>
              <w:t>населения</w:t>
            </w:r>
          </w:p>
        </w:tc>
        <w:tc>
          <w:tcPr>
            <w:tcW w:w="1049" w:type="dxa"/>
            <w:shd w:val="clear" w:color="auto" w:fill="auto"/>
            <w:noWrap/>
            <w:tcMar>
              <w:top w:w="0" w:type="dxa"/>
              <w:left w:w="108" w:type="dxa"/>
              <w:bottom w:w="0" w:type="dxa"/>
              <w:right w:w="108" w:type="dxa"/>
            </w:tcMar>
            <w:vAlign w:val="center"/>
          </w:tcPr>
          <w:p w14:paraId="1DAD4B66"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20C3E573" w14:textId="1C324F8B" w:rsidR="00565563" w:rsidRPr="00312857" w:rsidRDefault="00565563" w:rsidP="00312857">
            <w:pPr>
              <w:contextualSpacing/>
              <w:jc w:val="center"/>
              <w:rPr>
                <w:sz w:val="16"/>
                <w:szCs w:val="16"/>
              </w:rPr>
            </w:pPr>
            <w:r w:rsidRPr="00312857">
              <w:rPr>
                <w:rFonts w:eastAsiaTheme="minorHAnsi"/>
                <w:sz w:val="16"/>
                <w:szCs w:val="16"/>
                <w:lang w:eastAsia="en-US"/>
              </w:rPr>
              <w:t>3,0%</w:t>
            </w:r>
          </w:p>
        </w:tc>
        <w:tc>
          <w:tcPr>
            <w:tcW w:w="1049" w:type="dxa"/>
            <w:shd w:val="clear" w:color="auto" w:fill="auto"/>
            <w:noWrap/>
            <w:tcMar>
              <w:top w:w="0" w:type="dxa"/>
              <w:left w:w="108" w:type="dxa"/>
              <w:bottom w:w="0" w:type="dxa"/>
              <w:right w:w="108" w:type="dxa"/>
            </w:tcMar>
            <w:vAlign w:val="center"/>
          </w:tcPr>
          <w:p w14:paraId="5FADEF86"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16463FF3" w14:textId="2ECAC531" w:rsidR="00565563" w:rsidRPr="00312857" w:rsidRDefault="00565563" w:rsidP="00312857">
            <w:pPr>
              <w:contextualSpacing/>
              <w:jc w:val="center"/>
              <w:rPr>
                <w:sz w:val="16"/>
                <w:szCs w:val="16"/>
              </w:rPr>
            </w:pPr>
            <w:r w:rsidRPr="00312857">
              <w:rPr>
                <w:rFonts w:eastAsiaTheme="minorHAnsi"/>
                <w:sz w:val="16"/>
                <w:szCs w:val="16"/>
                <w:lang w:eastAsia="en-US"/>
              </w:rPr>
              <w:t>3,0%</w:t>
            </w:r>
          </w:p>
        </w:tc>
        <w:tc>
          <w:tcPr>
            <w:tcW w:w="1049" w:type="dxa"/>
            <w:shd w:val="clear" w:color="auto" w:fill="auto"/>
            <w:noWrap/>
            <w:tcMar>
              <w:top w:w="0" w:type="dxa"/>
              <w:left w:w="108" w:type="dxa"/>
              <w:bottom w:w="0" w:type="dxa"/>
              <w:right w:w="108" w:type="dxa"/>
            </w:tcMar>
            <w:vAlign w:val="center"/>
          </w:tcPr>
          <w:p w14:paraId="5A9AF3F1"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20101895" w14:textId="058D4523" w:rsidR="00565563" w:rsidRPr="00312857" w:rsidRDefault="00565563" w:rsidP="00312857">
            <w:pPr>
              <w:contextualSpacing/>
              <w:jc w:val="center"/>
              <w:rPr>
                <w:sz w:val="16"/>
                <w:szCs w:val="16"/>
              </w:rPr>
            </w:pPr>
            <w:r w:rsidRPr="00312857">
              <w:rPr>
                <w:rFonts w:eastAsiaTheme="minorHAnsi"/>
                <w:sz w:val="16"/>
                <w:szCs w:val="16"/>
                <w:lang w:eastAsia="en-US"/>
              </w:rPr>
              <w:t>3,0%</w:t>
            </w:r>
          </w:p>
        </w:tc>
        <w:tc>
          <w:tcPr>
            <w:tcW w:w="1049" w:type="dxa"/>
            <w:shd w:val="clear" w:color="auto" w:fill="auto"/>
            <w:noWrap/>
            <w:tcMar>
              <w:top w:w="0" w:type="dxa"/>
              <w:left w:w="108" w:type="dxa"/>
              <w:bottom w:w="0" w:type="dxa"/>
              <w:right w:w="108" w:type="dxa"/>
            </w:tcMar>
            <w:vAlign w:val="center"/>
          </w:tcPr>
          <w:p w14:paraId="3E27978D"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248BD4A9" w14:textId="0FEDC5CE" w:rsidR="00565563" w:rsidRPr="00312857" w:rsidRDefault="00565563" w:rsidP="00312857">
            <w:pPr>
              <w:contextualSpacing/>
              <w:jc w:val="center"/>
              <w:rPr>
                <w:sz w:val="16"/>
                <w:szCs w:val="16"/>
              </w:rPr>
            </w:pPr>
            <w:r w:rsidRPr="00312857">
              <w:rPr>
                <w:rFonts w:eastAsiaTheme="minorHAnsi"/>
                <w:sz w:val="16"/>
                <w:szCs w:val="16"/>
                <w:lang w:eastAsia="en-US"/>
              </w:rPr>
              <w:t>3,0%</w:t>
            </w:r>
          </w:p>
        </w:tc>
        <w:tc>
          <w:tcPr>
            <w:tcW w:w="1049" w:type="dxa"/>
            <w:shd w:val="clear" w:color="auto" w:fill="auto"/>
            <w:noWrap/>
            <w:tcMar>
              <w:top w:w="0" w:type="dxa"/>
              <w:left w:w="108" w:type="dxa"/>
              <w:bottom w:w="0" w:type="dxa"/>
              <w:right w:w="108" w:type="dxa"/>
            </w:tcMar>
            <w:vAlign w:val="center"/>
          </w:tcPr>
          <w:p w14:paraId="7ADBAD29"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236A2AA4" w14:textId="588EEDE9" w:rsidR="00565563" w:rsidRPr="00312857" w:rsidRDefault="00565563" w:rsidP="00312857">
            <w:pPr>
              <w:contextualSpacing/>
              <w:jc w:val="center"/>
              <w:rPr>
                <w:sz w:val="16"/>
                <w:szCs w:val="16"/>
              </w:rPr>
            </w:pPr>
            <w:r w:rsidRPr="00312857">
              <w:rPr>
                <w:rFonts w:eastAsiaTheme="minorHAnsi"/>
                <w:sz w:val="16"/>
                <w:szCs w:val="16"/>
                <w:lang w:eastAsia="en-US"/>
              </w:rPr>
              <w:t>3,0%</w:t>
            </w:r>
          </w:p>
        </w:tc>
        <w:tc>
          <w:tcPr>
            <w:tcW w:w="1554" w:type="dxa"/>
            <w:shd w:val="clear" w:color="auto" w:fill="auto"/>
            <w:tcMar>
              <w:top w:w="0" w:type="dxa"/>
              <w:left w:w="108" w:type="dxa"/>
              <w:bottom w:w="0" w:type="dxa"/>
              <w:right w:w="108" w:type="dxa"/>
            </w:tcMar>
            <w:vAlign w:val="center"/>
          </w:tcPr>
          <w:p w14:paraId="75F30AFD"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3AF2A7DA" w14:textId="07F97856" w:rsidR="00565563" w:rsidRPr="00312857" w:rsidRDefault="00565563" w:rsidP="00312857">
            <w:pPr>
              <w:contextualSpacing/>
              <w:jc w:val="center"/>
              <w:rPr>
                <w:sz w:val="16"/>
                <w:szCs w:val="16"/>
              </w:rPr>
            </w:pPr>
            <w:r w:rsidRPr="00312857">
              <w:rPr>
                <w:rFonts w:eastAsiaTheme="minorHAnsi"/>
                <w:sz w:val="16"/>
                <w:szCs w:val="16"/>
                <w:lang w:eastAsia="en-US"/>
              </w:rPr>
              <w:t>3,0%</w:t>
            </w:r>
          </w:p>
        </w:tc>
      </w:tr>
      <w:tr w:rsidR="00565563" w:rsidRPr="00312857" w14:paraId="477C71DF" w14:textId="77777777" w:rsidTr="00312857">
        <w:trPr>
          <w:trHeight w:val="70"/>
          <w:jc w:val="center"/>
        </w:trPr>
        <w:tc>
          <w:tcPr>
            <w:tcW w:w="2982" w:type="dxa"/>
            <w:shd w:val="clear" w:color="auto" w:fill="C5E0B3"/>
            <w:tcMar>
              <w:top w:w="0" w:type="dxa"/>
              <w:left w:w="108" w:type="dxa"/>
              <w:bottom w:w="0" w:type="dxa"/>
              <w:right w:w="108" w:type="dxa"/>
            </w:tcMar>
            <w:vAlign w:val="center"/>
            <w:hideMark/>
          </w:tcPr>
          <w:p w14:paraId="3FEF7FEE" w14:textId="21C727D3" w:rsidR="00565563" w:rsidRPr="00312857" w:rsidRDefault="00565563" w:rsidP="00312857">
            <w:pPr>
              <w:autoSpaceDE w:val="0"/>
              <w:autoSpaceDN w:val="0"/>
              <w:adjustRightInd w:val="0"/>
              <w:contextualSpacing/>
              <w:jc w:val="center"/>
              <w:rPr>
                <w:b/>
                <w:i/>
                <w:sz w:val="16"/>
                <w:szCs w:val="16"/>
              </w:rPr>
            </w:pPr>
            <w:r w:rsidRPr="00312857">
              <w:rPr>
                <w:rFonts w:eastAsiaTheme="minorHAnsi"/>
                <w:b/>
                <w:i/>
                <w:sz w:val="16"/>
                <w:szCs w:val="16"/>
                <w:lang w:eastAsia="en-US"/>
              </w:rPr>
              <w:t xml:space="preserve">Электроэнергия </w:t>
            </w:r>
            <w:r w:rsidR="00523BF3" w:rsidRPr="00312857">
              <w:rPr>
                <w:rFonts w:eastAsiaTheme="minorHAnsi"/>
                <w:b/>
                <w:i/>
                <w:sz w:val="16"/>
                <w:szCs w:val="16"/>
                <w:lang w:eastAsia="en-US"/>
              </w:rPr>
              <w:t>–</w:t>
            </w:r>
            <w:r w:rsidR="00694813" w:rsidRPr="00312857">
              <w:rPr>
                <w:rFonts w:eastAsiaTheme="minorHAnsi"/>
                <w:b/>
                <w:i/>
                <w:sz w:val="16"/>
                <w:szCs w:val="16"/>
                <w:lang w:eastAsia="en-US"/>
              </w:rPr>
              <w:t xml:space="preserve"> </w:t>
            </w:r>
            <w:r w:rsidRPr="00312857">
              <w:rPr>
                <w:rFonts w:eastAsiaTheme="minorHAnsi"/>
                <w:b/>
                <w:i/>
                <w:sz w:val="16"/>
                <w:szCs w:val="16"/>
                <w:lang w:eastAsia="en-US"/>
              </w:rPr>
              <w:t>индексация тарифов</w:t>
            </w:r>
            <w:r w:rsidR="00694813" w:rsidRPr="00312857">
              <w:rPr>
                <w:rFonts w:eastAsiaTheme="minorHAnsi"/>
                <w:b/>
                <w:i/>
                <w:sz w:val="16"/>
                <w:szCs w:val="16"/>
                <w:lang w:eastAsia="en-US"/>
              </w:rPr>
              <w:t xml:space="preserve"> </w:t>
            </w:r>
            <w:r w:rsidRPr="00312857">
              <w:rPr>
                <w:rFonts w:eastAsiaTheme="minorHAnsi"/>
                <w:b/>
                <w:i/>
                <w:sz w:val="16"/>
                <w:szCs w:val="16"/>
                <w:lang w:eastAsia="en-US"/>
              </w:rPr>
              <w:t>для населения</w:t>
            </w:r>
          </w:p>
        </w:tc>
        <w:tc>
          <w:tcPr>
            <w:tcW w:w="1049" w:type="dxa"/>
            <w:shd w:val="clear" w:color="auto" w:fill="E2EFD9"/>
            <w:noWrap/>
            <w:tcMar>
              <w:top w:w="0" w:type="dxa"/>
              <w:left w:w="108" w:type="dxa"/>
              <w:bottom w:w="0" w:type="dxa"/>
              <w:right w:w="108" w:type="dxa"/>
            </w:tcMar>
            <w:vAlign w:val="center"/>
          </w:tcPr>
          <w:p w14:paraId="2371396B"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620B9C35" w14:textId="49B47A1D" w:rsidR="00565563" w:rsidRPr="00312857" w:rsidRDefault="00565563" w:rsidP="00312857">
            <w:pPr>
              <w:contextualSpacing/>
              <w:jc w:val="center"/>
              <w:rPr>
                <w:sz w:val="16"/>
                <w:szCs w:val="16"/>
              </w:rPr>
            </w:pPr>
            <w:r w:rsidRPr="00312857">
              <w:rPr>
                <w:rFonts w:eastAsiaTheme="minorHAnsi"/>
                <w:sz w:val="16"/>
                <w:szCs w:val="16"/>
                <w:lang w:eastAsia="en-US"/>
              </w:rPr>
              <w:t>5,0%</w:t>
            </w:r>
          </w:p>
        </w:tc>
        <w:tc>
          <w:tcPr>
            <w:tcW w:w="1049" w:type="dxa"/>
            <w:shd w:val="clear" w:color="auto" w:fill="E2EFD9"/>
            <w:noWrap/>
            <w:tcMar>
              <w:top w:w="0" w:type="dxa"/>
              <w:left w:w="108" w:type="dxa"/>
              <w:bottom w:w="0" w:type="dxa"/>
              <w:right w:w="108" w:type="dxa"/>
            </w:tcMar>
            <w:vAlign w:val="center"/>
          </w:tcPr>
          <w:p w14:paraId="317695DC"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727499C8" w14:textId="2D5FD6AA" w:rsidR="00565563" w:rsidRPr="00312857" w:rsidRDefault="00565563" w:rsidP="00312857">
            <w:pPr>
              <w:contextualSpacing/>
              <w:jc w:val="center"/>
              <w:rPr>
                <w:sz w:val="16"/>
                <w:szCs w:val="16"/>
              </w:rPr>
            </w:pPr>
            <w:r w:rsidRPr="00312857">
              <w:rPr>
                <w:rFonts w:eastAsiaTheme="minorHAnsi"/>
                <w:sz w:val="16"/>
                <w:szCs w:val="16"/>
                <w:lang w:eastAsia="en-US"/>
              </w:rPr>
              <w:t>5,0%</w:t>
            </w:r>
          </w:p>
        </w:tc>
        <w:tc>
          <w:tcPr>
            <w:tcW w:w="1049" w:type="dxa"/>
            <w:shd w:val="clear" w:color="auto" w:fill="E2EFD9"/>
            <w:noWrap/>
            <w:tcMar>
              <w:top w:w="0" w:type="dxa"/>
              <w:left w:w="108" w:type="dxa"/>
              <w:bottom w:w="0" w:type="dxa"/>
              <w:right w:w="108" w:type="dxa"/>
            </w:tcMar>
            <w:vAlign w:val="center"/>
          </w:tcPr>
          <w:p w14:paraId="31BC01FB"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7E3C8982" w14:textId="14A4D560" w:rsidR="00565563" w:rsidRPr="00312857" w:rsidRDefault="00565563" w:rsidP="00312857">
            <w:pPr>
              <w:contextualSpacing/>
              <w:jc w:val="center"/>
              <w:rPr>
                <w:sz w:val="16"/>
                <w:szCs w:val="16"/>
              </w:rPr>
            </w:pPr>
            <w:r w:rsidRPr="00312857">
              <w:rPr>
                <w:rFonts w:eastAsiaTheme="minorHAnsi"/>
                <w:sz w:val="16"/>
                <w:szCs w:val="16"/>
                <w:lang w:eastAsia="en-US"/>
              </w:rPr>
              <w:t>5,0%</w:t>
            </w:r>
          </w:p>
        </w:tc>
        <w:tc>
          <w:tcPr>
            <w:tcW w:w="1049" w:type="dxa"/>
            <w:shd w:val="clear" w:color="auto" w:fill="E2EFD9"/>
            <w:noWrap/>
            <w:tcMar>
              <w:top w:w="0" w:type="dxa"/>
              <w:left w:w="108" w:type="dxa"/>
              <w:bottom w:w="0" w:type="dxa"/>
              <w:right w:w="108" w:type="dxa"/>
            </w:tcMar>
            <w:vAlign w:val="center"/>
          </w:tcPr>
          <w:p w14:paraId="4B34E59E"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73744A2B" w14:textId="4759B35E" w:rsidR="00565563" w:rsidRPr="00312857" w:rsidRDefault="00565563" w:rsidP="00312857">
            <w:pPr>
              <w:contextualSpacing/>
              <w:jc w:val="center"/>
              <w:rPr>
                <w:sz w:val="16"/>
                <w:szCs w:val="16"/>
              </w:rPr>
            </w:pPr>
            <w:r w:rsidRPr="00312857">
              <w:rPr>
                <w:rFonts w:eastAsiaTheme="minorHAnsi"/>
                <w:sz w:val="16"/>
                <w:szCs w:val="16"/>
                <w:lang w:eastAsia="en-US"/>
              </w:rPr>
              <w:t>5,0%</w:t>
            </w:r>
          </w:p>
        </w:tc>
        <w:tc>
          <w:tcPr>
            <w:tcW w:w="1049" w:type="dxa"/>
            <w:shd w:val="clear" w:color="auto" w:fill="E2EFD9"/>
            <w:noWrap/>
            <w:tcMar>
              <w:top w:w="0" w:type="dxa"/>
              <w:left w:w="108" w:type="dxa"/>
              <w:bottom w:w="0" w:type="dxa"/>
              <w:right w:w="108" w:type="dxa"/>
            </w:tcMar>
            <w:vAlign w:val="center"/>
          </w:tcPr>
          <w:p w14:paraId="3EED5AE0"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4F4E3CE5" w14:textId="32C41F9D" w:rsidR="00565563" w:rsidRPr="00312857" w:rsidRDefault="00565563" w:rsidP="00312857">
            <w:pPr>
              <w:contextualSpacing/>
              <w:jc w:val="center"/>
              <w:rPr>
                <w:sz w:val="16"/>
                <w:szCs w:val="16"/>
              </w:rPr>
            </w:pPr>
            <w:r w:rsidRPr="00312857">
              <w:rPr>
                <w:rFonts w:eastAsiaTheme="minorHAnsi"/>
                <w:sz w:val="16"/>
                <w:szCs w:val="16"/>
                <w:lang w:eastAsia="en-US"/>
              </w:rPr>
              <w:t>5,0%</w:t>
            </w:r>
          </w:p>
        </w:tc>
        <w:tc>
          <w:tcPr>
            <w:tcW w:w="1554" w:type="dxa"/>
            <w:shd w:val="clear" w:color="auto" w:fill="E2EFD9"/>
            <w:tcMar>
              <w:top w:w="0" w:type="dxa"/>
              <w:left w:w="108" w:type="dxa"/>
              <w:bottom w:w="0" w:type="dxa"/>
              <w:right w:w="108" w:type="dxa"/>
            </w:tcMar>
            <w:vAlign w:val="center"/>
          </w:tcPr>
          <w:p w14:paraId="23375490"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0782FEFA" w14:textId="1CB3CC2A" w:rsidR="00565563" w:rsidRPr="00312857" w:rsidRDefault="00565563" w:rsidP="00312857">
            <w:pPr>
              <w:contextualSpacing/>
              <w:jc w:val="center"/>
              <w:rPr>
                <w:sz w:val="16"/>
                <w:szCs w:val="16"/>
              </w:rPr>
            </w:pPr>
            <w:r w:rsidRPr="00312857">
              <w:rPr>
                <w:rFonts w:eastAsiaTheme="minorHAnsi"/>
                <w:sz w:val="16"/>
                <w:szCs w:val="16"/>
                <w:lang w:eastAsia="en-US"/>
              </w:rPr>
              <w:t>5,0%</w:t>
            </w:r>
          </w:p>
        </w:tc>
      </w:tr>
      <w:tr w:rsidR="00565563" w:rsidRPr="00312857" w14:paraId="201E1DB8" w14:textId="77777777" w:rsidTr="00312857">
        <w:trPr>
          <w:trHeight w:val="70"/>
          <w:jc w:val="center"/>
        </w:trPr>
        <w:tc>
          <w:tcPr>
            <w:tcW w:w="2982" w:type="dxa"/>
            <w:shd w:val="clear" w:color="auto" w:fill="C5E0B3"/>
            <w:tcMar>
              <w:top w:w="0" w:type="dxa"/>
              <w:left w:w="108" w:type="dxa"/>
              <w:bottom w:w="0" w:type="dxa"/>
              <w:right w:w="108" w:type="dxa"/>
            </w:tcMar>
            <w:vAlign w:val="center"/>
            <w:hideMark/>
          </w:tcPr>
          <w:p w14:paraId="4CAAC3ED" w14:textId="37C786E6" w:rsidR="00565563" w:rsidRPr="00312857" w:rsidRDefault="00565563" w:rsidP="00312857">
            <w:pPr>
              <w:autoSpaceDE w:val="0"/>
              <w:autoSpaceDN w:val="0"/>
              <w:adjustRightInd w:val="0"/>
              <w:contextualSpacing/>
              <w:jc w:val="center"/>
              <w:rPr>
                <w:rFonts w:eastAsiaTheme="minorHAnsi"/>
                <w:b/>
                <w:i/>
                <w:sz w:val="16"/>
                <w:szCs w:val="16"/>
                <w:lang w:eastAsia="en-US"/>
              </w:rPr>
            </w:pPr>
            <w:r w:rsidRPr="00312857">
              <w:rPr>
                <w:rFonts w:eastAsiaTheme="minorHAnsi"/>
                <w:b/>
                <w:i/>
                <w:sz w:val="16"/>
                <w:szCs w:val="16"/>
                <w:lang w:eastAsia="en-US"/>
              </w:rPr>
              <w:t>Совокупный платеж</w:t>
            </w:r>
            <w:r w:rsidR="00694813" w:rsidRPr="00312857">
              <w:rPr>
                <w:rFonts w:eastAsiaTheme="minorHAnsi"/>
                <w:b/>
                <w:i/>
                <w:sz w:val="16"/>
                <w:szCs w:val="16"/>
                <w:lang w:eastAsia="en-US"/>
              </w:rPr>
              <w:t xml:space="preserve"> </w:t>
            </w:r>
            <w:r w:rsidRPr="00312857">
              <w:rPr>
                <w:rFonts w:eastAsiaTheme="minorHAnsi"/>
                <w:b/>
                <w:i/>
                <w:sz w:val="16"/>
                <w:szCs w:val="16"/>
                <w:lang w:eastAsia="en-US"/>
              </w:rPr>
              <w:t>граждан за</w:t>
            </w:r>
            <w:r w:rsidR="00694813" w:rsidRPr="00312857">
              <w:rPr>
                <w:rFonts w:eastAsiaTheme="minorHAnsi"/>
                <w:b/>
                <w:i/>
                <w:sz w:val="16"/>
                <w:szCs w:val="16"/>
                <w:lang w:eastAsia="en-US"/>
              </w:rPr>
              <w:t xml:space="preserve"> </w:t>
            </w:r>
            <w:r w:rsidRPr="00312857">
              <w:rPr>
                <w:rFonts w:eastAsiaTheme="minorHAnsi"/>
                <w:b/>
                <w:i/>
                <w:sz w:val="16"/>
                <w:szCs w:val="16"/>
                <w:lang w:eastAsia="en-US"/>
              </w:rPr>
              <w:t xml:space="preserve">коммунальные услуги </w:t>
            </w:r>
            <w:r w:rsidR="00523BF3" w:rsidRPr="00312857">
              <w:rPr>
                <w:rFonts w:eastAsiaTheme="minorHAnsi"/>
                <w:b/>
                <w:i/>
                <w:sz w:val="16"/>
                <w:szCs w:val="16"/>
                <w:lang w:eastAsia="en-US"/>
              </w:rPr>
              <w:t>–</w:t>
            </w:r>
          </w:p>
          <w:p w14:paraId="0C294292" w14:textId="4E2B36A9" w:rsidR="00565563" w:rsidRPr="00312857" w:rsidRDefault="00565563" w:rsidP="00312857">
            <w:pPr>
              <w:contextualSpacing/>
              <w:jc w:val="center"/>
              <w:rPr>
                <w:b/>
                <w:i/>
                <w:sz w:val="16"/>
                <w:szCs w:val="16"/>
              </w:rPr>
            </w:pPr>
            <w:r w:rsidRPr="00312857">
              <w:rPr>
                <w:rFonts w:eastAsiaTheme="minorHAnsi"/>
                <w:b/>
                <w:i/>
                <w:sz w:val="16"/>
                <w:szCs w:val="16"/>
                <w:lang w:eastAsia="en-US"/>
              </w:rPr>
              <w:t>размеры индексации</w:t>
            </w:r>
          </w:p>
        </w:tc>
        <w:tc>
          <w:tcPr>
            <w:tcW w:w="1049" w:type="dxa"/>
            <w:shd w:val="clear" w:color="auto" w:fill="auto"/>
            <w:noWrap/>
            <w:tcMar>
              <w:top w:w="0" w:type="dxa"/>
              <w:left w:w="108" w:type="dxa"/>
              <w:bottom w:w="0" w:type="dxa"/>
              <w:right w:w="108" w:type="dxa"/>
            </w:tcMar>
            <w:vAlign w:val="center"/>
          </w:tcPr>
          <w:p w14:paraId="1A060551"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25EB8440" w14:textId="7406A354" w:rsidR="00565563" w:rsidRPr="00312857" w:rsidRDefault="00565563" w:rsidP="00312857">
            <w:pPr>
              <w:contextualSpacing/>
              <w:jc w:val="center"/>
              <w:rPr>
                <w:sz w:val="16"/>
                <w:szCs w:val="16"/>
              </w:rPr>
            </w:pPr>
            <w:r w:rsidRPr="00312857">
              <w:rPr>
                <w:rFonts w:eastAsiaTheme="minorHAnsi"/>
                <w:sz w:val="16"/>
                <w:szCs w:val="16"/>
                <w:lang w:eastAsia="en-US"/>
              </w:rPr>
              <w:t>4,0%</w:t>
            </w:r>
          </w:p>
        </w:tc>
        <w:tc>
          <w:tcPr>
            <w:tcW w:w="1049" w:type="dxa"/>
            <w:shd w:val="clear" w:color="auto" w:fill="auto"/>
            <w:noWrap/>
            <w:tcMar>
              <w:top w:w="0" w:type="dxa"/>
              <w:left w:w="108" w:type="dxa"/>
              <w:bottom w:w="0" w:type="dxa"/>
              <w:right w:w="108" w:type="dxa"/>
            </w:tcMar>
            <w:vAlign w:val="center"/>
          </w:tcPr>
          <w:p w14:paraId="400C9A84"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573D6157" w14:textId="3E90851B" w:rsidR="00565563" w:rsidRPr="00312857" w:rsidRDefault="00565563" w:rsidP="00312857">
            <w:pPr>
              <w:contextualSpacing/>
              <w:jc w:val="center"/>
              <w:rPr>
                <w:sz w:val="16"/>
                <w:szCs w:val="16"/>
              </w:rPr>
            </w:pPr>
            <w:r w:rsidRPr="00312857">
              <w:rPr>
                <w:rFonts w:eastAsiaTheme="minorHAnsi"/>
                <w:sz w:val="16"/>
                <w:szCs w:val="16"/>
                <w:lang w:eastAsia="en-US"/>
              </w:rPr>
              <w:t>4,0%</w:t>
            </w:r>
          </w:p>
        </w:tc>
        <w:tc>
          <w:tcPr>
            <w:tcW w:w="1049" w:type="dxa"/>
            <w:shd w:val="clear" w:color="auto" w:fill="auto"/>
            <w:noWrap/>
            <w:tcMar>
              <w:top w:w="0" w:type="dxa"/>
              <w:left w:w="108" w:type="dxa"/>
              <w:bottom w:w="0" w:type="dxa"/>
              <w:right w:w="108" w:type="dxa"/>
            </w:tcMar>
            <w:vAlign w:val="center"/>
          </w:tcPr>
          <w:p w14:paraId="000163B2"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68CC3B7E" w14:textId="505A4ED2" w:rsidR="00565563" w:rsidRPr="00312857" w:rsidRDefault="00565563" w:rsidP="00312857">
            <w:pPr>
              <w:contextualSpacing/>
              <w:jc w:val="center"/>
              <w:rPr>
                <w:sz w:val="16"/>
                <w:szCs w:val="16"/>
              </w:rPr>
            </w:pPr>
            <w:r w:rsidRPr="00312857">
              <w:rPr>
                <w:rFonts w:eastAsiaTheme="minorHAnsi"/>
                <w:sz w:val="16"/>
                <w:szCs w:val="16"/>
                <w:lang w:eastAsia="en-US"/>
              </w:rPr>
              <w:t>4,0%</w:t>
            </w:r>
          </w:p>
        </w:tc>
        <w:tc>
          <w:tcPr>
            <w:tcW w:w="1049" w:type="dxa"/>
            <w:shd w:val="clear" w:color="auto" w:fill="auto"/>
            <w:noWrap/>
            <w:tcMar>
              <w:top w:w="0" w:type="dxa"/>
              <w:left w:w="108" w:type="dxa"/>
              <w:bottom w:w="0" w:type="dxa"/>
              <w:right w:w="108" w:type="dxa"/>
            </w:tcMar>
            <w:vAlign w:val="center"/>
          </w:tcPr>
          <w:p w14:paraId="066CB024"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7E133865" w14:textId="12AE10E0" w:rsidR="00565563" w:rsidRPr="00312857" w:rsidRDefault="00565563" w:rsidP="00312857">
            <w:pPr>
              <w:contextualSpacing/>
              <w:jc w:val="center"/>
              <w:rPr>
                <w:sz w:val="16"/>
                <w:szCs w:val="16"/>
              </w:rPr>
            </w:pPr>
            <w:r w:rsidRPr="00312857">
              <w:rPr>
                <w:rFonts w:eastAsiaTheme="minorHAnsi"/>
                <w:sz w:val="16"/>
                <w:szCs w:val="16"/>
                <w:lang w:eastAsia="en-US"/>
              </w:rPr>
              <w:t>4,0%</w:t>
            </w:r>
          </w:p>
        </w:tc>
        <w:tc>
          <w:tcPr>
            <w:tcW w:w="1049" w:type="dxa"/>
            <w:shd w:val="clear" w:color="auto" w:fill="auto"/>
            <w:noWrap/>
            <w:tcMar>
              <w:top w:w="0" w:type="dxa"/>
              <w:left w:w="108" w:type="dxa"/>
              <w:bottom w:w="0" w:type="dxa"/>
              <w:right w:w="108" w:type="dxa"/>
            </w:tcMar>
            <w:vAlign w:val="center"/>
          </w:tcPr>
          <w:p w14:paraId="7544043A"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426782E9" w14:textId="4D631CE1" w:rsidR="00565563" w:rsidRPr="00312857" w:rsidRDefault="00565563" w:rsidP="00312857">
            <w:pPr>
              <w:contextualSpacing/>
              <w:jc w:val="center"/>
              <w:rPr>
                <w:sz w:val="16"/>
                <w:szCs w:val="16"/>
              </w:rPr>
            </w:pPr>
            <w:r w:rsidRPr="00312857">
              <w:rPr>
                <w:rFonts w:eastAsiaTheme="minorHAnsi"/>
                <w:sz w:val="16"/>
                <w:szCs w:val="16"/>
                <w:lang w:eastAsia="en-US"/>
              </w:rPr>
              <w:t>4,0%</w:t>
            </w:r>
          </w:p>
        </w:tc>
        <w:tc>
          <w:tcPr>
            <w:tcW w:w="1554" w:type="dxa"/>
            <w:shd w:val="clear" w:color="auto" w:fill="auto"/>
            <w:tcMar>
              <w:top w:w="0" w:type="dxa"/>
              <w:left w:w="108" w:type="dxa"/>
              <w:bottom w:w="0" w:type="dxa"/>
              <w:right w:w="108" w:type="dxa"/>
            </w:tcMar>
            <w:vAlign w:val="center"/>
          </w:tcPr>
          <w:p w14:paraId="39A00AF4" w14:textId="77777777" w:rsidR="00565563" w:rsidRPr="00312857" w:rsidRDefault="00565563" w:rsidP="00312857">
            <w:pPr>
              <w:autoSpaceDE w:val="0"/>
              <w:autoSpaceDN w:val="0"/>
              <w:adjustRightInd w:val="0"/>
              <w:contextualSpacing/>
              <w:jc w:val="center"/>
              <w:rPr>
                <w:rFonts w:eastAsiaTheme="minorHAnsi"/>
                <w:sz w:val="16"/>
                <w:szCs w:val="16"/>
                <w:lang w:eastAsia="en-US"/>
              </w:rPr>
            </w:pPr>
            <w:r w:rsidRPr="00312857">
              <w:rPr>
                <w:rFonts w:eastAsiaTheme="minorHAnsi"/>
                <w:sz w:val="16"/>
                <w:szCs w:val="16"/>
                <w:lang w:eastAsia="en-US"/>
              </w:rPr>
              <w:t>июль</w:t>
            </w:r>
          </w:p>
          <w:p w14:paraId="1816072E" w14:textId="4BD0F94C" w:rsidR="00565563" w:rsidRPr="00312857" w:rsidRDefault="00565563" w:rsidP="00312857">
            <w:pPr>
              <w:contextualSpacing/>
              <w:jc w:val="center"/>
              <w:rPr>
                <w:sz w:val="16"/>
                <w:szCs w:val="16"/>
              </w:rPr>
            </w:pPr>
            <w:r w:rsidRPr="00312857">
              <w:rPr>
                <w:rFonts w:eastAsiaTheme="minorHAnsi"/>
                <w:sz w:val="16"/>
                <w:szCs w:val="16"/>
                <w:lang w:eastAsia="en-US"/>
              </w:rPr>
              <w:t>4,0%</w:t>
            </w:r>
          </w:p>
        </w:tc>
      </w:tr>
    </w:tbl>
    <w:p w14:paraId="18560C4C" w14:textId="6D3E96BD" w:rsidR="006F0514" w:rsidRPr="004353D1" w:rsidRDefault="00312857" w:rsidP="00312857">
      <w:pPr>
        <w:pStyle w:val="af1"/>
        <w:spacing w:before="240" w:beforeAutospacing="0" w:after="0" w:afterAutospacing="0"/>
        <w:ind w:firstLine="567"/>
        <w:jc w:val="center"/>
        <w:rPr>
          <w:b/>
          <w:i/>
          <w:sz w:val="28"/>
          <w:szCs w:val="28"/>
        </w:rPr>
      </w:pPr>
      <w:r>
        <w:rPr>
          <w:b/>
          <w:i/>
          <w:sz w:val="28"/>
          <w:szCs w:val="28"/>
        </w:rPr>
        <w:t>Теплоснабжение</w:t>
      </w:r>
    </w:p>
    <w:p w14:paraId="38227CD4" w14:textId="2ABE322A" w:rsidR="006F0514" w:rsidRPr="004353D1" w:rsidRDefault="004353D1" w:rsidP="004353D1">
      <w:pPr>
        <w:pStyle w:val="afffffff1"/>
        <w:ind w:firstLine="567"/>
        <w:rPr>
          <w:rFonts w:ascii="Times New Roman" w:eastAsia="Times New Roman" w:hAnsi="Times New Roman"/>
          <w:sz w:val="28"/>
          <w:szCs w:val="28"/>
        </w:rPr>
      </w:pPr>
      <w:r w:rsidRPr="004353D1">
        <w:rPr>
          <w:rFonts w:ascii="Times New Roman" w:hAnsi="Times New Roman"/>
          <w:sz w:val="28"/>
          <w:szCs w:val="28"/>
        </w:rPr>
        <w:t>Теплоснабжающая организация отсутствует. Тарифы в сфере теплоснабжения отсутствуют. Тепловых сетей – нет.</w:t>
      </w:r>
    </w:p>
    <w:p w14:paraId="18214505" w14:textId="182CF38C" w:rsidR="006F0514" w:rsidRPr="004353D1" w:rsidRDefault="00312857" w:rsidP="00312857">
      <w:pPr>
        <w:autoSpaceDE w:val="0"/>
        <w:autoSpaceDN w:val="0"/>
        <w:adjustRightInd w:val="0"/>
        <w:ind w:firstLine="567"/>
        <w:jc w:val="center"/>
        <w:rPr>
          <w:rFonts w:eastAsiaTheme="minorHAnsi"/>
          <w:b/>
          <w:i/>
          <w:sz w:val="28"/>
          <w:szCs w:val="28"/>
          <w:lang w:eastAsia="en-US"/>
        </w:rPr>
      </w:pPr>
      <w:r>
        <w:rPr>
          <w:rFonts w:eastAsiaTheme="minorHAnsi"/>
          <w:b/>
          <w:i/>
          <w:sz w:val="28"/>
          <w:szCs w:val="28"/>
          <w:lang w:eastAsia="en-US"/>
        </w:rPr>
        <w:t>Водоснабжение</w:t>
      </w:r>
    </w:p>
    <w:p w14:paraId="4F619932" w14:textId="4CB43D10" w:rsidR="006F0514" w:rsidRPr="00774D45" w:rsidRDefault="006F0514" w:rsidP="00774D45">
      <w:pPr>
        <w:pStyle w:val="20"/>
        <w:numPr>
          <w:ilvl w:val="0"/>
          <w:numId w:val="0"/>
        </w:numPr>
        <w:shd w:val="clear" w:color="auto" w:fill="FFFFFF"/>
        <w:spacing w:before="0"/>
        <w:ind w:firstLine="567"/>
        <w:jc w:val="both"/>
        <w:textAlignment w:val="baseline"/>
        <w:rPr>
          <w:rFonts w:ascii="Times New Roman" w:hAnsi="Times New Roman"/>
          <w:b w:val="0"/>
          <w:color w:val="444444"/>
          <w:sz w:val="28"/>
          <w:szCs w:val="28"/>
        </w:rPr>
      </w:pPr>
      <w:r w:rsidRPr="00774D45">
        <w:rPr>
          <w:rFonts w:ascii="Times New Roman" w:hAnsi="Times New Roman"/>
          <w:b w:val="0"/>
          <w:color w:val="auto"/>
          <w:sz w:val="28"/>
          <w:szCs w:val="28"/>
        </w:rPr>
        <w:t>Данные о тарифах на холодную воду для потребителей на</w:t>
      </w:r>
      <w:r w:rsidRPr="00774D45">
        <w:rPr>
          <w:rFonts w:ascii="Times New Roman" w:hAnsi="Times New Roman"/>
          <w:b w:val="0"/>
          <w:color w:val="auto"/>
          <w:spacing w:val="1"/>
          <w:sz w:val="28"/>
          <w:szCs w:val="28"/>
        </w:rPr>
        <w:t xml:space="preserve"> </w:t>
      </w:r>
      <w:r w:rsidRPr="00774D45">
        <w:rPr>
          <w:rFonts w:ascii="Times New Roman" w:hAnsi="Times New Roman"/>
          <w:b w:val="0"/>
          <w:color w:val="auto"/>
          <w:sz w:val="28"/>
          <w:szCs w:val="28"/>
        </w:rPr>
        <w:t>территории</w:t>
      </w:r>
      <w:r w:rsidRPr="00774D45">
        <w:rPr>
          <w:rFonts w:ascii="Times New Roman" w:hAnsi="Times New Roman"/>
          <w:b w:val="0"/>
          <w:color w:val="auto"/>
          <w:spacing w:val="1"/>
          <w:sz w:val="28"/>
          <w:szCs w:val="28"/>
        </w:rPr>
        <w:t xml:space="preserve"> </w:t>
      </w:r>
      <w:r w:rsidR="00100E48" w:rsidRPr="00100E48">
        <w:rPr>
          <w:rFonts w:ascii="Times New Roman" w:hAnsi="Times New Roman"/>
          <w:b w:val="0"/>
          <w:sz w:val="28"/>
          <w:szCs w:val="28"/>
        </w:rPr>
        <w:t xml:space="preserve">сельского поселения </w:t>
      </w:r>
      <w:proofErr w:type="spellStart"/>
      <w:r w:rsidR="000B14BF" w:rsidRPr="000B14BF">
        <w:rPr>
          <w:rFonts w:ascii="Times New Roman" w:hAnsi="Times New Roman"/>
          <w:b w:val="0"/>
          <w:sz w:val="28"/>
          <w:szCs w:val="28"/>
        </w:rPr>
        <w:t>Сармаково</w:t>
      </w:r>
      <w:proofErr w:type="spellEnd"/>
      <w:r w:rsidR="00100E48" w:rsidRPr="00774D45">
        <w:rPr>
          <w:rFonts w:ascii="Times New Roman" w:hAnsi="Times New Roman"/>
          <w:b w:val="0"/>
          <w:color w:val="auto"/>
          <w:sz w:val="28"/>
          <w:szCs w:val="28"/>
        </w:rPr>
        <w:t xml:space="preserve"> </w:t>
      </w:r>
      <w:r w:rsidR="00E60AAA" w:rsidRPr="00E60AAA">
        <w:rPr>
          <w:rFonts w:ascii="Times New Roman" w:hAnsi="Times New Roman"/>
          <w:b w:val="0"/>
          <w:color w:val="auto"/>
          <w:sz w:val="28"/>
          <w:szCs w:val="28"/>
        </w:rPr>
        <w:t xml:space="preserve">Зольского муниципального района Кабардино-Балкарской Республики </w:t>
      </w:r>
      <w:r w:rsidRPr="00774D45">
        <w:rPr>
          <w:rFonts w:ascii="Times New Roman" w:hAnsi="Times New Roman"/>
          <w:b w:val="0"/>
          <w:color w:val="auto"/>
          <w:sz w:val="28"/>
          <w:szCs w:val="28"/>
        </w:rPr>
        <w:t xml:space="preserve">на </w:t>
      </w:r>
      <w:r w:rsidR="00B57890" w:rsidRPr="00774D45">
        <w:rPr>
          <w:rFonts w:ascii="Times New Roman" w:hAnsi="Times New Roman"/>
          <w:b w:val="0"/>
          <w:color w:val="auto"/>
          <w:sz w:val="28"/>
          <w:szCs w:val="28"/>
        </w:rPr>
        <w:t>2022-2026</w:t>
      </w:r>
      <w:r w:rsidRPr="00774D45">
        <w:rPr>
          <w:rFonts w:ascii="Times New Roman" w:hAnsi="Times New Roman"/>
          <w:b w:val="0"/>
          <w:color w:val="auto"/>
          <w:sz w:val="28"/>
          <w:szCs w:val="28"/>
        </w:rPr>
        <w:t xml:space="preserve"> гг. представлены в таблице </w:t>
      </w:r>
      <w:r w:rsidR="00846010" w:rsidRPr="00774D45">
        <w:rPr>
          <w:rFonts w:ascii="Times New Roman" w:hAnsi="Times New Roman"/>
          <w:b w:val="0"/>
          <w:color w:val="auto"/>
          <w:sz w:val="28"/>
          <w:szCs w:val="28"/>
        </w:rPr>
        <w:t>2</w:t>
      </w:r>
      <w:r w:rsidR="00D868D2">
        <w:rPr>
          <w:rFonts w:ascii="Times New Roman" w:hAnsi="Times New Roman"/>
          <w:b w:val="0"/>
          <w:color w:val="auto"/>
          <w:sz w:val="28"/>
          <w:szCs w:val="28"/>
        </w:rPr>
        <w:t>9</w:t>
      </w:r>
      <w:r w:rsidRPr="00774D45">
        <w:rPr>
          <w:rFonts w:ascii="Times New Roman" w:hAnsi="Times New Roman"/>
          <w:b w:val="0"/>
          <w:color w:val="auto"/>
          <w:spacing w:val="1"/>
          <w:sz w:val="28"/>
          <w:szCs w:val="28"/>
        </w:rPr>
        <w:t xml:space="preserve"> </w:t>
      </w:r>
      <w:r w:rsidRPr="00774D45">
        <w:rPr>
          <w:rFonts w:ascii="Times New Roman" w:hAnsi="Times New Roman"/>
          <w:b w:val="0"/>
          <w:color w:val="auto"/>
          <w:sz w:val="28"/>
          <w:szCs w:val="28"/>
        </w:rPr>
        <w:t>(утверждены</w:t>
      </w:r>
      <w:r w:rsidRPr="00774D45">
        <w:rPr>
          <w:rFonts w:ascii="Times New Roman" w:hAnsi="Times New Roman"/>
          <w:b w:val="0"/>
          <w:color w:val="auto"/>
          <w:spacing w:val="-14"/>
          <w:sz w:val="28"/>
          <w:szCs w:val="28"/>
        </w:rPr>
        <w:t xml:space="preserve"> </w:t>
      </w:r>
      <w:r w:rsidR="00774D45" w:rsidRPr="00774D45">
        <w:rPr>
          <w:rFonts w:ascii="Times New Roman" w:hAnsi="Times New Roman"/>
          <w:b w:val="0"/>
          <w:color w:val="auto"/>
          <w:spacing w:val="-14"/>
          <w:sz w:val="28"/>
          <w:szCs w:val="28"/>
        </w:rPr>
        <w:t xml:space="preserve">Государственным </w:t>
      </w:r>
      <w:r w:rsidRPr="00774D45">
        <w:rPr>
          <w:rFonts w:ascii="Times New Roman" w:hAnsi="Times New Roman"/>
          <w:b w:val="0"/>
          <w:color w:val="auto"/>
          <w:sz w:val="28"/>
          <w:szCs w:val="28"/>
        </w:rPr>
        <w:t>комитетом</w:t>
      </w:r>
      <w:r w:rsidRPr="00774D45">
        <w:rPr>
          <w:rFonts w:ascii="Times New Roman" w:hAnsi="Times New Roman"/>
          <w:b w:val="0"/>
          <w:color w:val="auto"/>
          <w:spacing w:val="-15"/>
          <w:sz w:val="28"/>
          <w:szCs w:val="28"/>
        </w:rPr>
        <w:t xml:space="preserve"> </w:t>
      </w:r>
      <w:r w:rsidR="00774D45" w:rsidRPr="00774D45">
        <w:rPr>
          <w:rFonts w:ascii="Times New Roman" w:hAnsi="Times New Roman"/>
          <w:b w:val="0"/>
          <w:color w:val="auto"/>
          <w:spacing w:val="-15"/>
          <w:sz w:val="28"/>
          <w:szCs w:val="28"/>
        </w:rPr>
        <w:t xml:space="preserve">Кабардино-Балкарской республики по </w:t>
      </w:r>
      <w:r w:rsidR="00774D45" w:rsidRPr="00774D45">
        <w:rPr>
          <w:rFonts w:ascii="Times New Roman" w:hAnsi="Times New Roman"/>
          <w:b w:val="0"/>
          <w:color w:val="auto"/>
          <w:sz w:val="28"/>
          <w:szCs w:val="28"/>
        </w:rPr>
        <w:t>тарифам и жилищному надзору</w:t>
      </w:r>
      <w:r w:rsidRPr="00774D45">
        <w:rPr>
          <w:rFonts w:ascii="Times New Roman" w:hAnsi="Times New Roman"/>
          <w:b w:val="0"/>
          <w:color w:val="auto"/>
          <w:sz w:val="28"/>
          <w:szCs w:val="28"/>
        </w:rPr>
        <w:t xml:space="preserve"> от </w:t>
      </w:r>
      <w:r w:rsidR="002B4E74" w:rsidRPr="00774D45">
        <w:rPr>
          <w:rFonts w:ascii="Times New Roman" w:hAnsi="Times New Roman"/>
          <w:b w:val="0"/>
          <w:color w:val="auto"/>
          <w:sz w:val="28"/>
          <w:szCs w:val="28"/>
        </w:rPr>
        <w:t>1</w:t>
      </w:r>
      <w:r w:rsidR="00774D45" w:rsidRPr="00774D45">
        <w:rPr>
          <w:rFonts w:ascii="Times New Roman" w:hAnsi="Times New Roman"/>
          <w:b w:val="0"/>
          <w:color w:val="auto"/>
          <w:sz w:val="28"/>
          <w:szCs w:val="28"/>
        </w:rPr>
        <w:t>9</w:t>
      </w:r>
      <w:r w:rsidRPr="00774D45">
        <w:rPr>
          <w:rFonts w:ascii="Times New Roman" w:hAnsi="Times New Roman"/>
          <w:b w:val="0"/>
          <w:color w:val="auto"/>
          <w:sz w:val="28"/>
          <w:szCs w:val="28"/>
        </w:rPr>
        <w:t xml:space="preserve"> </w:t>
      </w:r>
      <w:r w:rsidR="00774D45" w:rsidRPr="00774D45">
        <w:rPr>
          <w:rFonts w:ascii="Times New Roman" w:hAnsi="Times New Roman"/>
          <w:b w:val="0"/>
          <w:color w:val="auto"/>
          <w:sz w:val="28"/>
          <w:szCs w:val="28"/>
        </w:rPr>
        <w:t>декабря</w:t>
      </w:r>
      <w:r w:rsidR="002B4E74" w:rsidRPr="00774D45">
        <w:rPr>
          <w:rFonts w:ascii="Times New Roman" w:hAnsi="Times New Roman"/>
          <w:b w:val="0"/>
          <w:color w:val="auto"/>
          <w:sz w:val="28"/>
          <w:szCs w:val="28"/>
        </w:rPr>
        <w:t xml:space="preserve"> 202</w:t>
      </w:r>
      <w:r w:rsidR="00774D45" w:rsidRPr="00774D45">
        <w:rPr>
          <w:rFonts w:ascii="Times New Roman" w:hAnsi="Times New Roman"/>
          <w:b w:val="0"/>
          <w:color w:val="auto"/>
          <w:sz w:val="28"/>
          <w:szCs w:val="28"/>
        </w:rPr>
        <w:t>3</w:t>
      </w:r>
      <w:r w:rsidRPr="00774D45">
        <w:rPr>
          <w:rFonts w:ascii="Times New Roman" w:hAnsi="Times New Roman"/>
          <w:b w:val="0"/>
          <w:color w:val="auto"/>
          <w:sz w:val="28"/>
          <w:szCs w:val="28"/>
        </w:rPr>
        <w:t xml:space="preserve"> г. №</w:t>
      </w:r>
      <w:r w:rsidR="00774D45" w:rsidRPr="00774D45">
        <w:rPr>
          <w:rFonts w:ascii="Times New Roman" w:hAnsi="Times New Roman"/>
          <w:b w:val="0"/>
          <w:color w:val="auto"/>
          <w:sz w:val="28"/>
          <w:szCs w:val="28"/>
        </w:rPr>
        <w:t>232</w:t>
      </w:r>
      <w:r w:rsidRPr="00774D45">
        <w:rPr>
          <w:rFonts w:ascii="Times New Roman" w:hAnsi="Times New Roman"/>
          <w:b w:val="0"/>
          <w:color w:val="auto"/>
          <w:sz w:val="28"/>
          <w:szCs w:val="28"/>
        </w:rPr>
        <w:t>/</w:t>
      </w:r>
      <w:r w:rsidR="00774D45" w:rsidRPr="00774D45">
        <w:rPr>
          <w:rFonts w:ascii="Times New Roman" w:hAnsi="Times New Roman"/>
          <w:b w:val="0"/>
          <w:color w:val="auto"/>
          <w:sz w:val="28"/>
          <w:szCs w:val="28"/>
        </w:rPr>
        <w:t>1</w:t>
      </w:r>
      <w:r w:rsidRPr="00774D45">
        <w:rPr>
          <w:rFonts w:ascii="Times New Roman" w:hAnsi="Times New Roman"/>
          <w:b w:val="0"/>
          <w:color w:val="auto"/>
          <w:sz w:val="28"/>
          <w:szCs w:val="28"/>
        </w:rPr>
        <w:t xml:space="preserve"> </w:t>
      </w:r>
      <w:r w:rsidR="007236EA">
        <w:rPr>
          <w:rFonts w:ascii="Times New Roman" w:hAnsi="Times New Roman"/>
          <w:b w:val="0"/>
          <w:color w:val="auto"/>
          <w:sz w:val="28"/>
          <w:szCs w:val="28"/>
        </w:rPr>
        <w:t>«</w:t>
      </w:r>
      <w:r w:rsidR="00774D45" w:rsidRPr="00774D45">
        <w:rPr>
          <w:rFonts w:ascii="Times New Roman" w:hAnsi="Times New Roman"/>
          <w:b w:val="0"/>
          <w:color w:val="auto"/>
          <w:sz w:val="28"/>
          <w:szCs w:val="28"/>
        </w:rPr>
        <w:t>О корректировке на 2024 год долгосрочных тарифов на питьевую воду, установленных на период 2022</w:t>
      </w:r>
      <w:r w:rsidR="00312857">
        <w:rPr>
          <w:rFonts w:ascii="Times New Roman" w:hAnsi="Times New Roman"/>
          <w:b w:val="0"/>
          <w:color w:val="auto"/>
          <w:sz w:val="28"/>
          <w:szCs w:val="28"/>
        </w:rPr>
        <w:t>-</w:t>
      </w:r>
      <w:r w:rsidR="00774D45" w:rsidRPr="00774D45">
        <w:rPr>
          <w:rFonts w:ascii="Times New Roman" w:hAnsi="Times New Roman"/>
          <w:b w:val="0"/>
          <w:color w:val="auto"/>
          <w:sz w:val="28"/>
          <w:szCs w:val="28"/>
        </w:rPr>
        <w:t>2026 годы</w:t>
      </w:r>
      <w:r w:rsidR="00312857">
        <w:rPr>
          <w:rFonts w:ascii="Times New Roman" w:hAnsi="Times New Roman"/>
          <w:color w:val="auto"/>
          <w:sz w:val="28"/>
          <w:szCs w:val="28"/>
        </w:rPr>
        <w:t>».</w:t>
      </w:r>
      <w:r w:rsidRPr="00774D45">
        <w:rPr>
          <w:rFonts w:ascii="Times New Roman" w:hAnsi="Times New Roman"/>
          <w:spacing w:val="1"/>
          <w:sz w:val="28"/>
          <w:szCs w:val="28"/>
        </w:rPr>
        <w:t xml:space="preserve"> </w:t>
      </w:r>
    </w:p>
    <w:p w14:paraId="07F0AEC8" w14:textId="77777777" w:rsidR="00312857" w:rsidRDefault="006F0514" w:rsidP="00312857">
      <w:pPr>
        <w:pStyle w:val="af1"/>
        <w:spacing w:before="0" w:beforeAutospacing="0" w:after="0" w:afterAutospacing="0"/>
        <w:ind w:firstLine="567"/>
        <w:jc w:val="center"/>
        <w:rPr>
          <w:b/>
          <w:i/>
          <w:sz w:val="28"/>
          <w:szCs w:val="28"/>
        </w:rPr>
      </w:pPr>
      <w:r w:rsidRPr="00312857">
        <w:rPr>
          <w:b/>
          <w:i/>
          <w:sz w:val="28"/>
          <w:szCs w:val="28"/>
        </w:rPr>
        <w:t xml:space="preserve">Таблица </w:t>
      </w:r>
      <w:r w:rsidR="00846010" w:rsidRPr="00312857">
        <w:rPr>
          <w:b/>
          <w:i/>
          <w:sz w:val="28"/>
          <w:szCs w:val="28"/>
        </w:rPr>
        <w:t>2</w:t>
      </w:r>
      <w:r w:rsidR="00D868D2" w:rsidRPr="00312857">
        <w:rPr>
          <w:b/>
          <w:i/>
          <w:sz w:val="28"/>
          <w:szCs w:val="28"/>
        </w:rPr>
        <w:t>9</w:t>
      </w:r>
      <w:r w:rsidR="00312857" w:rsidRPr="00312857">
        <w:rPr>
          <w:b/>
          <w:i/>
          <w:sz w:val="28"/>
          <w:szCs w:val="28"/>
        </w:rPr>
        <w:t xml:space="preserve"> – </w:t>
      </w:r>
      <w:r w:rsidRPr="00312857">
        <w:rPr>
          <w:b/>
          <w:i/>
          <w:sz w:val="28"/>
          <w:szCs w:val="28"/>
        </w:rPr>
        <w:t xml:space="preserve">Тарифы на питьевую воду для потребителей </w:t>
      </w:r>
    </w:p>
    <w:p w14:paraId="6E3EFED5" w14:textId="427E7238" w:rsidR="006F0514" w:rsidRPr="00312857" w:rsidRDefault="00100E48" w:rsidP="00312857">
      <w:pPr>
        <w:pStyle w:val="af1"/>
        <w:spacing w:before="0" w:beforeAutospacing="0" w:after="0" w:afterAutospacing="0"/>
        <w:ind w:firstLine="567"/>
        <w:jc w:val="center"/>
        <w:rPr>
          <w:b/>
          <w:i/>
          <w:sz w:val="28"/>
          <w:szCs w:val="28"/>
        </w:rPr>
      </w:pPr>
      <w:r w:rsidRPr="00312857">
        <w:rPr>
          <w:b/>
          <w:i/>
          <w:sz w:val="28"/>
          <w:szCs w:val="28"/>
        </w:rPr>
        <w:t xml:space="preserve">сельского поселения </w:t>
      </w:r>
      <w:proofErr w:type="spellStart"/>
      <w:r w:rsidR="000B14BF" w:rsidRPr="00312857">
        <w:rPr>
          <w:b/>
          <w:i/>
          <w:sz w:val="28"/>
          <w:szCs w:val="28"/>
        </w:rPr>
        <w:t>Сармаково</w:t>
      </w:r>
      <w:proofErr w:type="spellEnd"/>
      <w:r w:rsidR="001D3876" w:rsidRPr="00312857">
        <w:rPr>
          <w:b/>
          <w:i/>
          <w:sz w:val="28"/>
          <w:szCs w:val="28"/>
        </w:rPr>
        <w:t xml:space="preserve"> </w:t>
      </w:r>
      <w:r w:rsidR="00E60AAA" w:rsidRPr="00312857">
        <w:rPr>
          <w:b/>
          <w:i/>
          <w:sz w:val="28"/>
          <w:szCs w:val="28"/>
        </w:rPr>
        <w:t>Зольского муниципального района Кабардино-Балкарской Республики</w:t>
      </w:r>
    </w:p>
    <w:tbl>
      <w:tblPr>
        <w:tblW w:w="9796" w:type="dxa"/>
        <w:jc w:val="center"/>
        <w:shd w:val="clear" w:color="auto" w:fill="FFFFFF"/>
        <w:tblLayout w:type="fixed"/>
        <w:tblCellMar>
          <w:left w:w="0" w:type="dxa"/>
          <w:right w:w="0" w:type="dxa"/>
        </w:tblCellMar>
        <w:tblLook w:val="04A0" w:firstRow="1" w:lastRow="0" w:firstColumn="1" w:lastColumn="0" w:noHBand="0" w:noVBand="1"/>
      </w:tblPr>
      <w:tblGrid>
        <w:gridCol w:w="2056"/>
        <w:gridCol w:w="1108"/>
        <w:gridCol w:w="1108"/>
        <w:gridCol w:w="1108"/>
        <w:gridCol w:w="1108"/>
        <w:gridCol w:w="1108"/>
        <w:gridCol w:w="1108"/>
        <w:gridCol w:w="1092"/>
      </w:tblGrid>
      <w:tr w:rsidR="00312857" w:rsidRPr="00312857" w14:paraId="1B5634E2" w14:textId="25487FC2" w:rsidTr="00312857">
        <w:trPr>
          <w:trHeight w:val="273"/>
          <w:jc w:val="center"/>
        </w:trPr>
        <w:tc>
          <w:tcPr>
            <w:tcW w:w="2056"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01C33242"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Группа потребителей</w:t>
            </w:r>
          </w:p>
        </w:tc>
        <w:tc>
          <w:tcPr>
            <w:tcW w:w="7740" w:type="dxa"/>
            <w:gridSpan w:val="7"/>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4B5A3C30" w14:textId="1D8A3D4F"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Тарифы, руб./куб. м</w:t>
            </w:r>
          </w:p>
        </w:tc>
      </w:tr>
      <w:tr w:rsidR="00312857" w:rsidRPr="00312857" w14:paraId="3A606AF1" w14:textId="5FC3CBF6" w:rsidTr="00312857">
        <w:trPr>
          <w:jc w:val="center"/>
        </w:trPr>
        <w:tc>
          <w:tcPr>
            <w:tcW w:w="2056"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55378456" w14:textId="77777777" w:rsidR="00312857" w:rsidRPr="00312857" w:rsidRDefault="00312857" w:rsidP="00312857">
            <w:pPr>
              <w:jc w:val="center"/>
              <w:rPr>
                <w:b/>
                <w:i/>
                <w:sz w:val="16"/>
                <w:szCs w:val="16"/>
              </w:rPr>
            </w:pP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4DDCC6F6" w14:textId="5CF477A3"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01.01.2023</w:t>
            </w:r>
          </w:p>
          <w:p w14:paraId="29C99E8A" w14:textId="6AFDD2DF"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31.12.2023</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6D3DF70" w14:textId="62570F99"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01.01.2024</w:t>
            </w:r>
          </w:p>
          <w:p w14:paraId="792F9437" w14:textId="2CDD1284"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30.06.2024</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155FB97" w14:textId="1AFBE023"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01.07.2024</w:t>
            </w:r>
          </w:p>
          <w:p w14:paraId="4AA1A234" w14:textId="24DE7271"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31.12.2024</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5D87045" w14:textId="0FBF64B5"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01.01.2025</w:t>
            </w:r>
          </w:p>
          <w:p w14:paraId="4B57D691" w14:textId="0B3AD53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30.06.2025</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03CF47CE" w14:textId="3C868160"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01.07.2025</w:t>
            </w:r>
          </w:p>
          <w:p w14:paraId="4202561E" w14:textId="24238E4E"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31.12.2025</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EAEA426" w14:textId="7F008022"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01.01.2026</w:t>
            </w:r>
          </w:p>
          <w:p w14:paraId="3CDC2B2F" w14:textId="74FED0A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30.06.2026</w:t>
            </w:r>
          </w:p>
        </w:tc>
        <w:tc>
          <w:tcPr>
            <w:tcW w:w="1092"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65717AC5" w14:textId="1678DED9"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с 01.07.2026</w:t>
            </w:r>
          </w:p>
          <w:p w14:paraId="4D7FC975" w14:textId="7F0EC75A"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по 31.12.2026</w:t>
            </w:r>
          </w:p>
        </w:tc>
      </w:tr>
      <w:tr w:rsidR="004353D1" w:rsidRPr="00312857" w14:paraId="308B6177" w14:textId="11F88922" w:rsidTr="00312857">
        <w:trPr>
          <w:jc w:val="center"/>
        </w:trPr>
        <w:tc>
          <w:tcPr>
            <w:tcW w:w="2056"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FF3666F"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57AD83B8"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6A30A0D"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27C57741"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4</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5D7CCCFB"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5</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17D0A742"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6</w:t>
            </w:r>
          </w:p>
        </w:tc>
        <w:tc>
          <w:tcPr>
            <w:tcW w:w="110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AAD3BEF"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7</w:t>
            </w:r>
          </w:p>
        </w:tc>
        <w:tc>
          <w:tcPr>
            <w:tcW w:w="1092"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tcPr>
          <w:p w14:paraId="22E11911" w14:textId="77777777"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8</w:t>
            </w:r>
          </w:p>
        </w:tc>
      </w:tr>
      <w:tr w:rsidR="004353D1" w:rsidRPr="00312857" w14:paraId="655B0A4C" w14:textId="6AF68218" w:rsidTr="00312857">
        <w:trPr>
          <w:jc w:val="center"/>
        </w:trPr>
        <w:tc>
          <w:tcPr>
            <w:tcW w:w="9796" w:type="dxa"/>
            <w:gridSpan w:val="8"/>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593FC2A5" w14:textId="67EB12F3" w:rsidR="004353D1" w:rsidRPr="00312857" w:rsidRDefault="004353D1" w:rsidP="00312857">
            <w:pPr>
              <w:pStyle w:val="formattext"/>
              <w:spacing w:before="0" w:beforeAutospacing="0" w:after="0" w:afterAutospacing="0"/>
              <w:jc w:val="center"/>
              <w:textAlignment w:val="baseline"/>
              <w:rPr>
                <w:b/>
                <w:i/>
                <w:sz w:val="16"/>
                <w:szCs w:val="16"/>
              </w:rPr>
            </w:pPr>
            <w:r w:rsidRPr="00312857">
              <w:rPr>
                <w:b/>
                <w:i/>
                <w:sz w:val="16"/>
                <w:szCs w:val="16"/>
              </w:rPr>
              <w:t>Питьевая вода (питьевое водоснабжение)</w:t>
            </w:r>
          </w:p>
        </w:tc>
      </w:tr>
      <w:tr w:rsidR="004353D1" w:rsidRPr="00312857" w14:paraId="172824A9" w14:textId="7E1B0742" w:rsidTr="00312857">
        <w:trPr>
          <w:jc w:val="center"/>
        </w:trPr>
        <w:tc>
          <w:tcPr>
            <w:tcW w:w="2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A6ED88" w14:textId="1F00AF57"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Население</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EF37823" w14:textId="6BC14674"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15,55</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D54A8C2" w14:textId="1D747852"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15,55</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3DB16B5" w14:textId="05C69B52"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16,45</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702FDE3" w14:textId="3BC1D060"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17,51</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8D2C906" w14:textId="613D78C6"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18,86</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976EA08" w14:textId="29FEE938"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18,74</w:t>
            </w:r>
          </w:p>
        </w:tc>
        <w:tc>
          <w:tcPr>
            <w:tcW w:w="109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71FD22AC" w14:textId="2824DF9A" w:rsidR="004353D1" w:rsidRPr="00312857" w:rsidRDefault="004353D1" w:rsidP="00312857">
            <w:pPr>
              <w:pStyle w:val="formattext"/>
              <w:spacing w:before="0" w:beforeAutospacing="0" w:after="0" w:afterAutospacing="0"/>
              <w:jc w:val="center"/>
              <w:textAlignment w:val="baseline"/>
              <w:rPr>
                <w:sz w:val="16"/>
                <w:szCs w:val="16"/>
              </w:rPr>
            </w:pPr>
            <w:r w:rsidRPr="00312857">
              <w:rPr>
                <w:sz w:val="16"/>
                <w:szCs w:val="16"/>
              </w:rPr>
              <w:t>18,74</w:t>
            </w:r>
          </w:p>
        </w:tc>
      </w:tr>
    </w:tbl>
    <w:p w14:paraId="7009B422" w14:textId="77777777" w:rsidR="00312857" w:rsidRDefault="00312857" w:rsidP="00312857">
      <w:pPr>
        <w:pStyle w:val="af5"/>
        <w:ind w:firstLine="567"/>
        <w:rPr>
          <w:b/>
          <w:i/>
          <w:sz w:val="28"/>
          <w:szCs w:val="28"/>
        </w:rPr>
        <w:sectPr w:rsidR="00312857" w:rsidSect="00523BF3">
          <w:headerReference w:type="even" r:id="rId27"/>
          <w:headerReference w:type="default" r:id="rId28"/>
          <w:headerReference w:type="first" r:id="rId29"/>
          <w:footerReference w:type="first" r:id="rId30"/>
          <w:type w:val="nextColumn"/>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B2C39B7" w14:textId="0E136443" w:rsidR="006F0514" w:rsidRPr="0098323C" w:rsidRDefault="00312857" w:rsidP="00312857">
      <w:pPr>
        <w:pStyle w:val="af5"/>
        <w:ind w:firstLine="567"/>
        <w:jc w:val="center"/>
        <w:rPr>
          <w:b/>
          <w:i/>
          <w:sz w:val="28"/>
          <w:szCs w:val="28"/>
        </w:rPr>
      </w:pPr>
      <w:r>
        <w:rPr>
          <w:b/>
          <w:i/>
          <w:sz w:val="28"/>
          <w:szCs w:val="28"/>
        </w:rPr>
        <w:lastRenderedPageBreak/>
        <w:t>ТКО</w:t>
      </w:r>
    </w:p>
    <w:p w14:paraId="1AAF1552" w14:textId="642D6E82" w:rsidR="006F0514" w:rsidRPr="0098323C" w:rsidRDefault="006F0514" w:rsidP="00312857">
      <w:pPr>
        <w:pStyle w:val="20"/>
        <w:numPr>
          <w:ilvl w:val="0"/>
          <w:numId w:val="0"/>
        </w:numPr>
        <w:shd w:val="clear" w:color="auto" w:fill="FFFFFF"/>
        <w:spacing w:before="0"/>
        <w:ind w:firstLine="567"/>
        <w:jc w:val="both"/>
        <w:textAlignment w:val="baseline"/>
        <w:rPr>
          <w:rFonts w:ascii="Times New Roman" w:hAnsi="Times New Roman"/>
          <w:b w:val="0"/>
          <w:color w:val="auto"/>
          <w:sz w:val="28"/>
          <w:szCs w:val="28"/>
        </w:rPr>
      </w:pPr>
      <w:r w:rsidRPr="0098323C">
        <w:rPr>
          <w:rFonts w:ascii="Times New Roman" w:hAnsi="Times New Roman"/>
          <w:b w:val="0"/>
          <w:color w:val="auto"/>
          <w:sz w:val="28"/>
          <w:szCs w:val="28"/>
        </w:rPr>
        <w:t>Данные о тарифах на ТКО для потребителей на</w:t>
      </w:r>
      <w:r w:rsidRPr="0098323C">
        <w:rPr>
          <w:rFonts w:ascii="Times New Roman" w:hAnsi="Times New Roman"/>
          <w:b w:val="0"/>
          <w:color w:val="auto"/>
          <w:spacing w:val="1"/>
          <w:sz w:val="28"/>
          <w:szCs w:val="28"/>
        </w:rPr>
        <w:t xml:space="preserve"> </w:t>
      </w:r>
      <w:r w:rsidRPr="0098323C">
        <w:rPr>
          <w:rFonts w:ascii="Times New Roman" w:hAnsi="Times New Roman"/>
          <w:b w:val="0"/>
          <w:color w:val="auto"/>
          <w:sz w:val="28"/>
          <w:szCs w:val="28"/>
        </w:rPr>
        <w:t>территории</w:t>
      </w:r>
      <w:r w:rsidRPr="0098323C">
        <w:rPr>
          <w:rFonts w:ascii="Times New Roman" w:hAnsi="Times New Roman"/>
          <w:b w:val="0"/>
          <w:color w:val="auto"/>
          <w:spacing w:val="1"/>
          <w:sz w:val="28"/>
          <w:szCs w:val="28"/>
        </w:rPr>
        <w:t xml:space="preserve"> </w:t>
      </w:r>
      <w:r w:rsidR="00100E48" w:rsidRPr="00100E48">
        <w:rPr>
          <w:rFonts w:ascii="Times New Roman" w:hAnsi="Times New Roman"/>
          <w:b w:val="0"/>
          <w:sz w:val="28"/>
          <w:szCs w:val="28"/>
        </w:rPr>
        <w:t xml:space="preserve">сельского поселения </w:t>
      </w:r>
      <w:proofErr w:type="spellStart"/>
      <w:r w:rsidR="000B14BF" w:rsidRPr="000B14BF">
        <w:rPr>
          <w:rFonts w:ascii="Times New Roman" w:hAnsi="Times New Roman"/>
          <w:b w:val="0"/>
          <w:sz w:val="28"/>
          <w:szCs w:val="28"/>
        </w:rPr>
        <w:t>Сармаково</w:t>
      </w:r>
      <w:proofErr w:type="spellEnd"/>
      <w:r w:rsidR="001D3876" w:rsidRPr="000B14BF">
        <w:rPr>
          <w:rFonts w:ascii="Times New Roman" w:hAnsi="Times New Roman"/>
          <w:b w:val="0"/>
          <w:sz w:val="28"/>
          <w:szCs w:val="28"/>
        </w:rPr>
        <w:t xml:space="preserve"> </w:t>
      </w:r>
      <w:r w:rsidR="00E60AAA" w:rsidRPr="00E60AAA">
        <w:rPr>
          <w:rFonts w:ascii="Times New Roman" w:hAnsi="Times New Roman"/>
          <w:b w:val="0"/>
          <w:sz w:val="28"/>
          <w:szCs w:val="28"/>
        </w:rPr>
        <w:t xml:space="preserve">Зольского муниципального района Кабардино-Балкарской Республики </w:t>
      </w:r>
      <w:r w:rsidR="00372D38" w:rsidRPr="0098323C">
        <w:rPr>
          <w:rFonts w:ascii="Times New Roman" w:hAnsi="Times New Roman"/>
          <w:b w:val="0"/>
          <w:color w:val="auto"/>
          <w:sz w:val="28"/>
          <w:szCs w:val="28"/>
        </w:rPr>
        <w:t>на 202</w:t>
      </w:r>
      <w:r w:rsidR="004353D1" w:rsidRPr="0098323C">
        <w:rPr>
          <w:rFonts w:ascii="Times New Roman" w:hAnsi="Times New Roman"/>
          <w:b w:val="0"/>
          <w:color w:val="auto"/>
          <w:sz w:val="28"/>
          <w:szCs w:val="28"/>
        </w:rPr>
        <w:t>3-2025 г</w:t>
      </w:r>
      <w:r w:rsidRPr="0098323C">
        <w:rPr>
          <w:rFonts w:ascii="Times New Roman" w:hAnsi="Times New Roman"/>
          <w:b w:val="0"/>
          <w:color w:val="auto"/>
          <w:sz w:val="28"/>
          <w:szCs w:val="28"/>
        </w:rPr>
        <w:t xml:space="preserve">г. представлены в </w:t>
      </w:r>
      <w:r w:rsidRPr="009B1658">
        <w:rPr>
          <w:rFonts w:ascii="Times New Roman" w:hAnsi="Times New Roman"/>
          <w:b w:val="0"/>
          <w:color w:val="auto"/>
          <w:sz w:val="28"/>
          <w:szCs w:val="28"/>
        </w:rPr>
        <w:t xml:space="preserve">таблице </w:t>
      </w:r>
      <w:r w:rsidR="00D868D2">
        <w:rPr>
          <w:rFonts w:ascii="Times New Roman" w:hAnsi="Times New Roman"/>
          <w:b w:val="0"/>
          <w:color w:val="auto"/>
          <w:sz w:val="28"/>
          <w:szCs w:val="28"/>
        </w:rPr>
        <w:t>30</w:t>
      </w:r>
      <w:r w:rsidRPr="009B1658">
        <w:rPr>
          <w:rFonts w:ascii="Times New Roman" w:hAnsi="Times New Roman"/>
          <w:b w:val="0"/>
          <w:color w:val="auto"/>
          <w:spacing w:val="1"/>
          <w:sz w:val="28"/>
          <w:szCs w:val="28"/>
        </w:rPr>
        <w:t xml:space="preserve"> </w:t>
      </w:r>
      <w:r w:rsidRPr="009B1658">
        <w:rPr>
          <w:rFonts w:ascii="Times New Roman" w:hAnsi="Times New Roman"/>
          <w:b w:val="0"/>
          <w:color w:val="auto"/>
          <w:sz w:val="28"/>
          <w:szCs w:val="28"/>
        </w:rPr>
        <w:t>(</w:t>
      </w:r>
      <w:r w:rsidR="0098323C" w:rsidRPr="0098323C">
        <w:rPr>
          <w:rFonts w:ascii="Times New Roman" w:hAnsi="Times New Roman"/>
          <w:b w:val="0"/>
          <w:color w:val="auto"/>
          <w:sz w:val="28"/>
          <w:szCs w:val="28"/>
        </w:rPr>
        <w:t>утверждены</w:t>
      </w:r>
      <w:r w:rsidR="0098323C" w:rsidRPr="0098323C">
        <w:rPr>
          <w:rFonts w:ascii="Times New Roman" w:hAnsi="Times New Roman"/>
          <w:b w:val="0"/>
          <w:color w:val="auto"/>
          <w:spacing w:val="-14"/>
          <w:sz w:val="28"/>
          <w:szCs w:val="28"/>
        </w:rPr>
        <w:t xml:space="preserve"> Государственным </w:t>
      </w:r>
      <w:r w:rsidR="0098323C" w:rsidRPr="0098323C">
        <w:rPr>
          <w:rFonts w:ascii="Times New Roman" w:hAnsi="Times New Roman"/>
          <w:b w:val="0"/>
          <w:color w:val="auto"/>
          <w:sz w:val="28"/>
          <w:szCs w:val="28"/>
        </w:rPr>
        <w:t>комитетом</w:t>
      </w:r>
      <w:r w:rsidR="0098323C" w:rsidRPr="0098323C">
        <w:rPr>
          <w:rFonts w:ascii="Times New Roman" w:hAnsi="Times New Roman"/>
          <w:b w:val="0"/>
          <w:color w:val="auto"/>
          <w:spacing w:val="-15"/>
          <w:sz w:val="28"/>
          <w:szCs w:val="28"/>
        </w:rPr>
        <w:t xml:space="preserve"> Кабардино-Балкарской республики по </w:t>
      </w:r>
      <w:r w:rsidR="0098323C" w:rsidRPr="0098323C">
        <w:rPr>
          <w:rFonts w:ascii="Times New Roman" w:hAnsi="Times New Roman"/>
          <w:b w:val="0"/>
          <w:color w:val="auto"/>
          <w:sz w:val="28"/>
          <w:szCs w:val="28"/>
        </w:rPr>
        <w:t xml:space="preserve">тарифам и жилищному надзору от 17 ноября 2022 г. №216 </w:t>
      </w:r>
      <w:r w:rsidR="007236EA">
        <w:rPr>
          <w:rFonts w:ascii="Times New Roman" w:hAnsi="Times New Roman"/>
          <w:b w:val="0"/>
          <w:color w:val="auto"/>
          <w:sz w:val="28"/>
          <w:szCs w:val="28"/>
        </w:rPr>
        <w:t>«</w:t>
      </w:r>
      <w:r w:rsidR="0098323C" w:rsidRPr="0098323C">
        <w:rPr>
          <w:rFonts w:ascii="Times New Roman" w:hAnsi="Times New Roman"/>
          <w:b w:val="0"/>
          <w:color w:val="auto"/>
          <w:sz w:val="28"/>
          <w:szCs w:val="28"/>
        </w:rPr>
        <w:t xml:space="preserve">Об установлении единого предельного тарифа на услугу регионального оператора по обращению с твердыми коммунальными отходами общества с ограниченной ответственностью </w:t>
      </w:r>
      <w:r w:rsidR="007236EA">
        <w:rPr>
          <w:rFonts w:ascii="Times New Roman" w:hAnsi="Times New Roman"/>
          <w:b w:val="0"/>
          <w:color w:val="auto"/>
          <w:sz w:val="28"/>
          <w:szCs w:val="28"/>
        </w:rPr>
        <w:t>«</w:t>
      </w:r>
      <w:proofErr w:type="spellStart"/>
      <w:r w:rsidR="0098323C" w:rsidRPr="0098323C">
        <w:rPr>
          <w:rFonts w:ascii="Times New Roman" w:hAnsi="Times New Roman"/>
          <w:b w:val="0"/>
          <w:color w:val="auto"/>
          <w:sz w:val="28"/>
          <w:szCs w:val="28"/>
        </w:rPr>
        <w:t>Экологистика</w:t>
      </w:r>
      <w:proofErr w:type="spellEnd"/>
      <w:r w:rsidR="007236EA">
        <w:rPr>
          <w:rFonts w:ascii="Times New Roman" w:hAnsi="Times New Roman"/>
          <w:b w:val="0"/>
          <w:color w:val="auto"/>
          <w:sz w:val="28"/>
          <w:szCs w:val="28"/>
        </w:rPr>
        <w:t>»</w:t>
      </w:r>
      <w:r w:rsidR="00596C2F">
        <w:rPr>
          <w:rFonts w:ascii="Times New Roman" w:hAnsi="Times New Roman"/>
          <w:b w:val="0"/>
          <w:color w:val="auto"/>
          <w:sz w:val="28"/>
          <w:szCs w:val="28"/>
        </w:rPr>
        <w:t xml:space="preserve"> на 2023-</w:t>
      </w:r>
      <w:r w:rsidR="0098323C" w:rsidRPr="0098323C">
        <w:rPr>
          <w:rFonts w:ascii="Times New Roman" w:hAnsi="Times New Roman"/>
          <w:b w:val="0"/>
          <w:color w:val="auto"/>
          <w:sz w:val="28"/>
          <w:szCs w:val="28"/>
        </w:rPr>
        <w:t>2025 годы</w:t>
      </w:r>
      <w:r w:rsidR="0098323C">
        <w:rPr>
          <w:rFonts w:ascii="Times New Roman" w:hAnsi="Times New Roman"/>
          <w:b w:val="0"/>
          <w:color w:val="auto"/>
          <w:sz w:val="28"/>
          <w:szCs w:val="28"/>
        </w:rPr>
        <w:t xml:space="preserve"> </w:t>
      </w:r>
      <w:r w:rsidR="0098323C" w:rsidRPr="0098323C">
        <w:rPr>
          <w:rFonts w:ascii="Times New Roman" w:hAnsi="Times New Roman"/>
          <w:b w:val="0"/>
          <w:color w:val="auto"/>
          <w:sz w:val="28"/>
          <w:szCs w:val="28"/>
        </w:rPr>
        <w:t>(с изменениями на 19 декабря 2023 года)</w:t>
      </w:r>
      <w:r w:rsidR="007236EA">
        <w:rPr>
          <w:rFonts w:ascii="Times New Roman" w:hAnsi="Times New Roman"/>
          <w:b w:val="0"/>
          <w:color w:val="auto"/>
          <w:sz w:val="28"/>
          <w:szCs w:val="28"/>
        </w:rPr>
        <w:t>»</w:t>
      </w:r>
      <w:r w:rsidRPr="0098323C">
        <w:rPr>
          <w:rFonts w:ascii="Times New Roman" w:hAnsi="Times New Roman"/>
          <w:b w:val="0"/>
          <w:color w:val="auto"/>
          <w:sz w:val="28"/>
          <w:szCs w:val="28"/>
        </w:rPr>
        <w:t>.</w:t>
      </w:r>
    </w:p>
    <w:p w14:paraId="49D1BDBC" w14:textId="3783B7ED" w:rsidR="006F0514" w:rsidRPr="00312857" w:rsidRDefault="006F0514" w:rsidP="00312857">
      <w:pPr>
        <w:pStyle w:val="af1"/>
        <w:spacing w:before="0" w:beforeAutospacing="0" w:after="0" w:afterAutospacing="0"/>
        <w:ind w:firstLine="567"/>
        <w:jc w:val="center"/>
        <w:rPr>
          <w:b/>
          <w:i/>
          <w:sz w:val="28"/>
          <w:szCs w:val="28"/>
        </w:rPr>
      </w:pPr>
      <w:r w:rsidRPr="00312857">
        <w:rPr>
          <w:b/>
          <w:i/>
          <w:sz w:val="28"/>
          <w:szCs w:val="28"/>
        </w:rPr>
        <w:t>Таблица</w:t>
      </w:r>
      <w:r w:rsidRPr="00312857">
        <w:rPr>
          <w:b/>
          <w:i/>
          <w:spacing w:val="-2"/>
          <w:sz w:val="28"/>
          <w:szCs w:val="28"/>
        </w:rPr>
        <w:t xml:space="preserve"> </w:t>
      </w:r>
      <w:r w:rsidR="00D868D2" w:rsidRPr="00312857">
        <w:rPr>
          <w:b/>
          <w:i/>
          <w:sz w:val="28"/>
          <w:szCs w:val="28"/>
        </w:rPr>
        <w:t>30</w:t>
      </w:r>
      <w:r w:rsidR="00312857" w:rsidRPr="00312857">
        <w:rPr>
          <w:b/>
          <w:i/>
          <w:sz w:val="28"/>
          <w:szCs w:val="28"/>
        </w:rPr>
        <w:t xml:space="preserve"> – </w:t>
      </w:r>
      <w:r w:rsidRPr="00312857">
        <w:rPr>
          <w:b/>
          <w:i/>
          <w:sz w:val="28"/>
          <w:szCs w:val="28"/>
        </w:rPr>
        <w:t>Предельные</w:t>
      </w:r>
      <w:r w:rsidRPr="00312857">
        <w:rPr>
          <w:b/>
          <w:i/>
          <w:spacing w:val="-2"/>
          <w:sz w:val="28"/>
          <w:szCs w:val="28"/>
        </w:rPr>
        <w:t xml:space="preserve"> </w:t>
      </w:r>
      <w:r w:rsidRPr="00312857">
        <w:rPr>
          <w:b/>
          <w:i/>
          <w:sz w:val="28"/>
          <w:szCs w:val="28"/>
        </w:rPr>
        <w:t>единые</w:t>
      </w:r>
      <w:r w:rsidRPr="00312857">
        <w:rPr>
          <w:b/>
          <w:i/>
          <w:spacing w:val="-3"/>
          <w:sz w:val="28"/>
          <w:szCs w:val="28"/>
        </w:rPr>
        <w:t xml:space="preserve"> </w:t>
      </w:r>
      <w:r w:rsidRPr="00312857">
        <w:rPr>
          <w:b/>
          <w:i/>
          <w:sz w:val="28"/>
          <w:szCs w:val="28"/>
        </w:rPr>
        <w:t>тарифы</w:t>
      </w:r>
      <w:r w:rsidRPr="00312857">
        <w:rPr>
          <w:b/>
          <w:i/>
          <w:spacing w:val="1"/>
          <w:sz w:val="28"/>
          <w:szCs w:val="28"/>
        </w:rPr>
        <w:t xml:space="preserve"> </w:t>
      </w:r>
      <w:r w:rsidRPr="00312857">
        <w:rPr>
          <w:b/>
          <w:i/>
          <w:sz w:val="28"/>
          <w:szCs w:val="28"/>
        </w:rPr>
        <w:t>на</w:t>
      </w:r>
      <w:r w:rsidRPr="00312857">
        <w:rPr>
          <w:b/>
          <w:i/>
          <w:spacing w:val="2"/>
          <w:sz w:val="28"/>
          <w:szCs w:val="28"/>
        </w:rPr>
        <w:t xml:space="preserve"> </w:t>
      </w:r>
      <w:r w:rsidRPr="00312857">
        <w:rPr>
          <w:b/>
          <w:i/>
          <w:sz w:val="28"/>
          <w:szCs w:val="28"/>
        </w:rPr>
        <w:t>услугу</w:t>
      </w:r>
      <w:r w:rsidRPr="00312857">
        <w:rPr>
          <w:b/>
          <w:i/>
          <w:spacing w:val="-6"/>
          <w:sz w:val="28"/>
          <w:szCs w:val="28"/>
        </w:rPr>
        <w:t xml:space="preserve"> </w:t>
      </w:r>
      <w:r w:rsidRPr="00312857">
        <w:rPr>
          <w:b/>
          <w:i/>
          <w:sz w:val="28"/>
          <w:szCs w:val="28"/>
        </w:rPr>
        <w:t>регионального</w:t>
      </w:r>
      <w:r w:rsidRPr="00312857">
        <w:rPr>
          <w:b/>
          <w:i/>
          <w:spacing w:val="-1"/>
          <w:sz w:val="28"/>
          <w:szCs w:val="28"/>
        </w:rPr>
        <w:t xml:space="preserve"> </w:t>
      </w:r>
      <w:r w:rsidRPr="00312857">
        <w:rPr>
          <w:b/>
          <w:i/>
          <w:sz w:val="28"/>
          <w:szCs w:val="28"/>
        </w:rPr>
        <w:t xml:space="preserve">оператора ООО </w:t>
      </w:r>
      <w:r w:rsidR="007236EA" w:rsidRPr="00312857">
        <w:rPr>
          <w:b/>
          <w:i/>
          <w:sz w:val="28"/>
          <w:szCs w:val="28"/>
        </w:rPr>
        <w:t>«</w:t>
      </w:r>
      <w:proofErr w:type="spellStart"/>
      <w:r w:rsidR="0098323C" w:rsidRPr="00312857">
        <w:rPr>
          <w:b/>
          <w:i/>
          <w:sz w:val="28"/>
          <w:szCs w:val="28"/>
        </w:rPr>
        <w:t>Экологистика</w:t>
      </w:r>
      <w:proofErr w:type="spellEnd"/>
      <w:r w:rsidR="007236EA" w:rsidRPr="00312857">
        <w:rPr>
          <w:b/>
          <w:i/>
          <w:sz w:val="28"/>
          <w:szCs w:val="28"/>
        </w:rPr>
        <w:t>»</w:t>
      </w:r>
    </w:p>
    <w:tbl>
      <w:tblPr>
        <w:tblW w:w="9637" w:type="dxa"/>
        <w:jc w:val="center"/>
        <w:tblCellMar>
          <w:left w:w="0" w:type="dxa"/>
          <w:right w:w="0" w:type="dxa"/>
        </w:tblCellMar>
        <w:tblLook w:val="04A0" w:firstRow="1" w:lastRow="0" w:firstColumn="1" w:lastColumn="0" w:noHBand="0" w:noVBand="1"/>
      </w:tblPr>
      <w:tblGrid>
        <w:gridCol w:w="1472"/>
        <w:gridCol w:w="1497"/>
        <w:gridCol w:w="1418"/>
        <w:gridCol w:w="1275"/>
        <w:gridCol w:w="1435"/>
        <w:gridCol w:w="1270"/>
        <w:gridCol w:w="1270"/>
      </w:tblGrid>
      <w:tr w:rsidR="0098323C" w:rsidRPr="00312857" w14:paraId="7E1A3013" w14:textId="77777777" w:rsidTr="00AA492F">
        <w:trPr>
          <w:trHeight w:val="314"/>
          <w:jc w:val="center"/>
        </w:trPr>
        <w:tc>
          <w:tcPr>
            <w:tcW w:w="1472"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7FC4404B" w14:textId="77777777"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Наименование услуги</w:t>
            </w:r>
          </w:p>
        </w:tc>
        <w:tc>
          <w:tcPr>
            <w:tcW w:w="8165" w:type="dxa"/>
            <w:gridSpan w:val="6"/>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6E36EB0" w14:textId="77777777"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I зона деятельности</w:t>
            </w:r>
          </w:p>
        </w:tc>
      </w:tr>
      <w:tr w:rsidR="0098323C" w:rsidRPr="00312857" w14:paraId="6EE35EC2" w14:textId="77777777" w:rsidTr="00AA492F">
        <w:trPr>
          <w:jc w:val="center"/>
        </w:trPr>
        <w:tc>
          <w:tcPr>
            <w:tcW w:w="1472"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4DB33672" w14:textId="5D05DEA4"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Обращение с твердыми коммунальными отходами</w:t>
            </w:r>
          </w:p>
        </w:tc>
        <w:tc>
          <w:tcPr>
            <w:tcW w:w="1497"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D396C6E" w14:textId="77777777" w:rsidR="00AA492F" w:rsidRDefault="00312857" w:rsidP="00312857">
            <w:pPr>
              <w:pStyle w:val="formattext"/>
              <w:spacing w:before="0" w:beforeAutospacing="0" w:after="0" w:afterAutospacing="0"/>
              <w:jc w:val="center"/>
              <w:textAlignment w:val="baseline"/>
              <w:rPr>
                <w:b/>
                <w:i/>
                <w:sz w:val="16"/>
                <w:szCs w:val="16"/>
              </w:rPr>
            </w:pPr>
            <w:r>
              <w:rPr>
                <w:b/>
                <w:i/>
                <w:sz w:val="16"/>
                <w:szCs w:val="16"/>
              </w:rPr>
              <w:t>с 01.12.2022</w:t>
            </w:r>
            <w:r w:rsidR="00AA492F">
              <w:rPr>
                <w:b/>
                <w:i/>
                <w:sz w:val="16"/>
                <w:szCs w:val="16"/>
              </w:rPr>
              <w:t>г.</w:t>
            </w:r>
            <w:r>
              <w:rPr>
                <w:b/>
                <w:i/>
                <w:sz w:val="16"/>
                <w:szCs w:val="16"/>
              </w:rPr>
              <w:t xml:space="preserve"> </w:t>
            </w:r>
          </w:p>
          <w:p w14:paraId="6F3CA2D4" w14:textId="6EB6932F" w:rsidR="0098323C"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по 31.</w:t>
            </w:r>
            <w:r w:rsidR="0098323C" w:rsidRPr="00312857">
              <w:rPr>
                <w:b/>
                <w:i/>
                <w:sz w:val="16"/>
                <w:szCs w:val="16"/>
              </w:rPr>
              <w:t>12. 2022</w:t>
            </w:r>
            <w:r w:rsidR="00AA492F">
              <w:rPr>
                <w:b/>
                <w:i/>
                <w:sz w:val="16"/>
                <w:szCs w:val="16"/>
              </w:rPr>
              <w:t>г.</w:t>
            </w:r>
          </w:p>
        </w:tc>
        <w:tc>
          <w:tcPr>
            <w:tcW w:w="141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043FA30B" w14:textId="370ACFB9"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с 01.01.2023</w:t>
            </w:r>
            <w:r w:rsidR="00AA492F">
              <w:rPr>
                <w:b/>
                <w:i/>
                <w:sz w:val="16"/>
                <w:szCs w:val="16"/>
              </w:rPr>
              <w:t>г.</w:t>
            </w:r>
            <w:r w:rsidRPr="00312857">
              <w:rPr>
                <w:b/>
                <w:i/>
                <w:sz w:val="16"/>
                <w:szCs w:val="16"/>
              </w:rPr>
              <w:t xml:space="preserve"> по 31.12.2023</w:t>
            </w:r>
            <w:r w:rsidR="00AA492F">
              <w:rPr>
                <w:b/>
                <w:i/>
                <w:sz w:val="16"/>
                <w:szCs w:val="16"/>
              </w:rPr>
              <w:t>г.</w:t>
            </w:r>
          </w:p>
        </w:tc>
        <w:tc>
          <w:tcPr>
            <w:tcW w:w="1275"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85E9293" w14:textId="553BBF31" w:rsidR="0098323C" w:rsidRPr="00312857" w:rsidRDefault="0098323C" w:rsidP="00AA492F">
            <w:pPr>
              <w:pStyle w:val="formattext"/>
              <w:spacing w:before="0" w:beforeAutospacing="0" w:after="0" w:afterAutospacing="0"/>
              <w:ind w:left="-150"/>
              <w:jc w:val="center"/>
              <w:textAlignment w:val="baseline"/>
              <w:rPr>
                <w:b/>
                <w:i/>
                <w:sz w:val="16"/>
                <w:szCs w:val="16"/>
              </w:rPr>
            </w:pPr>
            <w:r w:rsidRPr="00312857">
              <w:rPr>
                <w:b/>
                <w:i/>
                <w:sz w:val="16"/>
                <w:szCs w:val="16"/>
              </w:rPr>
              <w:t>с 01.01.2024</w:t>
            </w:r>
            <w:r w:rsidR="00AA492F">
              <w:rPr>
                <w:b/>
                <w:i/>
                <w:sz w:val="16"/>
                <w:szCs w:val="16"/>
              </w:rPr>
              <w:t>г.</w:t>
            </w:r>
            <w:r w:rsidRPr="00312857">
              <w:rPr>
                <w:b/>
                <w:i/>
                <w:sz w:val="16"/>
                <w:szCs w:val="16"/>
              </w:rPr>
              <w:t xml:space="preserve"> </w:t>
            </w:r>
            <w:r w:rsidR="00AA492F">
              <w:rPr>
                <w:b/>
                <w:i/>
                <w:sz w:val="16"/>
                <w:szCs w:val="16"/>
              </w:rPr>
              <w:br/>
            </w:r>
            <w:r w:rsidRPr="00312857">
              <w:rPr>
                <w:b/>
                <w:i/>
                <w:sz w:val="16"/>
                <w:szCs w:val="16"/>
              </w:rPr>
              <w:t>по 30.06.2024</w:t>
            </w:r>
            <w:r w:rsidR="00AA492F">
              <w:rPr>
                <w:b/>
                <w:i/>
                <w:sz w:val="16"/>
                <w:szCs w:val="16"/>
              </w:rPr>
              <w:t>г.</w:t>
            </w:r>
          </w:p>
        </w:tc>
        <w:tc>
          <w:tcPr>
            <w:tcW w:w="1435"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7F29C001" w14:textId="615717C7"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с 01.07.2024</w:t>
            </w:r>
            <w:r w:rsidR="00AA492F">
              <w:rPr>
                <w:b/>
                <w:i/>
                <w:sz w:val="16"/>
                <w:szCs w:val="16"/>
              </w:rPr>
              <w:t>г.</w:t>
            </w:r>
            <w:r w:rsidRPr="00312857">
              <w:rPr>
                <w:b/>
                <w:i/>
                <w:sz w:val="16"/>
                <w:szCs w:val="16"/>
              </w:rPr>
              <w:t xml:space="preserve"> по 31.12.2024</w:t>
            </w:r>
            <w:r w:rsidR="00AA492F">
              <w:rPr>
                <w:b/>
                <w:i/>
                <w:sz w:val="16"/>
                <w:szCs w:val="16"/>
              </w:rPr>
              <w:t>г.</w:t>
            </w:r>
          </w:p>
        </w:tc>
        <w:tc>
          <w:tcPr>
            <w:tcW w:w="1270"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7FB7E5D0" w14:textId="691BEDA6" w:rsidR="0098323C" w:rsidRPr="00312857" w:rsidRDefault="0098323C" w:rsidP="00AA492F">
            <w:pPr>
              <w:pStyle w:val="formattext"/>
              <w:spacing w:before="0" w:beforeAutospacing="0" w:after="0" w:afterAutospacing="0"/>
              <w:ind w:right="-137"/>
              <w:jc w:val="center"/>
              <w:textAlignment w:val="baseline"/>
              <w:rPr>
                <w:b/>
                <w:i/>
                <w:sz w:val="16"/>
                <w:szCs w:val="16"/>
              </w:rPr>
            </w:pPr>
            <w:r w:rsidRPr="00312857">
              <w:rPr>
                <w:b/>
                <w:i/>
                <w:sz w:val="16"/>
                <w:szCs w:val="16"/>
              </w:rPr>
              <w:t>с 01.01.2025</w:t>
            </w:r>
            <w:r w:rsidR="00AA492F">
              <w:rPr>
                <w:b/>
                <w:i/>
                <w:sz w:val="16"/>
                <w:szCs w:val="16"/>
              </w:rPr>
              <w:t>г.</w:t>
            </w:r>
            <w:r w:rsidRPr="00312857">
              <w:rPr>
                <w:b/>
                <w:i/>
                <w:sz w:val="16"/>
                <w:szCs w:val="16"/>
              </w:rPr>
              <w:t xml:space="preserve"> по 30.06.2025</w:t>
            </w:r>
            <w:r w:rsidR="00AA492F">
              <w:rPr>
                <w:b/>
                <w:i/>
                <w:sz w:val="16"/>
                <w:szCs w:val="16"/>
              </w:rPr>
              <w:t>г.</w:t>
            </w:r>
          </w:p>
        </w:tc>
        <w:tc>
          <w:tcPr>
            <w:tcW w:w="1270"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4CF85BB7" w14:textId="7044CF89" w:rsidR="0098323C" w:rsidRPr="00312857" w:rsidRDefault="0098323C" w:rsidP="00AA492F">
            <w:pPr>
              <w:pStyle w:val="formattext"/>
              <w:spacing w:before="0" w:beforeAutospacing="0" w:after="0" w:afterAutospacing="0"/>
              <w:ind w:right="-147"/>
              <w:jc w:val="center"/>
              <w:textAlignment w:val="baseline"/>
              <w:rPr>
                <w:b/>
                <w:i/>
                <w:sz w:val="16"/>
                <w:szCs w:val="16"/>
              </w:rPr>
            </w:pPr>
            <w:r w:rsidRPr="00312857">
              <w:rPr>
                <w:b/>
                <w:i/>
                <w:sz w:val="16"/>
                <w:szCs w:val="16"/>
              </w:rPr>
              <w:t>с 01.07.2025</w:t>
            </w:r>
            <w:r w:rsidR="00AA492F">
              <w:rPr>
                <w:b/>
                <w:i/>
                <w:sz w:val="16"/>
                <w:szCs w:val="16"/>
              </w:rPr>
              <w:t>г.</w:t>
            </w:r>
            <w:r w:rsidRPr="00312857">
              <w:rPr>
                <w:b/>
                <w:i/>
                <w:sz w:val="16"/>
                <w:szCs w:val="16"/>
              </w:rPr>
              <w:t xml:space="preserve"> по 31.12.2025</w:t>
            </w:r>
            <w:r w:rsidR="00AA492F">
              <w:rPr>
                <w:b/>
                <w:i/>
                <w:sz w:val="16"/>
                <w:szCs w:val="16"/>
              </w:rPr>
              <w:t>г.</w:t>
            </w:r>
          </w:p>
        </w:tc>
      </w:tr>
      <w:tr w:rsidR="0098323C" w:rsidRPr="00312857" w14:paraId="103BB7AD" w14:textId="77777777" w:rsidTr="00AA492F">
        <w:trPr>
          <w:jc w:val="center"/>
        </w:trPr>
        <w:tc>
          <w:tcPr>
            <w:tcW w:w="147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23B72C2B" w14:textId="77777777" w:rsidR="0098323C" w:rsidRPr="00312857" w:rsidRDefault="0098323C" w:rsidP="00312857">
            <w:pPr>
              <w:jc w:val="center"/>
              <w:rPr>
                <w:sz w:val="16"/>
                <w:szCs w:val="16"/>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526327B"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277,51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6B6FC0"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277,51</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AAF522"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277,51</w:t>
            </w: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A8B1821"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326,96</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52990B6"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323,89</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6A19771"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378,89</w:t>
            </w:r>
          </w:p>
        </w:tc>
      </w:tr>
      <w:tr w:rsidR="0098323C" w:rsidRPr="00312857" w14:paraId="6B004495" w14:textId="77777777" w:rsidTr="00AA492F">
        <w:trPr>
          <w:jc w:val="center"/>
        </w:trPr>
        <w:tc>
          <w:tcPr>
            <w:tcW w:w="147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5E02115B" w14:textId="77777777" w:rsidR="0098323C" w:rsidRPr="00312857" w:rsidRDefault="0098323C" w:rsidP="00312857">
            <w:pPr>
              <w:jc w:val="center"/>
              <w:rPr>
                <w:sz w:val="16"/>
                <w:szCs w:val="16"/>
              </w:rPr>
            </w:pPr>
          </w:p>
        </w:tc>
        <w:tc>
          <w:tcPr>
            <w:tcW w:w="8165" w:type="dxa"/>
            <w:gridSpan w:val="6"/>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060C207" w14:textId="77777777"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II зона деятельности</w:t>
            </w:r>
          </w:p>
        </w:tc>
      </w:tr>
      <w:tr w:rsidR="0098323C" w:rsidRPr="00312857" w14:paraId="1A6C1B6C" w14:textId="77777777" w:rsidTr="00AA492F">
        <w:trPr>
          <w:jc w:val="center"/>
        </w:trPr>
        <w:tc>
          <w:tcPr>
            <w:tcW w:w="147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0453F142" w14:textId="77777777" w:rsidR="0098323C" w:rsidRPr="00312857" w:rsidRDefault="0098323C" w:rsidP="00312857">
            <w:pPr>
              <w:jc w:val="center"/>
              <w:rPr>
                <w:sz w:val="16"/>
                <w:szCs w:val="16"/>
              </w:rPr>
            </w:pPr>
          </w:p>
        </w:tc>
        <w:tc>
          <w:tcPr>
            <w:tcW w:w="1497"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74E922E6" w14:textId="77777777" w:rsidR="00AA492F" w:rsidRDefault="00312857" w:rsidP="00312857">
            <w:pPr>
              <w:pStyle w:val="formattext"/>
              <w:spacing w:before="0" w:beforeAutospacing="0" w:after="0" w:afterAutospacing="0"/>
              <w:jc w:val="center"/>
              <w:textAlignment w:val="baseline"/>
              <w:rPr>
                <w:b/>
                <w:i/>
                <w:sz w:val="16"/>
                <w:szCs w:val="16"/>
              </w:rPr>
            </w:pPr>
            <w:r>
              <w:rPr>
                <w:b/>
                <w:i/>
                <w:sz w:val="16"/>
                <w:szCs w:val="16"/>
              </w:rPr>
              <w:t>с 01.12.2022</w:t>
            </w:r>
            <w:r w:rsidR="00AA492F">
              <w:rPr>
                <w:b/>
                <w:i/>
                <w:sz w:val="16"/>
                <w:szCs w:val="16"/>
              </w:rPr>
              <w:t>г.</w:t>
            </w:r>
          </w:p>
          <w:p w14:paraId="235B1E76" w14:textId="3679ACDB" w:rsidR="0098323C"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 xml:space="preserve"> по 31.</w:t>
            </w:r>
            <w:r w:rsidR="0098323C" w:rsidRPr="00312857">
              <w:rPr>
                <w:b/>
                <w:i/>
                <w:sz w:val="16"/>
                <w:szCs w:val="16"/>
              </w:rPr>
              <w:t>12. 2022</w:t>
            </w:r>
            <w:r w:rsidR="00AA492F">
              <w:rPr>
                <w:b/>
                <w:i/>
                <w:sz w:val="16"/>
                <w:szCs w:val="16"/>
              </w:rPr>
              <w:t>г.</w:t>
            </w:r>
          </w:p>
        </w:tc>
        <w:tc>
          <w:tcPr>
            <w:tcW w:w="141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79AC5228" w14:textId="1D2F3B2C"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с 01.01.2023</w:t>
            </w:r>
            <w:r w:rsidR="00AA492F">
              <w:rPr>
                <w:b/>
                <w:i/>
                <w:sz w:val="16"/>
                <w:szCs w:val="16"/>
              </w:rPr>
              <w:t>г.</w:t>
            </w:r>
            <w:r w:rsidRPr="00312857">
              <w:rPr>
                <w:b/>
                <w:i/>
                <w:sz w:val="16"/>
                <w:szCs w:val="16"/>
              </w:rPr>
              <w:t xml:space="preserve"> по 31.12.2023</w:t>
            </w:r>
            <w:r w:rsidR="00AA492F">
              <w:rPr>
                <w:b/>
                <w:i/>
                <w:sz w:val="16"/>
                <w:szCs w:val="16"/>
              </w:rPr>
              <w:t>г.</w:t>
            </w:r>
          </w:p>
        </w:tc>
        <w:tc>
          <w:tcPr>
            <w:tcW w:w="1275"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2D8B8B2" w14:textId="523A967A" w:rsidR="0098323C" w:rsidRPr="00312857" w:rsidRDefault="0098323C" w:rsidP="00AA492F">
            <w:pPr>
              <w:pStyle w:val="formattext"/>
              <w:spacing w:before="0" w:beforeAutospacing="0" w:after="0" w:afterAutospacing="0"/>
              <w:ind w:left="-150"/>
              <w:jc w:val="center"/>
              <w:textAlignment w:val="baseline"/>
              <w:rPr>
                <w:b/>
                <w:i/>
                <w:sz w:val="16"/>
                <w:szCs w:val="16"/>
              </w:rPr>
            </w:pPr>
            <w:r w:rsidRPr="00312857">
              <w:rPr>
                <w:b/>
                <w:i/>
                <w:sz w:val="16"/>
                <w:szCs w:val="16"/>
              </w:rPr>
              <w:t>с 01.01.2024</w:t>
            </w:r>
            <w:r w:rsidR="00AA492F">
              <w:rPr>
                <w:b/>
                <w:i/>
                <w:sz w:val="16"/>
                <w:szCs w:val="16"/>
              </w:rPr>
              <w:t>г.</w:t>
            </w:r>
            <w:r w:rsidRPr="00312857">
              <w:rPr>
                <w:b/>
                <w:i/>
                <w:sz w:val="16"/>
                <w:szCs w:val="16"/>
              </w:rPr>
              <w:t xml:space="preserve"> </w:t>
            </w:r>
            <w:r w:rsidR="00AA492F">
              <w:rPr>
                <w:b/>
                <w:i/>
                <w:sz w:val="16"/>
                <w:szCs w:val="16"/>
              </w:rPr>
              <w:br/>
            </w:r>
            <w:r w:rsidRPr="00312857">
              <w:rPr>
                <w:b/>
                <w:i/>
                <w:sz w:val="16"/>
                <w:szCs w:val="16"/>
              </w:rPr>
              <w:t>по 30.06.2024</w:t>
            </w:r>
            <w:r w:rsidR="00AA492F">
              <w:rPr>
                <w:b/>
                <w:i/>
                <w:sz w:val="16"/>
                <w:szCs w:val="16"/>
              </w:rPr>
              <w:t>г.</w:t>
            </w:r>
          </w:p>
        </w:tc>
        <w:tc>
          <w:tcPr>
            <w:tcW w:w="1435"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F3281B9" w14:textId="71DAE403"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с 01.07.2024</w:t>
            </w:r>
            <w:r w:rsidR="00AA492F">
              <w:rPr>
                <w:b/>
                <w:i/>
                <w:sz w:val="16"/>
                <w:szCs w:val="16"/>
              </w:rPr>
              <w:t>г.</w:t>
            </w:r>
            <w:r w:rsidRPr="00312857">
              <w:rPr>
                <w:b/>
                <w:i/>
                <w:sz w:val="16"/>
                <w:szCs w:val="16"/>
              </w:rPr>
              <w:t xml:space="preserve"> по 31.12.2024</w:t>
            </w:r>
            <w:r w:rsidR="00AA492F">
              <w:rPr>
                <w:b/>
                <w:i/>
                <w:sz w:val="16"/>
                <w:szCs w:val="16"/>
              </w:rPr>
              <w:t>г.</w:t>
            </w:r>
          </w:p>
        </w:tc>
        <w:tc>
          <w:tcPr>
            <w:tcW w:w="1270"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FA74FC1" w14:textId="04BADE06" w:rsidR="0098323C" w:rsidRPr="00312857" w:rsidRDefault="0098323C" w:rsidP="00AA492F">
            <w:pPr>
              <w:pStyle w:val="formattext"/>
              <w:spacing w:before="0" w:beforeAutospacing="0" w:after="0" w:afterAutospacing="0"/>
              <w:ind w:left="-161" w:right="-137"/>
              <w:jc w:val="center"/>
              <w:textAlignment w:val="baseline"/>
              <w:rPr>
                <w:b/>
                <w:i/>
                <w:sz w:val="16"/>
                <w:szCs w:val="16"/>
              </w:rPr>
            </w:pPr>
            <w:r w:rsidRPr="00312857">
              <w:rPr>
                <w:b/>
                <w:i/>
                <w:sz w:val="16"/>
                <w:szCs w:val="16"/>
              </w:rPr>
              <w:t>с 01.01.2025</w:t>
            </w:r>
            <w:r w:rsidR="00AA492F">
              <w:rPr>
                <w:b/>
                <w:i/>
                <w:sz w:val="16"/>
                <w:szCs w:val="16"/>
              </w:rPr>
              <w:t xml:space="preserve">г. </w:t>
            </w:r>
            <w:r w:rsidR="00AA492F">
              <w:rPr>
                <w:b/>
                <w:i/>
                <w:sz w:val="16"/>
                <w:szCs w:val="16"/>
              </w:rPr>
              <w:br/>
            </w:r>
            <w:r w:rsidRPr="00312857">
              <w:rPr>
                <w:b/>
                <w:i/>
                <w:sz w:val="16"/>
                <w:szCs w:val="16"/>
              </w:rPr>
              <w:t>по 30.06.2025</w:t>
            </w:r>
            <w:r w:rsidR="00AA492F">
              <w:rPr>
                <w:b/>
                <w:i/>
                <w:sz w:val="16"/>
                <w:szCs w:val="16"/>
              </w:rPr>
              <w:t>г.</w:t>
            </w:r>
          </w:p>
        </w:tc>
        <w:tc>
          <w:tcPr>
            <w:tcW w:w="1270"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0AB65C6" w14:textId="156FCBFB" w:rsidR="0098323C" w:rsidRPr="00312857" w:rsidRDefault="0098323C" w:rsidP="00AA492F">
            <w:pPr>
              <w:pStyle w:val="formattext"/>
              <w:spacing w:before="0" w:beforeAutospacing="0" w:after="0" w:afterAutospacing="0"/>
              <w:ind w:right="-147"/>
              <w:jc w:val="center"/>
              <w:textAlignment w:val="baseline"/>
              <w:rPr>
                <w:b/>
                <w:i/>
                <w:sz w:val="16"/>
                <w:szCs w:val="16"/>
              </w:rPr>
            </w:pPr>
            <w:r w:rsidRPr="00312857">
              <w:rPr>
                <w:b/>
                <w:i/>
                <w:sz w:val="16"/>
                <w:szCs w:val="16"/>
              </w:rPr>
              <w:t>с 01.07.2025</w:t>
            </w:r>
            <w:r w:rsidR="00AA492F">
              <w:rPr>
                <w:b/>
                <w:i/>
                <w:sz w:val="16"/>
                <w:szCs w:val="16"/>
              </w:rPr>
              <w:t xml:space="preserve">г. </w:t>
            </w:r>
            <w:r w:rsidRPr="00312857">
              <w:rPr>
                <w:b/>
                <w:i/>
                <w:sz w:val="16"/>
                <w:szCs w:val="16"/>
              </w:rPr>
              <w:t>по 31.12.2025</w:t>
            </w:r>
            <w:r w:rsidR="00AA492F">
              <w:rPr>
                <w:b/>
                <w:i/>
                <w:sz w:val="16"/>
                <w:szCs w:val="16"/>
              </w:rPr>
              <w:t>г.</w:t>
            </w:r>
          </w:p>
        </w:tc>
      </w:tr>
      <w:tr w:rsidR="0098323C" w:rsidRPr="00312857" w14:paraId="66867542" w14:textId="77777777" w:rsidTr="00AA492F">
        <w:trPr>
          <w:jc w:val="center"/>
        </w:trPr>
        <w:tc>
          <w:tcPr>
            <w:tcW w:w="147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4064C471" w14:textId="77777777" w:rsidR="0098323C" w:rsidRPr="00312857" w:rsidRDefault="0098323C" w:rsidP="00312857">
            <w:pPr>
              <w:jc w:val="center"/>
              <w:rPr>
                <w:sz w:val="16"/>
                <w:szCs w:val="16"/>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4D10474"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287,10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A4DB71"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287,10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C8336EB"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287,10</w:t>
            </w: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0DED067"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338,74</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EDE327"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358,03</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2FF994"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446,38</w:t>
            </w:r>
          </w:p>
        </w:tc>
      </w:tr>
      <w:tr w:rsidR="0098323C" w:rsidRPr="00312857" w14:paraId="1CB10EC2" w14:textId="77777777" w:rsidTr="00AA492F">
        <w:trPr>
          <w:jc w:val="center"/>
        </w:trPr>
        <w:tc>
          <w:tcPr>
            <w:tcW w:w="147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4F4D64A7" w14:textId="77777777" w:rsidR="0098323C" w:rsidRPr="00312857" w:rsidRDefault="0098323C" w:rsidP="00312857">
            <w:pPr>
              <w:jc w:val="center"/>
              <w:rPr>
                <w:sz w:val="16"/>
                <w:szCs w:val="16"/>
              </w:rPr>
            </w:pPr>
          </w:p>
        </w:tc>
        <w:tc>
          <w:tcPr>
            <w:tcW w:w="8165" w:type="dxa"/>
            <w:gridSpan w:val="6"/>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71B4849" w14:textId="77777777"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III зона деятельности</w:t>
            </w:r>
          </w:p>
        </w:tc>
      </w:tr>
      <w:tr w:rsidR="0098323C" w:rsidRPr="00312857" w14:paraId="3D5505A9" w14:textId="77777777" w:rsidTr="00AA492F">
        <w:trPr>
          <w:jc w:val="center"/>
        </w:trPr>
        <w:tc>
          <w:tcPr>
            <w:tcW w:w="147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4F8FF414" w14:textId="77777777" w:rsidR="0098323C" w:rsidRPr="00312857" w:rsidRDefault="0098323C" w:rsidP="00312857">
            <w:pPr>
              <w:jc w:val="center"/>
              <w:rPr>
                <w:sz w:val="16"/>
                <w:szCs w:val="16"/>
              </w:rPr>
            </w:pPr>
          </w:p>
        </w:tc>
        <w:tc>
          <w:tcPr>
            <w:tcW w:w="1497"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497A9E9" w14:textId="77777777" w:rsidR="00AA492F" w:rsidRDefault="00312857" w:rsidP="00312857">
            <w:pPr>
              <w:pStyle w:val="formattext"/>
              <w:spacing w:before="0" w:beforeAutospacing="0" w:after="0" w:afterAutospacing="0"/>
              <w:jc w:val="center"/>
              <w:textAlignment w:val="baseline"/>
              <w:rPr>
                <w:b/>
                <w:i/>
                <w:sz w:val="16"/>
                <w:szCs w:val="16"/>
              </w:rPr>
            </w:pPr>
            <w:r>
              <w:rPr>
                <w:b/>
                <w:i/>
                <w:sz w:val="16"/>
                <w:szCs w:val="16"/>
              </w:rPr>
              <w:t>с 01.12.2022</w:t>
            </w:r>
            <w:r w:rsidR="00AA492F">
              <w:rPr>
                <w:b/>
                <w:i/>
                <w:sz w:val="16"/>
                <w:szCs w:val="16"/>
              </w:rPr>
              <w:t>г.</w:t>
            </w:r>
            <w:r>
              <w:rPr>
                <w:b/>
                <w:i/>
                <w:sz w:val="16"/>
                <w:szCs w:val="16"/>
              </w:rPr>
              <w:t xml:space="preserve"> </w:t>
            </w:r>
          </w:p>
          <w:p w14:paraId="609387AB" w14:textId="37257F76" w:rsidR="0098323C"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по 31.</w:t>
            </w:r>
            <w:r w:rsidR="0098323C" w:rsidRPr="00312857">
              <w:rPr>
                <w:b/>
                <w:i/>
                <w:sz w:val="16"/>
                <w:szCs w:val="16"/>
              </w:rPr>
              <w:t>12. 2022</w:t>
            </w:r>
            <w:r w:rsidR="00AA492F">
              <w:rPr>
                <w:b/>
                <w:i/>
                <w:sz w:val="16"/>
                <w:szCs w:val="16"/>
              </w:rPr>
              <w:t>г.</w:t>
            </w:r>
          </w:p>
        </w:tc>
        <w:tc>
          <w:tcPr>
            <w:tcW w:w="1418"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6C89440" w14:textId="304C92FD"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с 01.01.2023</w:t>
            </w:r>
            <w:r w:rsidR="00AA492F">
              <w:rPr>
                <w:b/>
                <w:i/>
                <w:sz w:val="16"/>
                <w:szCs w:val="16"/>
              </w:rPr>
              <w:t>г.</w:t>
            </w:r>
            <w:r w:rsidRPr="00312857">
              <w:rPr>
                <w:b/>
                <w:i/>
                <w:sz w:val="16"/>
                <w:szCs w:val="16"/>
              </w:rPr>
              <w:t xml:space="preserve"> по 31.12.2023</w:t>
            </w:r>
            <w:r w:rsidR="00AA492F">
              <w:rPr>
                <w:b/>
                <w:i/>
                <w:sz w:val="16"/>
                <w:szCs w:val="16"/>
              </w:rPr>
              <w:t>г.</w:t>
            </w:r>
          </w:p>
        </w:tc>
        <w:tc>
          <w:tcPr>
            <w:tcW w:w="1275"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7EC08A9" w14:textId="755FC38B" w:rsidR="0098323C" w:rsidRPr="00312857" w:rsidRDefault="0098323C" w:rsidP="00AA492F">
            <w:pPr>
              <w:pStyle w:val="formattext"/>
              <w:spacing w:before="0" w:beforeAutospacing="0" w:after="0" w:afterAutospacing="0"/>
              <w:ind w:left="-150"/>
              <w:jc w:val="center"/>
              <w:textAlignment w:val="baseline"/>
              <w:rPr>
                <w:b/>
                <w:i/>
                <w:sz w:val="16"/>
                <w:szCs w:val="16"/>
              </w:rPr>
            </w:pPr>
            <w:r w:rsidRPr="00312857">
              <w:rPr>
                <w:b/>
                <w:i/>
                <w:sz w:val="16"/>
                <w:szCs w:val="16"/>
              </w:rPr>
              <w:t>с 01.01.2024</w:t>
            </w:r>
            <w:r w:rsidR="00AA492F">
              <w:rPr>
                <w:b/>
                <w:i/>
                <w:sz w:val="16"/>
                <w:szCs w:val="16"/>
              </w:rPr>
              <w:t>г.</w:t>
            </w:r>
            <w:r w:rsidR="00AA492F">
              <w:rPr>
                <w:b/>
                <w:i/>
                <w:sz w:val="16"/>
                <w:szCs w:val="16"/>
              </w:rPr>
              <w:br/>
            </w:r>
            <w:r w:rsidRPr="00312857">
              <w:rPr>
                <w:b/>
                <w:i/>
                <w:sz w:val="16"/>
                <w:szCs w:val="16"/>
              </w:rPr>
              <w:t xml:space="preserve"> по 30.06.2024</w:t>
            </w:r>
            <w:r w:rsidR="00AA492F">
              <w:rPr>
                <w:b/>
                <w:i/>
                <w:sz w:val="16"/>
                <w:szCs w:val="16"/>
              </w:rPr>
              <w:t>г.</w:t>
            </w:r>
          </w:p>
        </w:tc>
        <w:tc>
          <w:tcPr>
            <w:tcW w:w="1435"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514F1B8" w14:textId="7AAC62F7" w:rsidR="0098323C" w:rsidRPr="00312857" w:rsidRDefault="0098323C" w:rsidP="00312857">
            <w:pPr>
              <w:pStyle w:val="formattext"/>
              <w:spacing w:before="0" w:beforeAutospacing="0" w:after="0" w:afterAutospacing="0"/>
              <w:jc w:val="center"/>
              <w:textAlignment w:val="baseline"/>
              <w:rPr>
                <w:b/>
                <w:i/>
                <w:sz w:val="16"/>
                <w:szCs w:val="16"/>
              </w:rPr>
            </w:pPr>
            <w:r w:rsidRPr="00312857">
              <w:rPr>
                <w:b/>
                <w:i/>
                <w:sz w:val="16"/>
                <w:szCs w:val="16"/>
              </w:rPr>
              <w:t>с 01.07.2024</w:t>
            </w:r>
            <w:r w:rsidR="00AA492F">
              <w:rPr>
                <w:b/>
                <w:i/>
                <w:sz w:val="16"/>
                <w:szCs w:val="16"/>
              </w:rPr>
              <w:t>г.</w:t>
            </w:r>
            <w:r w:rsidRPr="00312857">
              <w:rPr>
                <w:b/>
                <w:i/>
                <w:sz w:val="16"/>
                <w:szCs w:val="16"/>
              </w:rPr>
              <w:t xml:space="preserve"> по 31.12.2024</w:t>
            </w:r>
            <w:r w:rsidR="00AA492F">
              <w:rPr>
                <w:b/>
                <w:i/>
                <w:sz w:val="16"/>
                <w:szCs w:val="16"/>
              </w:rPr>
              <w:t>г.</w:t>
            </w:r>
          </w:p>
        </w:tc>
        <w:tc>
          <w:tcPr>
            <w:tcW w:w="1270"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F89EDC5" w14:textId="10EE8CC0" w:rsidR="0098323C" w:rsidRPr="00312857" w:rsidRDefault="0098323C" w:rsidP="00AA492F">
            <w:pPr>
              <w:pStyle w:val="formattext"/>
              <w:spacing w:before="0" w:beforeAutospacing="0" w:after="0" w:afterAutospacing="0"/>
              <w:ind w:right="-137"/>
              <w:jc w:val="center"/>
              <w:textAlignment w:val="baseline"/>
              <w:rPr>
                <w:b/>
                <w:i/>
                <w:sz w:val="16"/>
                <w:szCs w:val="16"/>
              </w:rPr>
            </w:pPr>
            <w:r w:rsidRPr="00312857">
              <w:rPr>
                <w:b/>
                <w:i/>
                <w:sz w:val="16"/>
                <w:szCs w:val="16"/>
              </w:rPr>
              <w:t>с 01.01.2025</w:t>
            </w:r>
            <w:r w:rsidR="00AA492F">
              <w:rPr>
                <w:b/>
                <w:i/>
                <w:sz w:val="16"/>
                <w:szCs w:val="16"/>
              </w:rPr>
              <w:t>г.</w:t>
            </w:r>
            <w:r w:rsidRPr="00312857">
              <w:rPr>
                <w:b/>
                <w:i/>
                <w:sz w:val="16"/>
                <w:szCs w:val="16"/>
              </w:rPr>
              <w:t xml:space="preserve"> по 30.06.2025</w:t>
            </w:r>
            <w:r w:rsidR="00AA492F">
              <w:rPr>
                <w:b/>
                <w:i/>
                <w:sz w:val="16"/>
                <w:szCs w:val="16"/>
              </w:rPr>
              <w:t>г.</w:t>
            </w:r>
          </w:p>
        </w:tc>
        <w:tc>
          <w:tcPr>
            <w:tcW w:w="1270"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597374CF" w14:textId="74865E02" w:rsidR="0098323C" w:rsidRPr="00312857" w:rsidRDefault="0098323C" w:rsidP="00AA492F">
            <w:pPr>
              <w:pStyle w:val="formattext"/>
              <w:spacing w:before="0" w:beforeAutospacing="0" w:after="0" w:afterAutospacing="0"/>
              <w:ind w:left="-22" w:right="-147"/>
              <w:jc w:val="center"/>
              <w:textAlignment w:val="baseline"/>
              <w:rPr>
                <w:b/>
                <w:i/>
                <w:sz w:val="16"/>
                <w:szCs w:val="16"/>
              </w:rPr>
            </w:pPr>
            <w:r w:rsidRPr="00312857">
              <w:rPr>
                <w:b/>
                <w:i/>
                <w:sz w:val="16"/>
                <w:szCs w:val="16"/>
              </w:rPr>
              <w:t>с 01.07.2025</w:t>
            </w:r>
            <w:r w:rsidR="00AA492F">
              <w:rPr>
                <w:b/>
                <w:i/>
                <w:sz w:val="16"/>
                <w:szCs w:val="16"/>
              </w:rPr>
              <w:t>г.</w:t>
            </w:r>
            <w:r w:rsidRPr="00312857">
              <w:rPr>
                <w:b/>
                <w:i/>
                <w:sz w:val="16"/>
                <w:szCs w:val="16"/>
              </w:rPr>
              <w:t xml:space="preserve"> </w:t>
            </w:r>
            <w:r w:rsidR="00AA492F">
              <w:rPr>
                <w:b/>
                <w:i/>
                <w:sz w:val="16"/>
                <w:szCs w:val="16"/>
              </w:rPr>
              <w:br/>
            </w:r>
            <w:r w:rsidRPr="00312857">
              <w:rPr>
                <w:b/>
                <w:i/>
                <w:sz w:val="16"/>
                <w:szCs w:val="16"/>
              </w:rPr>
              <w:t>по 31.12.2025</w:t>
            </w:r>
            <w:r w:rsidR="00AA492F">
              <w:rPr>
                <w:b/>
                <w:i/>
                <w:sz w:val="16"/>
                <w:szCs w:val="16"/>
              </w:rPr>
              <w:t>г.</w:t>
            </w:r>
          </w:p>
        </w:tc>
      </w:tr>
      <w:tr w:rsidR="0098323C" w:rsidRPr="00312857" w14:paraId="4721CEEB" w14:textId="77777777" w:rsidTr="00AA492F">
        <w:trPr>
          <w:jc w:val="center"/>
        </w:trPr>
        <w:tc>
          <w:tcPr>
            <w:tcW w:w="147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C703C8" w14:textId="77777777" w:rsidR="0098323C" w:rsidRPr="00312857" w:rsidRDefault="0098323C" w:rsidP="00312857">
            <w:pPr>
              <w:jc w:val="center"/>
              <w:rPr>
                <w:sz w:val="16"/>
                <w:szCs w:val="16"/>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AE8CBE6"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289,23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FE311E5"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289,23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53258C8"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289,23</w:t>
            </w: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84BB4A"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340,49</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11B60F"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342,93</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48255C8" w14:textId="77777777" w:rsidR="0098323C" w:rsidRPr="00312857" w:rsidRDefault="0098323C" w:rsidP="00312857">
            <w:pPr>
              <w:pStyle w:val="formattext"/>
              <w:spacing w:before="0" w:beforeAutospacing="0" w:after="0" w:afterAutospacing="0"/>
              <w:jc w:val="center"/>
              <w:textAlignment w:val="baseline"/>
              <w:rPr>
                <w:sz w:val="16"/>
                <w:szCs w:val="16"/>
              </w:rPr>
            </w:pPr>
            <w:r w:rsidRPr="00312857">
              <w:rPr>
                <w:sz w:val="16"/>
                <w:szCs w:val="16"/>
              </w:rPr>
              <w:t>410,74</w:t>
            </w:r>
          </w:p>
        </w:tc>
      </w:tr>
    </w:tbl>
    <w:p w14:paraId="770BF18C" w14:textId="77777777" w:rsidR="0098323C" w:rsidRDefault="0098323C" w:rsidP="0098323C">
      <w:pPr>
        <w:pStyle w:val="formattext"/>
        <w:shd w:val="clear" w:color="auto" w:fill="FFFFFF"/>
        <w:spacing w:before="0" w:beforeAutospacing="0" w:after="0" w:afterAutospacing="0"/>
        <w:textAlignment w:val="baseline"/>
        <w:rPr>
          <w:rFonts w:ascii="Arial" w:hAnsi="Arial" w:cs="Arial"/>
          <w:color w:val="444444"/>
        </w:rPr>
      </w:pPr>
    </w:p>
    <w:p w14:paraId="24CB8860" w14:textId="5219DE72" w:rsidR="006F0514" w:rsidRPr="0098323C" w:rsidRDefault="00312857" w:rsidP="00312857">
      <w:pPr>
        <w:spacing w:after="240"/>
        <w:jc w:val="center"/>
        <w:rPr>
          <w:b/>
          <w:i/>
          <w:sz w:val="28"/>
          <w:szCs w:val="28"/>
        </w:rPr>
      </w:pPr>
      <w:r>
        <w:rPr>
          <w:b/>
          <w:i/>
          <w:sz w:val="28"/>
          <w:szCs w:val="28"/>
        </w:rPr>
        <w:t>Электроснабжение</w:t>
      </w:r>
    </w:p>
    <w:p w14:paraId="2F3B937B" w14:textId="151BE779" w:rsidR="006F0514" w:rsidRPr="00B57890" w:rsidRDefault="006F0514" w:rsidP="006F0514">
      <w:pPr>
        <w:pStyle w:val="afffffff1"/>
        <w:ind w:firstLine="567"/>
        <w:rPr>
          <w:rFonts w:ascii="Times New Roman" w:eastAsia="Times New Roman" w:hAnsi="Times New Roman"/>
          <w:sz w:val="28"/>
          <w:szCs w:val="28"/>
        </w:rPr>
      </w:pPr>
      <w:r w:rsidRPr="00B57890">
        <w:rPr>
          <w:rFonts w:ascii="Times New Roman" w:hAnsi="Times New Roman"/>
          <w:sz w:val="28"/>
          <w:szCs w:val="28"/>
        </w:rPr>
        <w:t xml:space="preserve">Данные о тарифах на электроснабжение для потребителей </w:t>
      </w:r>
      <w:r w:rsidR="00100E48" w:rsidRPr="00100E48">
        <w:rPr>
          <w:rFonts w:ascii="Times New Roman" w:hAnsi="Times New Roman"/>
          <w:sz w:val="28"/>
          <w:szCs w:val="28"/>
        </w:rPr>
        <w:t xml:space="preserve">сельского поселения </w:t>
      </w:r>
      <w:proofErr w:type="spellStart"/>
      <w:r w:rsidR="000B14BF" w:rsidRPr="000B14BF">
        <w:rPr>
          <w:rFonts w:ascii="Times New Roman" w:hAnsi="Times New Roman"/>
          <w:sz w:val="28"/>
          <w:szCs w:val="28"/>
        </w:rPr>
        <w:t>Сармаково</w:t>
      </w:r>
      <w:proofErr w:type="spellEnd"/>
      <w:r w:rsidR="001D3876" w:rsidRPr="00DA64B3">
        <w:rPr>
          <w:rFonts w:ascii="Times New Roman" w:hAnsi="Times New Roman"/>
          <w:sz w:val="28"/>
          <w:szCs w:val="28"/>
        </w:rPr>
        <w:t xml:space="preserve"> </w:t>
      </w:r>
      <w:r w:rsidR="00E60AAA" w:rsidRPr="00E60AAA">
        <w:rPr>
          <w:rFonts w:ascii="Times New Roman" w:hAnsi="Times New Roman"/>
          <w:sz w:val="28"/>
          <w:szCs w:val="28"/>
        </w:rPr>
        <w:t xml:space="preserve">Зольского муниципального района Кабардино-Балкарской Республики </w:t>
      </w:r>
      <w:r w:rsidR="00B57890">
        <w:rPr>
          <w:rFonts w:ascii="Times New Roman" w:hAnsi="Times New Roman"/>
          <w:sz w:val="28"/>
          <w:szCs w:val="28"/>
        </w:rPr>
        <w:t>на 202</w:t>
      </w:r>
      <w:r w:rsidR="006D1BB4">
        <w:rPr>
          <w:rFonts w:ascii="Times New Roman" w:hAnsi="Times New Roman"/>
          <w:sz w:val="28"/>
          <w:szCs w:val="28"/>
        </w:rPr>
        <w:t>4</w:t>
      </w:r>
      <w:r w:rsidRPr="00B57890">
        <w:rPr>
          <w:rFonts w:ascii="Times New Roman" w:hAnsi="Times New Roman"/>
          <w:sz w:val="28"/>
          <w:szCs w:val="28"/>
        </w:rPr>
        <w:t xml:space="preserve"> г. представлены в таблиц</w:t>
      </w:r>
      <w:r w:rsidR="00723E0E">
        <w:rPr>
          <w:rFonts w:ascii="Times New Roman" w:hAnsi="Times New Roman"/>
          <w:sz w:val="28"/>
          <w:szCs w:val="28"/>
        </w:rPr>
        <w:t>ах</w:t>
      </w:r>
      <w:r w:rsidRPr="00B57890">
        <w:rPr>
          <w:rFonts w:ascii="Times New Roman" w:hAnsi="Times New Roman"/>
          <w:sz w:val="28"/>
          <w:szCs w:val="28"/>
        </w:rPr>
        <w:t xml:space="preserve"> </w:t>
      </w:r>
      <w:r w:rsidR="00D868D2">
        <w:rPr>
          <w:rFonts w:ascii="Times New Roman" w:hAnsi="Times New Roman"/>
          <w:sz w:val="28"/>
          <w:szCs w:val="28"/>
        </w:rPr>
        <w:t>31</w:t>
      </w:r>
      <w:r w:rsidR="00723E0E">
        <w:rPr>
          <w:rFonts w:ascii="Times New Roman" w:hAnsi="Times New Roman"/>
          <w:sz w:val="28"/>
          <w:szCs w:val="28"/>
        </w:rPr>
        <w:t>-</w:t>
      </w:r>
      <w:r w:rsidR="00D868D2">
        <w:rPr>
          <w:rFonts w:ascii="Times New Roman" w:hAnsi="Times New Roman"/>
          <w:sz w:val="28"/>
          <w:szCs w:val="28"/>
        </w:rPr>
        <w:t>42</w:t>
      </w:r>
      <w:r w:rsidRPr="00B57890">
        <w:rPr>
          <w:rFonts w:ascii="Times New Roman" w:hAnsi="Times New Roman"/>
          <w:spacing w:val="1"/>
          <w:sz w:val="28"/>
          <w:szCs w:val="28"/>
        </w:rPr>
        <w:t xml:space="preserve"> </w:t>
      </w:r>
      <w:r w:rsidRPr="00B57890">
        <w:rPr>
          <w:rFonts w:ascii="Times New Roman" w:hAnsi="Times New Roman"/>
          <w:sz w:val="28"/>
          <w:szCs w:val="28"/>
        </w:rPr>
        <w:t>(</w:t>
      </w:r>
      <w:r w:rsidR="0098323C" w:rsidRPr="0098323C">
        <w:rPr>
          <w:rFonts w:ascii="Times New Roman" w:hAnsi="Times New Roman"/>
          <w:sz w:val="28"/>
          <w:szCs w:val="28"/>
        </w:rPr>
        <w:t>утверждены</w:t>
      </w:r>
      <w:r w:rsidR="0098323C" w:rsidRPr="0098323C">
        <w:rPr>
          <w:rFonts w:ascii="Times New Roman" w:hAnsi="Times New Roman"/>
          <w:spacing w:val="-14"/>
          <w:sz w:val="28"/>
          <w:szCs w:val="28"/>
        </w:rPr>
        <w:t xml:space="preserve"> Государственным </w:t>
      </w:r>
      <w:r w:rsidR="0098323C" w:rsidRPr="0098323C">
        <w:rPr>
          <w:rFonts w:ascii="Times New Roman" w:hAnsi="Times New Roman"/>
          <w:sz w:val="28"/>
          <w:szCs w:val="28"/>
        </w:rPr>
        <w:t>комитетом</w:t>
      </w:r>
      <w:r w:rsidR="0098323C" w:rsidRPr="0098323C">
        <w:rPr>
          <w:rFonts w:ascii="Times New Roman" w:hAnsi="Times New Roman"/>
          <w:spacing w:val="-15"/>
          <w:sz w:val="28"/>
          <w:szCs w:val="28"/>
        </w:rPr>
        <w:t xml:space="preserve"> Кабардино-Балкарской республики по </w:t>
      </w:r>
      <w:r w:rsidR="0098323C" w:rsidRPr="0098323C">
        <w:rPr>
          <w:rFonts w:ascii="Times New Roman" w:hAnsi="Times New Roman"/>
          <w:sz w:val="28"/>
          <w:szCs w:val="28"/>
        </w:rPr>
        <w:t xml:space="preserve">тарифам и жилищному надзору от </w:t>
      </w:r>
      <w:r w:rsidR="0098323C">
        <w:rPr>
          <w:rFonts w:ascii="Times New Roman" w:hAnsi="Times New Roman"/>
          <w:sz w:val="28"/>
          <w:szCs w:val="28"/>
        </w:rPr>
        <w:t>27</w:t>
      </w:r>
      <w:r w:rsidR="0098323C" w:rsidRPr="0098323C">
        <w:rPr>
          <w:rFonts w:ascii="Times New Roman" w:hAnsi="Times New Roman"/>
          <w:sz w:val="28"/>
          <w:szCs w:val="28"/>
        </w:rPr>
        <w:t xml:space="preserve"> </w:t>
      </w:r>
      <w:r w:rsidR="0098323C">
        <w:rPr>
          <w:rFonts w:ascii="Times New Roman" w:hAnsi="Times New Roman"/>
          <w:sz w:val="28"/>
          <w:szCs w:val="28"/>
        </w:rPr>
        <w:t>декабря</w:t>
      </w:r>
      <w:r w:rsidR="0098323C" w:rsidRPr="0098323C">
        <w:rPr>
          <w:rFonts w:ascii="Times New Roman" w:hAnsi="Times New Roman"/>
          <w:sz w:val="28"/>
          <w:szCs w:val="28"/>
        </w:rPr>
        <w:t xml:space="preserve"> 202</w:t>
      </w:r>
      <w:r w:rsidR="0098323C">
        <w:rPr>
          <w:rFonts w:ascii="Times New Roman" w:hAnsi="Times New Roman"/>
          <w:sz w:val="28"/>
          <w:szCs w:val="28"/>
        </w:rPr>
        <w:t>3</w:t>
      </w:r>
      <w:r w:rsidR="0098323C" w:rsidRPr="0098323C">
        <w:rPr>
          <w:rFonts w:ascii="Times New Roman" w:hAnsi="Times New Roman"/>
          <w:sz w:val="28"/>
          <w:szCs w:val="28"/>
        </w:rPr>
        <w:t xml:space="preserve"> г. №2</w:t>
      </w:r>
      <w:r w:rsidR="0098323C">
        <w:rPr>
          <w:rFonts w:ascii="Times New Roman" w:hAnsi="Times New Roman"/>
          <w:sz w:val="28"/>
          <w:szCs w:val="28"/>
        </w:rPr>
        <w:t>51</w:t>
      </w:r>
      <w:r w:rsidR="0098323C" w:rsidRPr="0098323C">
        <w:rPr>
          <w:rFonts w:ascii="Times New Roman" w:hAnsi="Times New Roman"/>
          <w:sz w:val="28"/>
          <w:szCs w:val="28"/>
        </w:rPr>
        <w:t xml:space="preserve"> </w:t>
      </w:r>
      <w:r w:rsidR="007236EA">
        <w:rPr>
          <w:rFonts w:ascii="Times New Roman" w:hAnsi="Times New Roman"/>
          <w:sz w:val="28"/>
          <w:szCs w:val="28"/>
        </w:rPr>
        <w:t>«</w:t>
      </w:r>
      <w:r w:rsidR="0098323C" w:rsidRPr="0098323C">
        <w:rPr>
          <w:rFonts w:ascii="Times New Roman" w:hAnsi="Times New Roman"/>
          <w:sz w:val="28"/>
          <w:szCs w:val="28"/>
        </w:rPr>
        <w:t>Об установлении цен (тарифов) на электрическую энергию для населения и приравненных к нему категорий потребителей и коэффициентов, применяемых к тарифам на электрическую энергию для населения и приравненных к нему категорий потребителей, на территории Кабардино</w:t>
      </w:r>
      <w:r w:rsidR="00100E48">
        <w:rPr>
          <w:rFonts w:ascii="Times New Roman" w:hAnsi="Times New Roman"/>
          <w:sz w:val="28"/>
          <w:szCs w:val="28"/>
        </w:rPr>
        <w:t xml:space="preserve">- </w:t>
      </w:r>
      <w:r w:rsidR="0098323C" w:rsidRPr="0098323C">
        <w:rPr>
          <w:rFonts w:ascii="Times New Roman" w:hAnsi="Times New Roman"/>
          <w:sz w:val="28"/>
          <w:szCs w:val="28"/>
        </w:rPr>
        <w:t>Балкарской Республики на 2024 год и признании утратившим силу приказа Государственного комитета Кабардино-Балкарской Республики по тарифам и жилищному надзору от 28 ноября 2022 г. № 247)</w:t>
      </w:r>
      <w:r w:rsidR="007236EA">
        <w:rPr>
          <w:rFonts w:ascii="Times New Roman" w:hAnsi="Times New Roman"/>
          <w:sz w:val="28"/>
          <w:szCs w:val="28"/>
        </w:rPr>
        <w:t>»</w:t>
      </w:r>
      <w:r w:rsidRPr="00B57890">
        <w:rPr>
          <w:rFonts w:ascii="Times New Roman" w:hAnsi="Times New Roman"/>
          <w:sz w:val="28"/>
          <w:szCs w:val="28"/>
        </w:rPr>
        <w:t>.</w:t>
      </w:r>
    </w:p>
    <w:p w14:paraId="1B95AFE6" w14:textId="21EFC333" w:rsidR="006F0514" w:rsidRPr="00312857" w:rsidRDefault="006F0514" w:rsidP="00312857">
      <w:pPr>
        <w:pStyle w:val="af1"/>
        <w:spacing w:before="0" w:beforeAutospacing="0" w:after="0" w:afterAutospacing="0"/>
        <w:ind w:firstLine="567"/>
        <w:jc w:val="center"/>
        <w:rPr>
          <w:b/>
          <w:i/>
          <w:sz w:val="28"/>
          <w:szCs w:val="28"/>
        </w:rPr>
      </w:pPr>
      <w:r w:rsidRPr="00312857">
        <w:rPr>
          <w:b/>
          <w:i/>
          <w:sz w:val="28"/>
          <w:szCs w:val="28"/>
        </w:rPr>
        <w:lastRenderedPageBreak/>
        <w:t xml:space="preserve">Таблица </w:t>
      </w:r>
      <w:r w:rsidR="00D868D2" w:rsidRPr="00312857">
        <w:rPr>
          <w:b/>
          <w:i/>
          <w:sz w:val="28"/>
          <w:szCs w:val="28"/>
        </w:rPr>
        <w:t>31</w:t>
      </w:r>
      <w:r w:rsidR="00312857" w:rsidRPr="00312857">
        <w:rPr>
          <w:b/>
          <w:i/>
          <w:sz w:val="28"/>
          <w:szCs w:val="28"/>
        </w:rPr>
        <w:t xml:space="preserve"> – </w:t>
      </w:r>
      <w:r w:rsidR="00D7015E" w:rsidRPr="00312857">
        <w:rPr>
          <w:b/>
          <w:i/>
          <w:sz w:val="28"/>
          <w:szCs w:val="28"/>
          <w:shd w:val="clear" w:color="auto" w:fill="FFFFFF"/>
        </w:rPr>
        <w:t>Тарифы на электроэнергию для населения, проживающего в городских населенных пунктах</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312857" w14:paraId="5C13CD1A" w14:textId="77777777" w:rsidTr="00312857">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5889D8B4" w14:textId="1B8FB703"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3B4B5C8A"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5529EA3B" w14:textId="4160C9E2" w:rsidR="00312857" w:rsidRPr="00312857" w:rsidRDefault="00312857" w:rsidP="00312857">
            <w:pPr>
              <w:pStyle w:val="formattext"/>
              <w:spacing w:before="0" w:beforeAutospacing="0" w:after="0" w:afterAutospacing="0"/>
              <w:jc w:val="center"/>
              <w:textAlignment w:val="baseline"/>
              <w:rPr>
                <w:b/>
                <w:i/>
                <w:sz w:val="16"/>
                <w:szCs w:val="16"/>
                <w:highlight w:val="yellow"/>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0E92A98" w14:textId="5280F0CD"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312857" w14:paraId="7CAB9A4D" w14:textId="088542B3" w:rsidTr="00312857">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7EB04E03"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4CADB4B0"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083537D5" w14:textId="7713D2E0"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7B5C83A6" w14:textId="6276D81E"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DB41CA" w:rsidRPr="00312857" w14:paraId="2D75CA44" w14:textId="057341BE"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5E4B7774" w14:textId="77777777" w:rsidR="00DB41CA" w:rsidRPr="00312857" w:rsidRDefault="00DB41CA"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032842C" w14:textId="77777777" w:rsidR="00DB41CA" w:rsidRPr="00312857" w:rsidRDefault="00DB41CA"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4BF913B4" w14:textId="31B20DB9" w:rsidR="00DB41CA" w:rsidRPr="00312857" w:rsidRDefault="00DB41CA"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31ADCB26" w14:textId="4629A808" w:rsidR="00DB41CA" w:rsidRPr="00312857" w:rsidRDefault="00DB41CA" w:rsidP="00312857">
            <w:pPr>
              <w:pStyle w:val="formattext"/>
              <w:spacing w:before="0" w:after="0"/>
              <w:jc w:val="center"/>
              <w:textAlignment w:val="baseline"/>
              <w:rPr>
                <w:b/>
                <w:i/>
                <w:sz w:val="16"/>
                <w:szCs w:val="16"/>
              </w:rPr>
            </w:pPr>
            <w:r w:rsidRPr="00312857">
              <w:rPr>
                <w:b/>
                <w:i/>
                <w:sz w:val="16"/>
                <w:szCs w:val="16"/>
              </w:rPr>
              <w:t>4</w:t>
            </w:r>
          </w:p>
        </w:tc>
      </w:tr>
      <w:tr w:rsidR="00DB41CA" w:rsidRPr="00312857" w14:paraId="25B96FFB"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0212044B" w14:textId="7BC3F317" w:rsidR="00DB41CA"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83B6DB8" w14:textId="21B1F56C" w:rsidR="00DB41CA" w:rsidRPr="00312857" w:rsidRDefault="006F4A82" w:rsidP="00312857">
            <w:pPr>
              <w:pStyle w:val="S"/>
              <w:spacing w:line="240" w:lineRule="auto"/>
              <w:ind w:firstLine="0"/>
              <w:jc w:val="center"/>
              <w:rPr>
                <w:b/>
                <w:i/>
                <w:sz w:val="16"/>
                <w:szCs w:val="16"/>
              </w:rPr>
            </w:pPr>
            <w:r w:rsidRPr="00312857">
              <w:rPr>
                <w:sz w:val="16"/>
                <w:szCs w:val="16"/>
                <w:shd w:val="clear" w:color="auto" w:fill="F5F7FA"/>
              </w:rPr>
              <w:t>Одноставочный тариф</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6AECCF5C" w14:textId="41FB47C7" w:rsidR="00DB41CA" w:rsidRPr="00312857" w:rsidRDefault="00D7015E" w:rsidP="00312857">
            <w:pPr>
              <w:pStyle w:val="formattext"/>
              <w:spacing w:before="0" w:beforeAutospacing="0" w:after="0" w:afterAutospacing="0"/>
              <w:jc w:val="center"/>
              <w:textAlignment w:val="baseline"/>
              <w:rPr>
                <w:b/>
                <w:i/>
                <w:sz w:val="16"/>
                <w:szCs w:val="16"/>
              </w:rPr>
            </w:pPr>
            <w:r w:rsidRPr="00312857">
              <w:rPr>
                <w:b/>
                <w:i/>
                <w:sz w:val="16"/>
                <w:szCs w:val="16"/>
              </w:rPr>
              <w:t>4,73</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19DBF101" w14:textId="18ACA22A" w:rsidR="00DB41CA" w:rsidRPr="00312857" w:rsidRDefault="00D7015E" w:rsidP="00312857">
            <w:pPr>
              <w:pStyle w:val="formattext"/>
              <w:spacing w:before="0" w:after="0"/>
              <w:jc w:val="center"/>
              <w:textAlignment w:val="baseline"/>
              <w:rPr>
                <w:b/>
                <w:i/>
                <w:sz w:val="16"/>
                <w:szCs w:val="16"/>
              </w:rPr>
            </w:pPr>
            <w:r w:rsidRPr="00312857">
              <w:rPr>
                <w:b/>
                <w:i/>
                <w:sz w:val="16"/>
                <w:szCs w:val="16"/>
              </w:rPr>
              <w:t>5,15/5,16/9,15</w:t>
            </w:r>
          </w:p>
        </w:tc>
      </w:tr>
    </w:tbl>
    <w:p w14:paraId="7CDDB1B7" w14:textId="01B186AE" w:rsidR="006F4A82" w:rsidRPr="00312857" w:rsidRDefault="006F4A82" w:rsidP="00312857">
      <w:pPr>
        <w:pStyle w:val="af1"/>
        <w:spacing w:before="0" w:beforeAutospacing="0" w:after="0" w:afterAutospacing="0"/>
        <w:ind w:firstLine="567"/>
        <w:jc w:val="center"/>
        <w:rPr>
          <w:b/>
          <w:i/>
          <w:sz w:val="28"/>
          <w:szCs w:val="28"/>
        </w:rPr>
      </w:pPr>
      <w:r w:rsidRPr="00312857">
        <w:rPr>
          <w:b/>
          <w:i/>
          <w:sz w:val="28"/>
          <w:szCs w:val="28"/>
        </w:rPr>
        <w:t xml:space="preserve">Таблица </w:t>
      </w:r>
      <w:r w:rsidR="00D868D2" w:rsidRPr="00312857">
        <w:rPr>
          <w:b/>
          <w:i/>
          <w:sz w:val="28"/>
          <w:szCs w:val="28"/>
        </w:rPr>
        <w:t>32</w:t>
      </w:r>
      <w:r w:rsidR="00312857" w:rsidRPr="00312857">
        <w:rPr>
          <w:b/>
          <w:i/>
          <w:sz w:val="28"/>
          <w:szCs w:val="28"/>
        </w:rPr>
        <w:t xml:space="preserve"> – </w:t>
      </w:r>
      <w:r w:rsidRPr="00312857">
        <w:rPr>
          <w:b/>
          <w:i/>
          <w:sz w:val="28"/>
          <w:szCs w:val="28"/>
        </w:rPr>
        <w:t>Дифференцированный по двум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9B1658" w14:paraId="6F9C9B37" w14:textId="77777777" w:rsidTr="00312857">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5FF7C4B2" w14:textId="507476EA"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3F41CD63"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5A7117F2"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FB0759B"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9B1658" w14:paraId="205B2C8D" w14:textId="77777777" w:rsidTr="00312857">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65FB7A00"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7B8436ED"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1A3C15A4"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0E16EBA7"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9B1658" w14:paraId="73C5192C"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4C8F09E"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0BC3BD9C"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6F4DC5D6"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15AB9D7A" w14:textId="77777777" w:rsidR="006F4A82" w:rsidRPr="00312857" w:rsidRDefault="006F4A82" w:rsidP="00312857">
            <w:pPr>
              <w:pStyle w:val="formattext"/>
              <w:spacing w:before="0" w:after="0"/>
              <w:jc w:val="center"/>
              <w:textAlignment w:val="baseline"/>
              <w:rPr>
                <w:b/>
                <w:i/>
                <w:sz w:val="16"/>
                <w:szCs w:val="16"/>
              </w:rPr>
            </w:pPr>
            <w:r w:rsidRPr="00312857">
              <w:rPr>
                <w:b/>
                <w:i/>
                <w:sz w:val="16"/>
                <w:szCs w:val="16"/>
              </w:rPr>
              <w:t>4</w:t>
            </w:r>
          </w:p>
        </w:tc>
      </w:tr>
      <w:tr w:rsidR="006F4A82" w:rsidRPr="009B1658" w14:paraId="2A783696"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6B63B49A" w14:textId="77777777" w:rsidR="006F4A82" w:rsidRPr="00312857" w:rsidRDefault="006F4A82" w:rsidP="00312857">
            <w:pPr>
              <w:pStyle w:val="formattext"/>
              <w:spacing w:before="0" w:beforeAutospacing="0" w:after="0" w:afterAutospacing="0"/>
              <w:jc w:val="center"/>
              <w:textAlignment w:val="baseline"/>
              <w:rPr>
                <w:b/>
                <w:i/>
                <w:sz w:val="16"/>
                <w:szCs w:val="16"/>
              </w:rPr>
            </w:pP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B146F74" w14:textId="569B630E" w:rsidR="006F4A82" w:rsidRPr="00312857" w:rsidRDefault="006F4A82" w:rsidP="00312857">
            <w:pPr>
              <w:pStyle w:val="S"/>
              <w:spacing w:line="240" w:lineRule="auto"/>
              <w:ind w:firstLine="0"/>
              <w:jc w:val="center"/>
              <w:rPr>
                <w:sz w:val="16"/>
                <w:szCs w:val="16"/>
              </w:rPr>
            </w:pPr>
            <w:r w:rsidRPr="00312857">
              <w:rPr>
                <w:color w:val="000000"/>
                <w:sz w:val="16"/>
                <w:szCs w:val="16"/>
                <w:shd w:val="clear" w:color="auto" w:fill="FFFFFF"/>
              </w:rPr>
              <w:t>Дневная зона. Пиковая/Полупиковая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0A04AA8F" w14:textId="06D3241A"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5,44</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700FD556" w14:textId="12F5907A" w:rsidR="006F4A82" w:rsidRPr="00312857" w:rsidRDefault="006F4A82" w:rsidP="00312857">
            <w:pPr>
              <w:pStyle w:val="formattext"/>
              <w:spacing w:before="0" w:after="0"/>
              <w:jc w:val="center"/>
              <w:textAlignment w:val="baseline"/>
              <w:rPr>
                <w:sz w:val="16"/>
                <w:szCs w:val="16"/>
              </w:rPr>
            </w:pPr>
            <w:r w:rsidRPr="00312857">
              <w:rPr>
                <w:sz w:val="16"/>
                <w:szCs w:val="16"/>
              </w:rPr>
              <w:t>5,91/5,92/10,5</w:t>
            </w:r>
          </w:p>
        </w:tc>
      </w:tr>
      <w:tr w:rsidR="006F4A82" w:rsidRPr="009B1658" w14:paraId="6405D488"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D131E4F" w14:textId="77777777" w:rsidR="006F4A82" w:rsidRPr="00312857" w:rsidRDefault="006F4A82" w:rsidP="00312857">
            <w:pPr>
              <w:pStyle w:val="formattext"/>
              <w:spacing w:before="0" w:beforeAutospacing="0" w:after="0" w:afterAutospacing="0"/>
              <w:jc w:val="center"/>
              <w:textAlignment w:val="baseline"/>
              <w:rPr>
                <w:b/>
                <w:i/>
                <w:sz w:val="16"/>
                <w:szCs w:val="16"/>
              </w:rPr>
            </w:pP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17E81EF" w14:textId="452ADC59" w:rsidR="006F4A82" w:rsidRPr="00312857" w:rsidRDefault="006F4A82" w:rsidP="00312857">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0D4B815F" w14:textId="69833A6C"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2,84</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24AEE14C" w14:textId="79380B23" w:rsidR="006F4A82" w:rsidRPr="00312857" w:rsidRDefault="006F4A82" w:rsidP="00312857">
            <w:pPr>
              <w:pStyle w:val="formattext"/>
              <w:spacing w:before="0" w:after="0"/>
              <w:jc w:val="center"/>
              <w:textAlignment w:val="baseline"/>
              <w:rPr>
                <w:sz w:val="16"/>
                <w:szCs w:val="16"/>
              </w:rPr>
            </w:pPr>
            <w:r w:rsidRPr="00312857">
              <w:rPr>
                <w:sz w:val="16"/>
                <w:szCs w:val="16"/>
              </w:rPr>
              <w:t>3,09/3,1/5,49</w:t>
            </w:r>
          </w:p>
        </w:tc>
      </w:tr>
    </w:tbl>
    <w:p w14:paraId="6266F520" w14:textId="31711CF1" w:rsidR="006F4A82" w:rsidRPr="00312857" w:rsidRDefault="006F4A82" w:rsidP="00312857">
      <w:pPr>
        <w:pStyle w:val="af1"/>
        <w:spacing w:before="0" w:beforeAutospacing="0" w:after="0" w:afterAutospacing="0"/>
        <w:ind w:firstLine="567"/>
        <w:jc w:val="center"/>
        <w:rPr>
          <w:b/>
          <w:i/>
          <w:sz w:val="28"/>
          <w:szCs w:val="28"/>
        </w:rPr>
      </w:pPr>
      <w:r w:rsidRPr="00312857">
        <w:rPr>
          <w:b/>
          <w:i/>
          <w:sz w:val="28"/>
          <w:szCs w:val="28"/>
        </w:rPr>
        <w:t xml:space="preserve">Таблица </w:t>
      </w:r>
      <w:r w:rsidR="00D868D2" w:rsidRPr="00312857">
        <w:rPr>
          <w:b/>
          <w:i/>
          <w:sz w:val="28"/>
          <w:szCs w:val="28"/>
        </w:rPr>
        <w:t>33</w:t>
      </w:r>
      <w:r w:rsidR="00312857">
        <w:rPr>
          <w:b/>
          <w:i/>
          <w:sz w:val="28"/>
          <w:szCs w:val="28"/>
        </w:rPr>
        <w:t xml:space="preserve"> – </w:t>
      </w:r>
      <w:r w:rsidRPr="00312857">
        <w:rPr>
          <w:b/>
          <w:i/>
          <w:sz w:val="28"/>
          <w:szCs w:val="28"/>
        </w:rPr>
        <w:t>Дифференцированный по трем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9B1658" w14:paraId="5BD60763" w14:textId="77777777" w:rsidTr="00312857">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22D6B59A" w14:textId="71A57EE3"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22019AC8"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329BA939"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8B7BCE3"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9B1658" w14:paraId="6E909CE3" w14:textId="77777777" w:rsidTr="00312857">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3CE64046"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683C9911"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77C900A2"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752A306C"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9B1658" w14:paraId="28CE1472"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CDFA1D5"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A503B79"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23067BA8"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4AC2A8AF" w14:textId="77777777" w:rsidR="006F4A82" w:rsidRPr="00312857" w:rsidRDefault="006F4A82" w:rsidP="00312857">
            <w:pPr>
              <w:pStyle w:val="formattext"/>
              <w:spacing w:before="0" w:after="0"/>
              <w:jc w:val="center"/>
              <w:textAlignment w:val="baseline"/>
              <w:rPr>
                <w:b/>
                <w:i/>
                <w:sz w:val="16"/>
                <w:szCs w:val="16"/>
              </w:rPr>
            </w:pPr>
            <w:r w:rsidRPr="00312857">
              <w:rPr>
                <w:b/>
                <w:i/>
                <w:sz w:val="16"/>
                <w:szCs w:val="16"/>
              </w:rPr>
              <w:t>4</w:t>
            </w:r>
          </w:p>
        </w:tc>
      </w:tr>
      <w:tr w:rsidR="006F4A82" w:rsidRPr="009B1658" w14:paraId="3F32EE36"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04F32F36" w14:textId="223890C0"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066DD46" w14:textId="0133A17B" w:rsidR="006F4A82" w:rsidRPr="00312857" w:rsidRDefault="006F4A82" w:rsidP="00312857">
            <w:pPr>
              <w:pStyle w:val="S"/>
              <w:spacing w:line="240" w:lineRule="auto"/>
              <w:ind w:firstLine="0"/>
              <w:jc w:val="center"/>
              <w:rPr>
                <w:sz w:val="16"/>
                <w:szCs w:val="16"/>
              </w:rPr>
            </w:pPr>
            <w:r w:rsidRPr="00312857">
              <w:rPr>
                <w:color w:val="000000"/>
                <w:sz w:val="16"/>
                <w:szCs w:val="16"/>
                <w:shd w:val="clear" w:color="auto" w:fill="FFFFFF"/>
              </w:rPr>
              <w:t>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054371D1" w14:textId="7FCA84C3"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5,68</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077218ED" w14:textId="1C963B8E" w:rsidR="006F4A82" w:rsidRPr="00312857" w:rsidRDefault="006F4A82" w:rsidP="00312857">
            <w:pPr>
              <w:pStyle w:val="formattext"/>
              <w:spacing w:before="0" w:after="0"/>
              <w:jc w:val="center"/>
              <w:textAlignment w:val="baseline"/>
              <w:rPr>
                <w:sz w:val="16"/>
                <w:szCs w:val="16"/>
              </w:rPr>
            </w:pPr>
            <w:r w:rsidRPr="00312857">
              <w:rPr>
                <w:sz w:val="16"/>
                <w:szCs w:val="16"/>
              </w:rPr>
              <w:t>6,7/6,71/11,9</w:t>
            </w:r>
          </w:p>
        </w:tc>
      </w:tr>
      <w:tr w:rsidR="006F4A82" w:rsidRPr="009B1658" w14:paraId="6CD5EDDF"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1FE9646D" w14:textId="3ADF79BA"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7BE5A73" w14:textId="1694E6FB" w:rsidR="006F4A82" w:rsidRPr="00312857" w:rsidRDefault="006F4A82" w:rsidP="00312857">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3CA0D81A" w14:textId="54EBFB20"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4,73</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018F2D9F" w14:textId="2876F247" w:rsidR="006F4A82" w:rsidRPr="00312857" w:rsidRDefault="006F4A82" w:rsidP="00312857">
            <w:pPr>
              <w:pStyle w:val="formattext"/>
              <w:spacing w:before="0" w:after="0"/>
              <w:jc w:val="center"/>
              <w:textAlignment w:val="baseline"/>
              <w:rPr>
                <w:sz w:val="16"/>
                <w:szCs w:val="16"/>
              </w:rPr>
            </w:pPr>
            <w:r w:rsidRPr="00312857">
              <w:rPr>
                <w:sz w:val="16"/>
                <w:szCs w:val="16"/>
              </w:rPr>
              <w:t>5,15/5,16/9,15</w:t>
            </w:r>
          </w:p>
        </w:tc>
      </w:tr>
      <w:tr w:rsidR="006F4A82" w:rsidRPr="009B1658" w14:paraId="58BFCD61"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448F2072" w14:textId="3491C2BC"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3</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1DC7C99" w14:textId="152A3A9D" w:rsidR="006F4A82" w:rsidRPr="00312857" w:rsidRDefault="006F4A82" w:rsidP="00312857">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42A4C27D" w14:textId="534F1F8F"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2,84</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45C60522" w14:textId="2F16FEFB" w:rsidR="006F4A82" w:rsidRPr="00312857" w:rsidRDefault="006F4A82" w:rsidP="00312857">
            <w:pPr>
              <w:pStyle w:val="formattext"/>
              <w:spacing w:before="0" w:after="0"/>
              <w:jc w:val="center"/>
              <w:textAlignment w:val="baseline"/>
              <w:rPr>
                <w:sz w:val="16"/>
                <w:szCs w:val="16"/>
              </w:rPr>
            </w:pPr>
            <w:r w:rsidRPr="00312857">
              <w:rPr>
                <w:sz w:val="16"/>
                <w:szCs w:val="16"/>
              </w:rPr>
              <w:t>3,09/3,1/5,49</w:t>
            </w:r>
          </w:p>
        </w:tc>
      </w:tr>
    </w:tbl>
    <w:p w14:paraId="61364420" w14:textId="7064B45F" w:rsidR="006F4A82" w:rsidRPr="00312857" w:rsidRDefault="006F4A82" w:rsidP="00312857">
      <w:pPr>
        <w:pStyle w:val="af1"/>
        <w:spacing w:before="0" w:beforeAutospacing="0" w:after="0" w:afterAutospacing="0"/>
        <w:ind w:firstLine="567"/>
        <w:jc w:val="center"/>
        <w:rPr>
          <w:b/>
          <w:i/>
          <w:sz w:val="28"/>
          <w:szCs w:val="28"/>
        </w:rPr>
      </w:pPr>
      <w:r w:rsidRPr="00312857">
        <w:rPr>
          <w:b/>
          <w:i/>
          <w:sz w:val="28"/>
          <w:szCs w:val="28"/>
        </w:rPr>
        <w:t xml:space="preserve">Таблица </w:t>
      </w:r>
      <w:r w:rsidR="009B1658" w:rsidRPr="00312857">
        <w:rPr>
          <w:b/>
          <w:i/>
          <w:sz w:val="28"/>
          <w:szCs w:val="28"/>
        </w:rPr>
        <w:t>3</w:t>
      </w:r>
      <w:r w:rsidR="00D868D2" w:rsidRPr="00312857">
        <w:rPr>
          <w:b/>
          <w:i/>
          <w:sz w:val="28"/>
          <w:szCs w:val="28"/>
        </w:rPr>
        <w:t>4</w:t>
      </w:r>
      <w:r w:rsidR="00312857">
        <w:rPr>
          <w:b/>
          <w:i/>
          <w:sz w:val="28"/>
          <w:szCs w:val="28"/>
        </w:rPr>
        <w:t xml:space="preserve"> – </w:t>
      </w:r>
      <w:r w:rsidRPr="00312857">
        <w:rPr>
          <w:b/>
          <w:i/>
          <w:sz w:val="28"/>
          <w:szCs w:val="28"/>
        </w:rPr>
        <w:t>Тарифы на электроэнергию для населения, проживающего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9B1658" w14:paraId="1EDE2718" w14:textId="77777777" w:rsidTr="00312857">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79E072B6" w14:textId="172DA4BE"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329DB052"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66820B89"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6016721"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9B1658" w14:paraId="558D84FE" w14:textId="77777777" w:rsidTr="00312857">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4B8E8FD8"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3731404A"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777C2328"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705DB249"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9B1658" w14:paraId="349B1AC7"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133E276"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E8388B5"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0720584E"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7EE865EC" w14:textId="77777777" w:rsidR="006F4A82" w:rsidRPr="00312857" w:rsidRDefault="006F4A82" w:rsidP="00312857">
            <w:pPr>
              <w:pStyle w:val="formattext"/>
              <w:spacing w:before="0" w:after="0"/>
              <w:jc w:val="center"/>
              <w:textAlignment w:val="baseline"/>
              <w:rPr>
                <w:b/>
                <w:i/>
                <w:sz w:val="16"/>
                <w:szCs w:val="16"/>
              </w:rPr>
            </w:pPr>
            <w:r w:rsidRPr="00312857">
              <w:rPr>
                <w:b/>
                <w:i/>
                <w:sz w:val="16"/>
                <w:szCs w:val="16"/>
              </w:rPr>
              <w:t>4</w:t>
            </w:r>
          </w:p>
        </w:tc>
      </w:tr>
      <w:tr w:rsidR="006F4A82" w:rsidRPr="009B1658" w14:paraId="3CBF42C6"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D5F0A80" w14:textId="089AE562"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222B1E9" w14:textId="2FAD40B2" w:rsidR="006F4A82" w:rsidRPr="00312857" w:rsidRDefault="006F4A82" w:rsidP="00312857">
            <w:pPr>
              <w:pStyle w:val="S"/>
              <w:spacing w:line="240" w:lineRule="auto"/>
              <w:ind w:firstLine="0"/>
              <w:jc w:val="center"/>
              <w:rPr>
                <w:sz w:val="16"/>
                <w:szCs w:val="16"/>
              </w:rPr>
            </w:pPr>
            <w:r w:rsidRPr="00312857">
              <w:rPr>
                <w:color w:val="000000"/>
                <w:sz w:val="16"/>
                <w:szCs w:val="16"/>
                <w:shd w:val="clear" w:color="auto" w:fill="F5F7FA"/>
              </w:rPr>
              <w:t>Одноставочный тариф</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080FF038" w14:textId="687F372F"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3,31</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667F4D24" w14:textId="104839D5" w:rsidR="006F4A82" w:rsidRPr="00312857" w:rsidRDefault="006F4A82" w:rsidP="00312857">
            <w:pPr>
              <w:pStyle w:val="formattext"/>
              <w:spacing w:before="0" w:after="0"/>
              <w:jc w:val="center"/>
              <w:textAlignment w:val="baseline"/>
              <w:rPr>
                <w:sz w:val="16"/>
                <w:szCs w:val="16"/>
              </w:rPr>
            </w:pPr>
            <w:r w:rsidRPr="00312857">
              <w:rPr>
                <w:sz w:val="16"/>
                <w:szCs w:val="16"/>
              </w:rPr>
              <w:t>3,61/3,61/6,41</w:t>
            </w:r>
          </w:p>
        </w:tc>
      </w:tr>
    </w:tbl>
    <w:p w14:paraId="454A1B83" w14:textId="0BB82E37" w:rsidR="006F4A82" w:rsidRPr="00312857" w:rsidRDefault="006F4A82" w:rsidP="00312857">
      <w:pPr>
        <w:pStyle w:val="af1"/>
        <w:spacing w:before="0" w:beforeAutospacing="0" w:after="0" w:afterAutospacing="0" w:line="360" w:lineRule="auto"/>
        <w:ind w:firstLine="567"/>
        <w:jc w:val="center"/>
        <w:rPr>
          <w:b/>
          <w:i/>
          <w:sz w:val="28"/>
          <w:szCs w:val="28"/>
        </w:rPr>
      </w:pPr>
      <w:r w:rsidRPr="00312857">
        <w:rPr>
          <w:b/>
          <w:i/>
          <w:sz w:val="28"/>
          <w:szCs w:val="28"/>
        </w:rPr>
        <w:t xml:space="preserve">Таблица </w:t>
      </w:r>
      <w:r w:rsidR="009B1658" w:rsidRPr="00312857">
        <w:rPr>
          <w:b/>
          <w:i/>
          <w:sz w:val="28"/>
          <w:szCs w:val="28"/>
        </w:rPr>
        <w:t>3</w:t>
      </w:r>
      <w:r w:rsidR="00D868D2" w:rsidRPr="00312857">
        <w:rPr>
          <w:b/>
          <w:i/>
          <w:sz w:val="28"/>
          <w:szCs w:val="28"/>
        </w:rPr>
        <w:t>5</w:t>
      </w:r>
      <w:r w:rsidR="00312857">
        <w:rPr>
          <w:b/>
          <w:i/>
          <w:sz w:val="28"/>
          <w:szCs w:val="28"/>
        </w:rPr>
        <w:t xml:space="preserve"> – </w:t>
      </w:r>
      <w:r w:rsidRPr="00312857">
        <w:rPr>
          <w:b/>
          <w:i/>
          <w:sz w:val="28"/>
          <w:szCs w:val="28"/>
        </w:rPr>
        <w:t>Дифференцированный по двум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9B1658" w14:paraId="3E522BDF" w14:textId="77777777" w:rsidTr="009A0AAB">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470E4A81" w14:textId="2420D720"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0A4D0F82"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49589D22"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790EFF3"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9B1658" w14:paraId="5FEC9CA4" w14:textId="77777777" w:rsidTr="009A0AAB">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7169E7BF"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06EC6D25"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3723E781"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77750924"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9B1658" w14:paraId="0B629FEF"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3423572"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E08FF2C"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6A3233FE"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23017E9A" w14:textId="77777777" w:rsidR="006F4A82" w:rsidRPr="00312857" w:rsidRDefault="006F4A82" w:rsidP="00312857">
            <w:pPr>
              <w:pStyle w:val="formattext"/>
              <w:spacing w:before="0" w:after="0"/>
              <w:jc w:val="center"/>
              <w:textAlignment w:val="baseline"/>
              <w:rPr>
                <w:b/>
                <w:i/>
                <w:sz w:val="16"/>
                <w:szCs w:val="16"/>
              </w:rPr>
            </w:pPr>
            <w:r w:rsidRPr="00312857">
              <w:rPr>
                <w:b/>
                <w:i/>
                <w:sz w:val="16"/>
                <w:szCs w:val="16"/>
              </w:rPr>
              <w:t>4</w:t>
            </w:r>
          </w:p>
        </w:tc>
      </w:tr>
      <w:tr w:rsidR="006F4A82" w:rsidRPr="009B1658" w14:paraId="2D86BFE2"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619E39F6" w14:textId="0C7BD657"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E227DAB" w14:textId="77777777" w:rsidR="006F4A82" w:rsidRPr="00312857" w:rsidRDefault="006F4A82" w:rsidP="00312857">
            <w:pPr>
              <w:pStyle w:val="S"/>
              <w:spacing w:line="240" w:lineRule="auto"/>
              <w:ind w:firstLine="0"/>
              <w:jc w:val="center"/>
              <w:rPr>
                <w:sz w:val="16"/>
                <w:szCs w:val="16"/>
              </w:rPr>
            </w:pPr>
            <w:r w:rsidRPr="00312857">
              <w:rPr>
                <w:color w:val="000000"/>
                <w:sz w:val="16"/>
                <w:szCs w:val="16"/>
                <w:shd w:val="clear" w:color="auto" w:fill="FFFFFF"/>
              </w:rPr>
              <w:t>Дневная зона. Пиковая/Полупиковая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5C3BC0CB" w14:textId="13A03463"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3,81</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7B600402" w14:textId="6E367913" w:rsidR="006F4A82" w:rsidRPr="00312857" w:rsidRDefault="006F4A82" w:rsidP="00312857">
            <w:pPr>
              <w:pStyle w:val="formattext"/>
              <w:spacing w:before="0" w:after="0"/>
              <w:jc w:val="center"/>
              <w:textAlignment w:val="baseline"/>
              <w:rPr>
                <w:sz w:val="16"/>
                <w:szCs w:val="16"/>
              </w:rPr>
            </w:pPr>
            <w:r w:rsidRPr="00312857">
              <w:rPr>
                <w:sz w:val="16"/>
                <w:szCs w:val="16"/>
              </w:rPr>
              <w:t>4,14/4,14/7,35</w:t>
            </w:r>
          </w:p>
        </w:tc>
      </w:tr>
      <w:tr w:rsidR="006F4A82" w:rsidRPr="009B1658" w14:paraId="1998882C"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257BFE05" w14:textId="2FAD3EB9"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0CCD325" w14:textId="29ABA450" w:rsidR="006F4A82" w:rsidRPr="00312857" w:rsidRDefault="006F4A82" w:rsidP="00312857">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6CCCF74C" w14:textId="2CE26C4E"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1,99</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0E381C0B" w14:textId="03D3BB90" w:rsidR="006F4A82" w:rsidRPr="00312857" w:rsidRDefault="006F4A82" w:rsidP="00312857">
            <w:pPr>
              <w:pStyle w:val="formattext"/>
              <w:spacing w:before="0" w:after="0"/>
              <w:jc w:val="center"/>
              <w:textAlignment w:val="baseline"/>
              <w:rPr>
                <w:sz w:val="16"/>
                <w:szCs w:val="16"/>
              </w:rPr>
            </w:pPr>
            <w:r w:rsidRPr="00312857">
              <w:rPr>
                <w:sz w:val="16"/>
                <w:szCs w:val="16"/>
              </w:rPr>
              <w:t>2,16/2,17/3,84</w:t>
            </w:r>
          </w:p>
        </w:tc>
      </w:tr>
    </w:tbl>
    <w:p w14:paraId="0BACBFFA" w14:textId="0463F046" w:rsidR="006F4A82" w:rsidRPr="00312857" w:rsidRDefault="006F4A82" w:rsidP="00312857">
      <w:pPr>
        <w:pStyle w:val="af1"/>
        <w:spacing w:before="0" w:beforeAutospacing="0" w:after="0" w:afterAutospacing="0" w:line="360" w:lineRule="auto"/>
        <w:ind w:firstLine="567"/>
        <w:jc w:val="center"/>
        <w:rPr>
          <w:b/>
          <w:i/>
          <w:sz w:val="28"/>
          <w:szCs w:val="28"/>
        </w:rPr>
      </w:pPr>
      <w:r w:rsidRPr="00312857">
        <w:rPr>
          <w:b/>
          <w:i/>
          <w:sz w:val="28"/>
          <w:szCs w:val="28"/>
        </w:rPr>
        <w:t xml:space="preserve">Таблица </w:t>
      </w:r>
      <w:r w:rsidR="009B1658" w:rsidRPr="00312857">
        <w:rPr>
          <w:b/>
          <w:i/>
          <w:sz w:val="28"/>
          <w:szCs w:val="28"/>
        </w:rPr>
        <w:t>3</w:t>
      </w:r>
      <w:r w:rsidR="00D868D2" w:rsidRPr="00312857">
        <w:rPr>
          <w:b/>
          <w:i/>
          <w:sz w:val="28"/>
          <w:szCs w:val="28"/>
        </w:rPr>
        <w:t>6</w:t>
      </w:r>
      <w:r w:rsidR="00312857">
        <w:rPr>
          <w:b/>
          <w:i/>
          <w:sz w:val="28"/>
          <w:szCs w:val="28"/>
        </w:rPr>
        <w:t xml:space="preserve"> – </w:t>
      </w:r>
      <w:r w:rsidRPr="00312857">
        <w:rPr>
          <w:b/>
          <w:i/>
          <w:sz w:val="28"/>
          <w:szCs w:val="28"/>
        </w:rPr>
        <w:t>Дифференцированный по трем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9B1658" w14:paraId="2AF266A0" w14:textId="77777777" w:rsidTr="00312857">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7D4D91F0" w14:textId="2E15599D"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23E4A644"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15CB3EC5"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133CAA8"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9B1658" w14:paraId="0F60F844" w14:textId="77777777" w:rsidTr="00312857">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3057C891"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32B61E3F"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0FB319E0"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64F468AF"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9B1658" w14:paraId="28FF8D1E"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620F164"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08D95502"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149EF2BD"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30D2FB4D" w14:textId="77777777" w:rsidR="006F4A82" w:rsidRPr="00312857" w:rsidRDefault="006F4A82" w:rsidP="00312857">
            <w:pPr>
              <w:pStyle w:val="formattext"/>
              <w:spacing w:before="0" w:after="0"/>
              <w:jc w:val="center"/>
              <w:textAlignment w:val="baseline"/>
              <w:rPr>
                <w:b/>
                <w:i/>
                <w:sz w:val="16"/>
                <w:szCs w:val="16"/>
              </w:rPr>
            </w:pPr>
            <w:r w:rsidRPr="00312857">
              <w:rPr>
                <w:b/>
                <w:i/>
                <w:sz w:val="16"/>
                <w:szCs w:val="16"/>
              </w:rPr>
              <w:t>4</w:t>
            </w:r>
          </w:p>
        </w:tc>
      </w:tr>
      <w:tr w:rsidR="006F4A82" w:rsidRPr="009B1658" w14:paraId="0B122C92"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6ED59110" w14:textId="2CFEBD39"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22AF280" w14:textId="77777777" w:rsidR="006F4A82" w:rsidRPr="00312857" w:rsidRDefault="006F4A82" w:rsidP="00312857">
            <w:pPr>
              <w:pStyle w:val="S"/>
              <w:spacing w:line="240" w:lineRule="auto"/>
              <w:ind w:firstLine="0"/>
              <w:jc w:val="center"/>
              <w:rPr>
                <w:sz w:val="16"/>
                <w:szCs w:val="16"/>
              </w:rPr>
            </w:pPr>
            <w:r w:rsidRPr="00312857">
              <w:rPr>
                <w:color w:val="000000"/>
                <w:sz w:val="16"/>
                <w:szCs w:val="16"/>
                <w:shd w:val="clear" w:color="auto" w:fill="FFFFFF"/>
              </w:rPr>
              <w:t>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14A5CA55" w14:textId="20AD8CDD"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3,97</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374FCA57" w14:textId="53B67812" w:rsidR="006F4A82" w:rsidRPr="00312857" w:rsidRDefault="006F4A82" w:rsidP="00312857">
            <w:pPr>
              <w:pStyle w:val="formattext"/>
              <w:spacing w:before="0" w:after="0"/>
              <w:jc w:val="center"/>
              <w:textAlignment w:val="baseline"/>
              <w:rPr>
                <w:sz w:val="16"/>
                <w:szCs w:val="16"/>
              </w:rPr>
            </w:pPr>
            <w:r w:rsidRPr="00312857">
              <w:rPr>
                <w:sz w:val="16"/>
                <w:szCs w:val="16"/>
              </w:rPr>
              <w:t>4,69/4,7/8,33</w:t>
            </w:r>
          </w:p>
        </w:tc>
      </w:tr>
      <w:tr w:rsidR="006F4A82" w:rsidRPr="009B1658" w14:paraId="4923329B"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5344A305" w14:textId="2C59F8A9"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B2EE9AF" w14:textId="090F9632" w:rsidR="006F4A82" w:rsidRPr="00312857" w:rsidRDefault="006F4A82" w:rsidP="00312857">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21C7A383" w14:textId="505EA4FB"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3,31</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02D89044" w14:textId="3DA32208" w:rsidR="006F4A82" w:rsidRPr="00312857" w:rsidRDefault="006F4A82" w:rsidP="00312857">
            <w:pPr>
              <w:pStyle w:val="formattext"/>
              <w:spacing w:before="0" w:after="0"/>
              <w:jc w:val="center"/>
              <w:textAlignment w:val="baseline"/>
              <w:rPr>
                <w:sz w:val="16"/>
                <w:szCs w:val="16"/>
              </w:rPr>
            </w:pPr>
            <w:r w:rsidRPr="00312857">
              <w:rPr>
                <w:sz w:val="16"/>
                <w:szCs w:val="16"/>
              </w:rPr>
              <w:t>3,61/3,61/6,41</w:t>
            </w:r>
          </w:p>
        </w:tc>
      </w:tr>
      <w:tr w:rsidR="006F4A82" w:rsidRPr="009B1658" w14:paraId="16A9BCCF"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66593D19" w14:textId="6BB5FBFB"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3</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889E24B" w14:textId="77777777" w:rsidR="006F4A82" w:rsidRPr="00312857" w:rsidRDefault="006F4A82" w:rsidP="00312857">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2CBB148A" w14:textId="7D2EF7C0"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1,99</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200FBBF1" w14:textId="5645F731" w:rsidR="006F4A82" w:rsidRPr="00312857" w:rsidRDefault="006F4A82" w:rsidP="00312857">
            <w:pPr>
              <w:pStyle w:val="formattext"/>
              <w:spacing w:before="0" w:after="0"/>
              <w:jc w:val="center"/>
              <w:textAlignment w:val="baseline"/>
              <w:rPr>
                <w:sz w:val="16"/>
                <w:szCs w:val="16"/>
              </w:rPr>
            </w:pPr>
            <w:r w:rsidRPr="00312857">
              <w:rPr>
                <w:sz w:val="16"/>
                <w:szCs w:val="16"/>
              </w:rPr>
              <w:t>2,16/2,17/3,84</w:t>
            </w:r>
          </w:p>
        </w:tc>
      </w:tr>
    </w:tbl>
    <w:p w14:paraId="757C4834" w14:textId="73989F43" w:rsidR="006F4A82" w:rsidRPr="00312857" w:rsidRDefault="006F4A82" w:rsidP="00312857">
      <w:pPr>
        <w:pStyle w:val="af1"/>
        <w:spacing w:before="0" w:beforeAutospacing="0" w:after="0" w:afterAutospacing="0" w:line="360" w:lineRule="auto"/>
        <w:ind w:firstLine="567"/>
        <w:jc w:val="center"/>
        <w:rPr>
          <w:b/>
          <w:i/>
          <w:sz w:val="28"/>
          <w:szCs w:val="28"/>
        </w:rPr>
      </w:pPr>
      <w:r w:rsidRPr="00312857">
        <w:rPr>
          <w:b/>
          <w:i/>
          <w:sz w:val="28"/>
          <w:szCs w:val="28"/>
        </w:rPr>
        <w:t xml:space="preserve">Таблица </w:t>
      </w:r>
      <w:r w:rsidR="009B1658" w:rsidRPr="00312857">
        <w:rPr>
          <w:b/>
          <w:i/>
          <w:sz w:val="28"/>
          <w:szCs w:val="28"/>
        </w:rPr>
        <w:t>3</w:t>
      </w:r>
      <w:r w:rsidR="00D868D2" w:rsidRPr="00312857">
        <w:rPr>
          <w:b/>
          <w:i/>
          <w:sz w:val="28"/>
          <w:szCs w:val="28"/>
        </w:rPr>
        <w:t>7</w:t>
      </w:r>
      <w:r w:rsidR="00312857">
        <w:rPr>
          <w:b/>
          <w:i/>
          <w:sz w:val="28"/>
          <w:szCs w:val="28"/>
        </w:rPr>
        <w:t xml:space="preserve"> – </w:t>
      </w:r>
      <w:r w:rsidRPr="00312857">
        <w:rPr>
          <w:b/>
          <w:i/>
          <w:color w:val="000000"/>
          <w:sz w:val="28"/>
          <w:szCs w:val="28"/>
          <w:shd w:val="clear" w:color="auto" w:fill="FFFFFF"/>
        </w:rPr>
        <w:t>Тарифы для сельского населения</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312857" w:rsidRPr="00312857" w14:paraId="66B0C8B8" w14:textId="77777777" w:rsidTr="00312857">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3BEAE0A9" w14:textId="67899632" w:rsidR="00312857" w:rsidRPr="00312857" w:rsidRDefault="00312857" w:rsidP="00312857">
            <w:pPr>
              <w:pStyle w:val="formattext"/>
              <w:spacing w:before="0" w:beforeAutospacing="0" w:after="0" w:afterAutospacing="0"/>
              <w:jc w:val="center"/>
              <w:textAlignment w:val="baseline"/>
              <w:rPr>
                <w:b/>
                <w:i/>
                <w:sz w:val="16"/>
                <w:szCs w:val="16"/>
              </w:rPr>
            </w:pPr>
            <w:r>
              <w:rPr>
                <w:b/>
                <w:i/>
                <w:sz w:val="16"/>
                <w:szCs w:val="16"/>
              </w:rPr>
              <w:t>№</w:t>
            </w:r>
          </w:p>
          <w:p w14:paraId="3CB99148"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3607417C"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4F681314"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312857" w:rsidRPr="00312857" w14:paraId="2F5BB03F" w14:textId="77777777" w:rsidTr="00312857">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27112E9C" w14:textId="77777777" w:rsidR="00312857" w:rsidRPr="00312857" w:rsidRDefault="00312857" w:rsidP="00312857">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5935E280" w14:textId="77777777" w:rsidR="00312857" w:rsidRPr="00312857" w:rsidRDefault="00312857" w:rsidP="00312857">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033F1B73"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270CC12D" w14:textId="77777777" w:rsidR="00312857" w:rsidRPr="00312857" w:rsidRDefault="00312857" w:rsidP="00312857">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312857" w14:paraId="0A06AC8E"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B8523A5"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DB56B12"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63D994BD" w14:textId="77777777" w:rsidR="006F4A82" w:rsidRPr="00312857" w:rsidRDefault="006F4A82" w:rsidP="00312857">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2D2BF299" w14:textId="77777777" w:rsidR="006F4A82" w:rsidRPr="00312857" w:rsidRDefault="006F4A82" w:rsidP="00312857">
            <w:pPr>
              <w:pStyle w:val="formattext"/>
              <w:spacing w:before="0" w:after="0"/>
              <w:jc w:val="center"/>
              <w:textAlignment w:val="baseline"/>
              <w:rPr>
                <w:b/>
                <w:i/>
                <w:sz w:val="16"/>
                <w:szCs w:val="16"/>
              </w:rPr>
            </w:pPr>
            <w:r w:rsidRPr="00312857">
              <w:rPr>
                <w:b/>
                <w:i/>
                <w:sz w:val="16"/>
                <w:szCs w:val="16"/>
              </w:rPr>
              <w:t>4</w:t>
            </w:r>
          </w:p>
        </w:tc>
      </w:tr>
      <w:tr w:rsidR="006F4A82" w:rsidRPr="00312857" w14:paraId="314A8912" w14:textId="77777777" w:rsidTr="00312857">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D167650" w14:textId="3495F026" w:rsidR="006F4A82" w:rsidRPr="00312857" w:rsidRDefault="00AA492F" w:rsidP="00312857">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1C5B3C8" w14:textId="77777777" w:rsidR="006F4A82" w:rsidRPr="00312857" w:rsidRDefault="006F4A82" w:rsidP="00312857">
            <w:pPr>
              <w:pStyle w:val="S"/>
              <w:spacing w:line="240" w:lineRule="auto"/>
              <w:ind w:firstLine="0"/>
              <w:jc w:val="center"/>
              <w:rPr>
                <w:sz w:val="16"/>
                <w:szCs w:val="16"/>
              </w:rPr>
            </w:pPr>
            <w:r w:rsidRPr="00312857">
              <w:rPr>
                <w:color w:val="000000"/>
                <w:sz w:val="16"/>
                <w:szCs w:val="16"/>
                <w:shd w:val="clear" w:color="auto" w:fill="F5F7FA"/>
              </w:rPr>
              <w:t>Одноставочный тариф</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388EB588" w14:textId="77777777" w:rsidR="006F4A82" w:rsidRPr="00312857" w:rsidRDefault="006F4A82" w:rsidP="00312857">
            <w:pPr>
              <w:pStyle w:val="formattext"/>
              <w:spacing w:before="0" w:beforeAutospacing="0" w:after="0" w:afterAutospacing="0"/>
              <w:jc w:val="center"/>
              <w:textAlignment w:val="baseline"/>
              <w:rPr>
                <w:sz w:val="16"/>
                <w:szCs w:val="16"/>
              </w:rPr>
            </w:pPr>
            <w:r w:rsidRPr="00312857">
              <w:rPr>
                <w:sz w:val="16"/>
                <w:szCs w:val="16"/>
              </w:rPr>
              <w:t>3,31</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55D6ECE2" w14:textId="77777777" w:rsidR="006F4A82" w:rsidRPr="00312857" w:rsidRDefault="006F4A82" w:rsidP="00312857">
            <w:pPr>
              <w:pStyle w:val="formattext"/>
              <w:spacing w:before="0" w:after="0"/>
              <w:jc w:val="center"/>
              <w:textAlignment w:val="baseline"/>
              <w:rPr>
                <w:sz w:val="16"/>
                <w:szCs w:val="16"/>
              </w:rPr>
            </w:pPr>
            <w:r w:rsidRPr="00312857">
              <w:rPr>
                <w:sz w:val="16"/>
                <w:szCs w:val="16"/>
              </w:rPr>
              <w:t>3,61/3,61/6,41</w:t>
            </w:r>
          </w:p>
        </w:tc>
      </w:tr>
    </w:tbl>
    <w:p w14:paraId="137951C1" w14:textId="6FED4816" w:rsidR="006F4A82" w:rsidRPr="00312857" w:rsidRDefault="006F4A82" w:rsidP="00312857">
      <w:pPr>
        <w:pStyle w:val="af1"/>
        <w:spacing w:before="0" w:beforeAutospacing="0" w:after="0" w:afterAutospacing="0" w:line="360" w:lineRule="auto"/>
        <w:ind w:firstLine="567"/>
        <w:jc w:val="center"/>
        <w:rPr>
          <w:b/>
          <w:i/>
          <w:sz w:val="28"/>
          <w:szCs w:val="28"/>
        </w:rPr>
      </w:pPr>
      <w:r w:rsidRPr="00312857">
        <w:rPr>
          <w:b/>
          <w:i/>
          <w:sz w:val="28"/>
          <w:szCs w:val="28"/>
        </w:rPr>
        <w:t xml:space="preserve">Таблица </w:t>
      </w:r>
      <w:r w:rsidR="009B1658" w:rsidRPr="00312857">
        <w:rPr>
          <w:b/>
          <w:i/>
          <w:sz w:val="28"/>
          <w:szCs w:val="28"/>
        </w:rPr>
        <w:t>3</w:t>
      </w:r>
      <w:r w:rsidR="00D868D2" w:rsidRPr="00312857">
        <w:rPr>
          <w:b/>
          <w:i/>
          <w:sz w:val="28"/>
          <w:szCs w:val="28"/>
        </w:rPr>
        <w:t>8</w:t>
      </w:r>
      <w:r w:rsidR="00312857">
        <w:rPr>
          <w:b/>
          <w:i/>
          <w:sz w:val="28"/>
          <w:szCs w:val="28"/>
        </w:rPr>
        <w:t xml:space="preserve"> – </w:t>
      </w:r>
      <w:r w:rsidRPr="00312857">
        <w:rPr>
          <w:b/>
          <w:i/>
          <w:color w:val="000000"/>
          <w:sz w:val="28"/>
          <w:szCs w:val="28"/>
        </w:rPr>
        <w:t>Дифференцированный по двум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596C2F" w:rsidRPr="009B1658" w14:paraId="575FB635" w14:textId="77777777" w:rsidTr="00596C2F">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30422744" w14:textId="7DCDE275" w:rsidR="00596C2F" w:rsidRPr="00312857" w:rsidRDefault="00596C2F" w:rsidP="00596C2F">
            <w:pPr>
              <w:pStyle w:val="formattext"/>
              <w:spacing w:before="0" w:beforeAutospacing="0" w:after="0" w:afterAutospacing="0"/>
              <w:jc w:val="center"/>
              <w:textAlignment w:val="baseline"/>
              <w:rPr>
                <w:b/>
                <w:i/>
                <w:sz w:val="16"/>
                <w:szCs w:val="16"/>
              </w:rPr>
            </w:pPr>
            <w:r w:rsidRPr="00312857">
              <w:rPr>
                <w:b/>
                <w:i/>
                <w:sz w:val="16"/>
                <w:szCs w:val="16"/>
              </w:rPr>
              <w:t>№</w:t>
            </w:r>
          </w:p>
          <w:p w14:paraId="74E9207C" w14:textId="77777777" w:rsidR="00596C2F" w:rsidRPr="00312857" w:rsidRDefault="00596C2F" w:rsidP="00596C2F">
            <w:pPr>
              <w:pStyle w:val="formattext"/>
              <w:spacing w:before="0" w:beforeAutospacing="0" w:after="0" w:afterAutospacing="0"/>
              <w:jc w:val="center"/>
              <w:textAlignment w:val="baseline"/>
              <w:rPr>
                <w:b/>
                <w:i/>
                <w:sz w:val="16"/>
                <w:szCs w:val="16"/>
              </w:rPr>
            </w:pPr>
            <w:r w:rsidRPr="00312857">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2E902B83" w14:textId="77777777" w:rsidR="00596C2F" w:rsidRPr="00312857" w:rsidRDefault="00596C2F" w:rsidP="00596C2F">
            <w:pPr>
              <w:pStyle w:val="formattext"/>
              <w:spacing w:before="0" w:beforeAutospacing="0" w:after="0" w:afterAutospacing="0"/>
              <w:jc w:val="center"/>
              <w:textAlignment w:val="baseline"/>
              <w:rPr>
                <w:b/>
                <w:i/>
                <w:sz w:val="16"/>
                <w:szCs w:val="16"/>
              </w:rPr>
            </w:pPr>
            <w:r w:rsidRPr="00312857">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BE1FACF" w14:textId="77777777" w:rsidR="00596C2F" w:rsidRPr="00312857" w:rsidRDefault="00596C2F" w:rsidP="00596C2F">
            <w:pPr>
              <w:pStyle w:val="formattext"/>
              <w:spacing w:before="0" w:beforeAutospacing="0" w:after="0" w:afterAutospacing="0"/>
              <w:jc w:val="center"/>
              <w:textAlignment w:val="baseline"/>
              <w:rPr>
                <w:b/>
                <w:i/>
                <w:sz w:val="16"/>
                <w:szCs w:val="16"/>
              </w:rPr>
            </w:pPr>
            <w:r w:rsidRPr="00312857">
              <w:rPr>
                <w:b/>
                <w:i/>
                <w:sz w:val="16"/>
                <w:szCs w:val="16"/>
              </w:rPr>
              <w:t>Плановый объем полезного отпуска электрической энергии, млн. кВт-ч</w:t>
            </w:r>
          </w:p>
        </w:tc>
      </w:tr>
      <w:tr w:rsidR="00596C2F" w:rsidRPr="009B1658" w14:paraId="69523BCE" w14:textId="77777777" w:rsidTr="00596C2F">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0DDDF562" w14:textId="77777777" w:rsidR="00596C2F" w:rsidRPr="00312857" w:rsidRDefault="00596C2F" w:rsidP="00596C2F">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171B7A2F" w14:textId="77777777" w:rsidR="00596C2F" w:rsidRPr="00312857" w:rsidRDefault="00596C2F" w:rsidP="00596C2F">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142B1ECA" w14:textId="77777777" w:rsidR="00596C2F" w:rsidRPr="00312857" w:rsidRDefault="00596C2F" w:rsidP="00596C2F">
            <w:pPr>
              <w:pStyle w:val="formattext"/>
              <w:spacing w:before="0" w:beforeAutospacing="0" w:after="0" w:afterAutospacing="0"/>
              <w:jc w:val="center"/>
              <w:textAlignment w:val="baseline"/>
              <w:rPr>
                <w:b/>
                <w:i/>
                <w:sz w:val="16"/>
                <w:szCs w:val="16"/>
              </w:rPr>
            </w:pPr>
            <w:r w:rsidRPr="00312857">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5548EA52" w14:textId="77777777" w:rsidR="00596C2F" w:rsidRPr="00312857" w:rsidRDefault="00596C2F" w:rsidP="00596C2F">
            <w:pPr>
              <w:pStyle w:val="formattext"/>
              <w:spacing w:before="0" w:beforeAutospacing="0" w:after="0" w:afterAutospacing="0"/>
              <w:jc w:val="center"/>
              <w:textAlignment w:val="baseline"/>
              <w:rPr>
                <w:b/>
                <w:i/>
                <w:sz w:val="16"/>
                <w:szCs w:val="16"/>
              </w:rPr>
            </w:pPr>
            <w:r w:rsidRPr="00312857">
              <w:rPr>
                <w:b/>
                <w:i/>
                <w:sz w:val="16"/>
                <w:szCs w:val="16"/>
              </w:rPr>
              <w:t>II полугодие</w:t>
            </w:r>
          </w:p>
        </w:tc>
      </w:tr>
      <w:tr w:rsidR="006F4A82" w:rsidRPr="009B1658" w14:paraId="5CB6636F"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2CD3CE2" w14:textId="77777777" w:rsidR="006F4A82" w:rsidRPr="00312857" w:rsidRDefault="006F4A82" w:rsidP="00596C2F">
            <w:pPr>
              <w:pStyle w:val="formattext"/>
              <w:spacing w:before="0" w:beforeAutospacing="0" w:after="0" w:afterAutospacing="0"/>
              <w:jc w:val="center"/>
              <w:textAlignment w:val="baseline"/>
              <w:rPr>
                <w:b/>
                <w:i/>
                <w:sz w:val="16"/>
                <w:szCs w:val="16"/>
              </w:rPr>
            </w:pPr>
            <w:r w:rsidRPr="00312857">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6A564EB" w14:textId="77777777" w:rsidR="006F4A82" w:rsidRPr="00312857" w:rsidRDefault="006F4A82" w:rsidP="00596C2F">
            <w:pPr>
              <w:pStyle w:val="formattext"/>
              <w:spacing w:before="0" w:beforeAutospacing="0" w:after="0" w:afterAutospacing="0"/>
              <w:jc w:val="center"/>
              <w:textAlignment w:val="baseline"/>
              <w:rPr>
                <w:b/>
                <w:i/>
                <w:sz w:val="16"/>
                <w:szCs w:val="16"/>
              </w:rPr>
            </w:pPr>
            <w:r w:rsidRPr="00312857">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721D7BC3" w14:textId="77777777" w:rsidR="006F4A82" w:rsidRPr="00312857" w:rsidRDefault="006F4A82" w:rsidP="00596C2F">
            <w:pPr>
              <w:pStyle w:val="formattext"/>
              <w:spacing w:before="0" w:beforeAutospacing="0" w:after="0" w:afterAutospacing="0"/>
              <w:jc w:val="center"/>
              <w:textAlignment w:val="baseline"/>
              <w:rPr>
                <w:b/>
                <w:i/>
                <w:sz w:val="16"/>
                <w:szCs w:val="16"/>
              </w:rPr>
            </w:pPr>
            <w:r w:rsidRPr="00312857">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7021D35C" w14:textId="77777777" w:rsidR="006F4A82" w:rsidRPr="00312857" w:rsidRDefault="006F4A82" w:rsidP="00596C2F">
            <w:pPr>
              <w:pStyle w:val="formattext"/>
              <w:spacing w:before="0" w:after="0"/>
              <w:jc w:val="center"/>
              <w:textAlignment w:val="baseline"/>
              <w:rPr>
                <w:b/>
                <w:i/>
                <w:sz w:val="16"/>
                <w:szCs w:val="16"/>
              </w:rPr>
            </w:pPr>
            <w:r w:rsidRPr="00312857">
              <w:rPr>
                <w:b/>
                <w:i/>
                <w:sz w:val="16"/>
                <w:szCs w:val="16"/>
              </w:rPr>
              <w:t>4</w:t>
            </w:r>
          </w:p>
        </w:tc>
      </w:tr>
      <w:tr w:rsidR="006F4A82" w:rsidRPr="009B1658" w14:paraId="1A0A90F8"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5C1192A2" w14:textId="306E18CD" w:rsidR="006F4A82" w:rsidRPr="00312857" w:rsidRDefault="00596C2F" w:rsidP="00596C2F">
            <w:pPr>
              <w:pStyle w:val="formattext"/>
              <w:spacing w:before="0" w:beforeAutospacing="0" w:after="0" w:afterAutospacing="0"/>
              <w:jc w:val="center"/>
              <w:textAlignment w:val="baseline"/>
              <w:rPr>
                <w:b/>
                <w:i/>
                <w:sz w:val="16"/>
                <w:szCs w:val="16"/>
              </w:rPr>
            </w:pPr>
            <w:r>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9332D9D" w14:textId="77777777" w:rsidR="006F4A82" w:rsidRPr="00312857" w:rsidRDefault="006F4A82" w:rsidP="00596C2F">
            <w:pPr>
              <w:pStyle w:val="S"/>
              <w:spacing w:line="240" w:lineRule="auto"/>
              <w:ind w:firstLine="0"/>
              <w:jc w:val="center"/>
              <w:rPr>
                <w:sz w:val="16"/>
                <w:szCs w:val="16"/>
              </w:rPr>
            </w:pPr>
            <w:r w:rsidRPr="00312857">
              <w:rPr>
                <w:color w:val="000000"/>
                <w:sz w:val="16"/>
                <w:szCs w:val="16"/>
                <w:shd w:val="clear" w:color="auto" w:fill="FFFFFF"/>
              </w:rPr>
              <w:t>Дневная зона. Пиковая/Полупиковая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2B69B4EE" w14:textId="77777777" w:rsidR="006F4A82" w:rsidRPr="00312857" w:rsidRDefault="006F4A82" w:rsidP="00596C2F">
            <w:pPr>
              <w:pStyle w:val="formattext"/>
              <w:spacing w:before="0" w:beforeAutospacing="0" w:after="0" w:afterAutospacing="0"/>
              <w:jc w:val="center"/>
              <w:textAlignment w:val="baseline"/>
              <w:rPr>
                <w:sz w:val="16"/>
                <w:szCs w:val="16"/>
              </w:rPr>
            </w:pPr>
            <w:r w:rsidRPr="00312857">
              <w:rPr>
                <w:sz w:val="16"/>
                <w:szCs w:val="16"/>
              </w:rPr>
              <w:t>3,81</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114EE096" w14:textId="77777777" w:rsidR="006F4A82" w:rsidRPr="00312857" w:rsidRDefault="006F4A82" w:rsidP="00596C2F">
            <w:pPr>
              <w:pStyle w:val="formattext"/>
              <w:spacing w:before="0" w:after="0"/>
              <w:jc w:val="center"/>
              <w:textAlignment w:val="baseline"/>
              <w:rPr>
                <w:sz w:val="16"/>
                <w:szCs w:val="16"/>
              </w:rPr>
            </w:pPr>
            <w:r w:rsidRPr="00312857">
              <w:rPr>
                <w:sz w:val="16"/>
                <w:szCs w:val="16"/>
              </w:rPr>
              <w:t>4,14/4,14/7,35</w:t>
            </w:r>
          </w:p>
        </w:tc>
      </w:tr>
      <w:tr w:rsidR="006F4A82" w:rsidRPr="009B1658" w14:paraId="7FEDF7DA"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22682F98" w14:textId="132AEACD" w:rsidR="006F4A82" w:rsidRPr="00312857" w:rsidRDefault="00596C2F" w:rsidP="00596C2F">
            <w:pPr>
              <w:pStyle w:val="formattext"/>
              <w:spacing w:before="0" w:beforeAutospacing="0" w:after="0" w:afterAutospacing="0"/>
              <w:jc w:val="center"/>
              <w:textAlignment w:val="baseline"/>
              <w:rPr>
                <w:b/>
                <w:i/>
                <w:sz w:val="16"/>
                <w:szCs w:val="16"/>
              </w:rPr>
            </w:pPr>
            <w:r>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1F6A839" w14:textId="3DDF4FE5" w:rsidR="006F4A82" w:rsidRPr="00312857" w:rsidRDefault="006F4A82" w:rsidP="00596C2F">
            <w:pPr>
              <w:pStyle w:val="S"/>
              <w:tabs>
                <w:tab w:val="left" w:pos="675"/>
              </w:tabs>
              <w:spacing w:line="240" w:lineRule="auto"/>
              <w:ind w:firstLine="0"/>
              <w:jc w:val="center"/>
              <w:rPr>
                <w:color w:val="000000"/>
                <w:sz w:val="16"/>
                <w:szCs w:val="16"/>
                <w:shd w:val="clear" w:color="auto" w:fill="FFFFFF"/>
              </w:rPr>
            </w:pPr>
            <w:r w:rsidRPr="00312857">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3EA0498E" w14:textId="77777777" w:rsidR="006F4A82" w:rsidRPr="00312857" w:rsidRDefault="006F4A82" w:rsidP="00596C2F">
            <w:pPr>
              <w:pStyle w:val="formattext"/>
              <w:spacing w:before="0" w:beforeAutospacing="0" w:after="0" w:afterAutospacing="0"/>
              <w:jc w:val="center"/>
              <w:textAlignment w:val="baseline"/>
              <w:rPr>
                <w:sz w:val="16"/>
                <w:szCs w:val="16"/>
              </w:rPr>
            </w:pPr>
            <w:r w:rsidRPr="00312857">
              <w:rPr>
                <w:sz w:val="16"/>
                <w:szCs w:val="16"/>
              </w:rPr>
              <w:t>1,99</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2632A4EE" w14:textId="77777777" w:rsidR="006F4A82" w:rsidRPr="00312857" w:rsidRDefault="006F4A82" w:rsidP="00596C2F">
            <w:pPr>
              <w:pStyle w:val="formattext"/>
              <w:spacing w:before="0" w:after="0"/>
              <w:jc w:val="center"/>
              <w:textAlignment w:val="baseline"/>
              <w:rPr>
                <w:sz w:val="16"/>
                <w:szCs w:val="16"/>
              </w:rPr>
            </w:pPr>
            <w:r w:rsidRPr="00312857">
              <w:rPr>
                <w:sz w:val="16"/>
                <w:szCs w:val="16"/>
              </w:rPr>
              <w:t>2,16/2,17/3,84</w:t>
            </w:r>
          </w:p>
        </w:tc>
      </w:tr>
    </w:tbl>
    <w:p w14:paraId="3590561C" w14:textId="77777777" w:rsidR="00596C2F" w:rsidRDefault="00596C2F" w:rsidP="006F4A82">
      <w:pPr>
        <w:pStyle w:val="af1"/>
        <w:spacing w:before="0" w:beforeAutospacing="0" w:after="0" w:afterAutospacing="0" w:line="360" w:lineRule="auto"/>
        <w:ind w:firstLine="567"/>
        <w:jc w:val="both"/>
        <w:rPr>
          <w:sz w:val="28"/>
          <w:szCs w:val="28"/>
        </w:rPr>
      </w:pPr>
    </w:p>
    <w:p w14:paraId="674A6BA4" w14:textId="247C5D97" w:rsidR="006F4A82" w:rsidRPr="00596C2F" w:rsidRDefault="006F4A82" w:rsidP="00596C2F">
      <w:pPr>
        <w:pStyle w:val="af1"/>
        <w:spacing w:before="0" w:beforeAutospacing="0" w:after="0" w:afterAutospacing="0"/>
        <w:ind w:firstLine="567"/>
        <w:jc w:val="center"/>
        <w:rPr>
          <w:b/>
          <w:i/>
          <w:sz w:val="28"/>
          <w:szCs w:val="28"/>
        </w:rPr>
      </w:pPr>
      <w:r w:rsidRPr="00596C2F">
        <w:rPr>
          <w:b/>
          <w:i/>
          <w:sz w:val="28"/>
          <w:szCs w:val="28"/>
        </w:rPr>
        <w:lastRenderedPageBreak/>
        <w:t xml:space="preserve">Таблица </w:t>
      </w:r>
      <w:r w:rsidR="009B1658" w:rsidRPr="00596C2F">
        <w:rPr>
          <w:b/>
          <w:i/>
          <w:sz w:val="28"/>
          <w:szCs w:val="28"/>
        </w:rPr>
        <w:t>3</w:t>
      </w:r>
      <w:r w:rsidR="00D868D2" w:rsidRPr="00596C2F">
        <w:rPr>
          <w:b/>
          <w:i/>
          <w:sz w:val="28"/>
          <w:szCs w:val="28"/>
        </w:rPr>
        <w:t>9</w:t>
      </w:r>
      <w:r w:rsidR="00596C2F" w:rsidRPr="00596C2F">
        <w:rPr>
          <w:b/>
          <w:i/>
          <w:sz w:val="28"/>
          <w:szCs w:val="28"/>
        </w:rPr>
        <w:t xml:space="preserve"> – </w:t>
      </w:r>
      <w:r w:rsidRPr="00596C2F">
        <w:rPr>
          <w:b/>
          <w:i/>
          <w:sz w:val="28"/>
          <w:szCs w:val="28"/>
        </w:rPr>
        <w:t>Дифференцированный по трем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596C2F" w:rsidRPr="009B1658" w14:paraId="725ACC67" w14:textId="77777777" w:rsidTr="00596C2F">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2D105FC0" w14:textId="6465AF9D"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w:t>
            </w:r>
          </w:p>
          <w:p w14:paraId="6836152D"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7DD743AC"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464C2601"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Плановый объем полезного отпуска электрической энергии, млн. кВт-ч</w:t>
            </w:r>
          </w:p>
        </w:tc>
      </w:tr>
      <w:tr w:rsidR="00596C2F" w:rsidRPr="009B1658" w14:paraId="033565CD" w14:textId="77777777" w:rsidTr="00596C2F">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206075AB" w14:textId="77777777" w:rsidR="00596C2F" w:rsidRPr="00596C2F" w:rsidRDefault="00596C2F" w:rsidP="00596C2F">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2F8EEA7A" w14:textId="77777777" w:rsidR="00596C2F" w:rsidRPr="00596C2F" w:rsidRDefault="00596C2F" w:rsidP="00596C2F">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18C61D7E"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03663615"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II полугодие</w:t>
            </w:r>
          </w:p>
        </w:tc>
      </w:tr>
      <w:tr w:rsidR="006F4A82" w:rsidRPr="009B1658" w14:paraId="52D7AA0C"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28F165B"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6597355"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20AA5F4B"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43168ACD" w14:textId="77777777" w:rsidR="006F4A82" w:rsidRPr="00596C2F" w:rsidRDefault="006F4A82" w:rsidP="00596C2F">
            <w:pPr>
              <w:pStyle w:val="formattext"/>
              <w:spacing w:before="0" w:after="0"/>
              <w:jc w:val="center"/>
              <w:textAlignment w:val="baseline"/>
              <w:rPr>
                <w:b/>
                <w:i/>
                <w:sz w:val="16"/>
                <w:szCs w:val="16"/>
              </w:rPr>
            </w:pPr>
            <w:r w:rsidRPr="00596C2F">
              <w:rPr>
                <w:b/>
                <w:i/>
                <w:sz w:val="16"/>
                <w:szCs w:val="16"/>
              </w:rPr>
              <w:t>4</w:t>
            </w:r>
          </w:p>
        </w:tc>
      </w:tr>
      <w:tr w:rsidR="006F4A82" w:rsidRPr="009B1658" w14:paraId="171ED4E3"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6A36474" w14:textId="552A20D4"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55184AB" w14:textId="77777777" w:rsidR="006F4A82" w:rsidRPr="00596C2F" w:rsidRDefault="006F4A82" w:rsidP="00596C2F">
            <w:pPr>
              <w:pStyle w:val="S"/>
              <w:spacing w:line="240" w:lineRule="auto"/>
              <w:ind w:firstLine="0"/>
              <w:jc w:val="center"/>
              <w:rPr>
                <w:sz w:val="16"/>
                <w:szCs w:val="16"/>
              </w:rPr>
            </w:pPr>
            <w:r w:rsidRPr="00596C2F">
              <w:rPr>
                <w:color w:val="000000"/>
                <w:sz w:val="16"/>
                <w:szCs w:val="16"/>
                <w:shd w:val="clear" w:color="auto" w:fill="FFFFFF"/>
              </w:rPr>
              <w:t>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135B5563" w14:textId="77777777"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3,97</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31E77276" w14:textId="77777777" w:rsidR="006F4A82" w:rsidRPr="00596C2F" w:rsidRDefault="006F4A82" w:rsidP="00596C2F">
            <w:pPr>
              <w:pStyle w:val="formattext"/>
              <w:spacing w:before="0" w:after="0"/>
              <w:jc w:val="center"/>
              <w:textAlignment w:val="baseline"/>
              <w:rPr>
                <w:sz w:val="16"/>
                <w:szCs w:val="16"/>
              </w:rPr>
            </w:pPr>
            <w:r w:rsidRPr="00596C2F">
              <w:rPr>
                <w:sz w:val="16"/>
                <w:szCs w:val="16"/>
              </w:rPr>
              <w:t>4,69/4,7/8,33</w:t>
            </w:r>
          </w:p>
        </w:tc>
      </w:tr>
      <w:tr w:rsidR="006F4A82" w:rsidRPr="009B1658" w14:paraId="5C49A4CF"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14D9CEE7" w14:textId="622CD5D6"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2E31D82" w14:textId="79938FCC" w:rsidR="006F4A82" w:rsidRPr="00596C2F" w:rsidRDefault="006F4A82" w:rsidP="00596C2F">
            <w:pPr>
              <w:pStyle w:val="S"/>
              <w:tabs>
                <w:tab w:val="left" w:pos="675"/>
              </w:tabs>
              <w:spacing w:line="240" w:lineRule="auto"/>
              <w:ind w:firstLine="0"/>
              <w:jc w:val="center"/>
              <w:rPr>
                <w:color w:val="000000"/>
                <w:sz w:val="16"/>
                <w:szCs w:val="16"/>
                <w:shd w:val="clear" w:color="auto" w:fill="FFFFFF"/>
              </w:rPr>
            </w:pPr>
            <w:r w:rsidRPr="00596C2F">
              <w:rPr>
                <w:color w:val="000000"/>
                <w:sz w:val="16"/>
                <w:szCs w:val="16"/>
                <w:shd w:val="clear" w:color="auto" w:fill="FFFFFF"/>
              </w:rPr>
              <w:t>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5DEFB06F" w14:textId="77777777"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3,31</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4F50729C" w14:textId="77777777" w:rsidR="006F4A82" w:rsidRPr="00596C2F" w:rsidRDefault="006F4A82" w:rsidP="00596C2F">
            <w:pPr>
              <w:pStyle w:val="formattext"/>
              <w:spacing w:before="0" w:after="0"/>
              <w:jc w:val="center"/>
              <w:textAlignment w:val="baseline"/>
              <w:rPr>
                <w:sz w:val="16"/>
                <w:szCs w:val="16"/>
              </w:rPr>
            </w:pPr>
            <w:r w:rsidRPr="00596C2F">
              <w:rPr>
                <w:sz w:val="16"/>
                <w:szCs w:val="16"/>
              </w:rPr>
              <w:t>3,61/3,61/6,41</w:t>
            </w:r>
          </w:p>
        </w:tc>
      </w:tr>
      <w:tr w:rsidR="006F4A82" w:rsidRPr="009B1658" w14:paraId="17FC81FC"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104486BF" w14:textId="31BDC32C"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3</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FF2164B" w14:textId="77777777" w:rsidR="006F4A82" w:rsidRPr="00596C2F" w:rsidRDefault="006F4A82" w:rsidP="00596C2F">
            <w:pPr>
              <w:pStyle w:val="S"/>
              <w:tabs>
                <w:tab w:val="left" w:pos="675"/>
              </w:tabs>
              <w:spacing w:line="240" w:lineRule="auto"/>
              <w:ind w:firstLine="0"/>
              <w:jc w:val="center"/>
              <w:rPr>
                <w:color w:val="000000"/>
                <w:sz w:val="16"/>
                <w:szCs w:val="16"/>
                <w:shd w:val="clear" w:color="auto" w:fill="FFFFFF"/>
              </w:rPr>
            </w:pPr>
            <w:r w:rsidRPr="00596C2F">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754E0AF8" w14:textId="77777777"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1,99</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4E07B01F" w14:textId="77777777" w:rsidR="006F4A82" w:rsidRPr="00596C2F" w:rsidRDefault="006F4A82" w:rsidP="00596C2F">
            <w:pPr>
              <w:pStyle w:val="formattext"/>
              <w:spacing w:before="0" w:after="0"/>
              <w:jc w:val="center"/>
              <w:textAlignment w:val="baseline"/>
              <w:rPr>
                <w:sz w:val="16"/>
                <w:szCs w:val="16"/>
              </w:rPr>
            </w:pPr>
            <w:r w:rsidRPr="00596C2F">
              <w:rPr>
                <w:sz w:val="16"/>
                <w:szCs w:val="16"/>
              </w:rPr>
              <w:t>2,16/2,17/3,84</w:t>
            </w:r>
          </w:p>
        </w:tc>
      </w:tr>
    </w:tbl>
    <w:p w14:paraId="7003334A" w14:textId="2291936D" w:rsidR="006F4A82" w:rsidRPr="00596C2F" w:rsidRDefault="006F4A82" w:rsidP="00596C2F">
      <w:pPr>
        <w:pStyle w:val="af1"/>
        <w:spacing w:before="0" w:beforeAutospacing="0" w:after="0" w:afterAutospacing="0"/>
        <w:ind w:firstLine="567"/>
        <w:jc w:val="center"/>
        <w:rPr>
          <w:b/>
          <w:i/>
          <w:sz w:val="28"/>
          <w:szCs w:val="28"/>
        </w:rPr>
      </w:pPr>
      <w:r w:rsidRPr="00596C2F">
        <w:rPr>
          <w:b/>
          <w:i/>
          <w:sz w:val="28"/>
          <w:szCs w:val="28"/>
        </w:rPr>
        <w:t xml:space="preserve">Таблица </w:t>
      </w:r>
      <w:r w:rsidR="00D868D2" w:rsidRPr="00596C2F">
        <w:rPr>
          <w:b/>
          <w:i/>
          <w:sz w:val="28"/>
          <w:szCs w:val="28"/>
        </w:rPr>
        <w:t>40</w:t>
      </w:r>
      <w:r w:rsidR="00596C2F" w:rsidRPr="00596C2F">
        <w:rPr>
          <w:b/>
          <w:i/>
          <w:sz w:val="28"/>
          <w:szCs w:val="28"/>
        </w:rPr>
        <w:t xml:space="preserve"> – </w:t>
      </w:r>
      <w:r w:rsidRPr="00596C2F">
        <w:rPr>
          <w:b/>
          <w:i/>
          <w:color w:val="000000"/>
          <w:sz w:val="28"/>
          <w:szCs w:val="28"/>
          <w:shd w:val="clear" w:color="auto" w:fill="FFFFFF"/>
        </w:rPr>
        <w:t>Тарифы на электроэнергию для потребителей, приравненных к населению</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596C2F" w:rsidRPr="009B1658" w14:paraId="1009D129" w14:textId="77777777" w:rsidTr="00596C2F">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45D38DE7" w14:textId="44C4822E"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w:t>
            </w:r>
          </w:p>
          <w:p w14:paraId="5FF79FAC"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39B571A3"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00D54021"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Плановый объем полезного отпуска электрической энергии, млн. кВт-ч</w:t>
            </w:r>
          </w:p>
        </w:tc>
      </w:tr>
      <w:tr w:rsidR="00596C2F" w:rsidRPr="009B1658" w14:paraId="07C8D6B6" w14:textId="77777777" w:rsidTr="00596C2F">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63A9DAF3" w14:textId="77777777" w:rsidR="00596C2F" w:rsidRPr="00596C2F" w:rsidRDefault="00596C2F" w:rsidP="00596C2F">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06418571" w14:textId="77777777" w:rsidR="00596C2F" w:rsidRPr="00596C2F" w:rsidRDefault="00596C2F" w:rsidP="00596C2F">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1AA90417"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610E9722"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II полугодие</w:t>
            </w:r>
          </w:p>
        </w:tc>
      </w:tr>
      <w:tr w:rsidR="006F4A82" w:rsidRPr="009B1658" w14:paraId="5BFDF86E"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EE1B20C"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73785D75"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6BA64F4E"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663D62A3" w14:textId="77777777" w:rsidR="006F4A82" w:rsidRPr="00596C2F" w:rsidRDefault="006F4A82" w:rsidP="00596C2F">
            <w:pPr>
              <w:pStyle w:val="formattext"/>
              <w:spacing w:before="0" w:after="0"/>
              <w:jc w:val="center"/>
              <w:textAlignment w:val="baseline"/>
              <w:rPr>
                <w:b/>
                <w:i/>
                <w:sz w:val="16"/>
                <w:szCs w:val="16"/>
              </w:rPr>
            </w:pPr>
            <w:r w:rsidRPr="00596C2F">
              <w:rPr>
                <w:b/>
                <w:i/>
                <w:sz w:val="16"/>
                <w:szCs w:val="16"/>
              </w:rPr>
              <w:t>4</w:t>
            </w:r>
          </w:p>
        </w:tc>
      </w:tr>
      <w:tr w:rsidR="006F4A82" w:rsidRPr="009B1658" w14:paraId="3AD121C7"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39307F69" w14:textId="366569DA"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494A4C2" w14:textId="77777777" w:rsidR="006F4A82" w:rsidRPr="00596C2F" w:rsidRDefault="006F4A82" w:rsidP="00596C2F">
            <w:pPr>
              <w:pStyle w:val="S"/>
              <w:spacing w:line="240" w:lineRule="auto"/>
              <w:ind w:firstLine="0"/>
              <w:jc w:val="center"/>
              <w:rPr>
                <w:sz w:val="16"/>
                <w:szCs w:val="16"/>
              </w:rPr>
            </w:pPr>
            <w:r w:rsidRPr="00596C2F">
              <w:rPr>
                <w:color w:val="000000"/>
                <w:sz w:val="16"/>
                <w:szCs w:val="16"/>
                <w:shd w:val="clear" w:color="auto" w:fill="F5F7FA"/>
              </w:rPr>
              <w:t>Одноставочный тариф</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25815023" w14:textId="2B8D01E4"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4,73</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6CEC2840" w14:textId="24D8CA42" w:rsidR="006F4A82" w:rsidRPr="00596C2F" w:rsidRDefault="006F4A82" w:rsidP="00596C2F">
            <w:pPr>
              <w:pStyle w:val="formattext"/>
              <w:spacing w:before="0" w:after="0"/>
              <w:jc w:val="center"/>
              <w:textAlignment w:val="baseline"/>
              <w:rPr>
                <w:sz w:val="16"/>
                <w:szCs w:val="16"/>
              </w:rPr>
            </w:pPr>
            <w:r w:rsidRPr="00596C2F">
              <w:rPr>
                <w:sz w:val="16"/>
                <w:szCs w:val="16"/>
              </w:rPr>
              <w:t>5,15/5,16/9,15</w:t>
            </w:r>
          </w:p>
        </w:tc>
      </w:tr>
    </w:tbl>
    <w:p w14:paraId="040992F5" w14:textId="19C338AF" w:rsidR="006F4A82" w:rsidRPr="00596C2F" w:rsidRDefault="006F4A82" w:rsidP="00596C2F">
      <w:pPr>
        <w:jc w:val="center"/>
        <w:rPr>
          <w:b/>
          <w:i/>
          <w:sz w:val="28"/>
          <w:szCs w:val="28"/>
        </w:rPr>
      </w:pPr>
      <w:r w:rsidRPr="00596C2F">
        <w:rPr>
          <w:b/>
          <w:i/>
          <w:sz w:val="28"/>
          <w:szCs w:val="28"/>
        </w:rPr>
        <w:t xml:space="preserve">Таблица </w:t>
      </w:r>
      <w:r w:rsidR="00D868D2" w:rsidRPr="00596C2F">
        <w:rPr>
          <w:b/>
          <w:i/>
          <w:sz w:val="28"/>
          <w:szCs w:val="28"/>
        </w:rPr>
        <w:t>41</w:t>
      </w:r>
      <w:r w:rsidR="00596C2F" w:rsidRPr="00596C2F">
        <w:rPr>
          <w:b/>
          <w:i/>
          <w:sz w:val="28"/>
          <w:szCs w:val="28"/>
        </w:rPr>
        <w:t xml:space="preserve"> – </w:t>
      </w:r>
      <w:r w:rsidRPr="00596C2F">
        <w:rPr>
          <w:b/>
          <w:i/>
          <w:sz w:val="28"/>
          <w:szCs w:val="28"/>
        </w:rPr>
        <w:t>Дифференцированный по двум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596C2F" w:rsidRPr="009B1658" w14:paraId="01AA6EF1" w14:textId="77777777" w:rsidTr="00596C2F">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7E57754D" w14:textId="0A392CC1"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w:t>
            </w:r>
          </w:p>
          <w:p w14:paraId="7C3C02EE"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25495D52"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0A8DEC2F"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Плановый объем полезного отпуска электрической энергии, млн. кВт-ч</w:t>
            </w:r>
          </w:p>
        </w:tc>
      </w:tr>
      <w:tr w:rsidR="00596C2F" w:rsidRPr="009B1658" w14:paraId="14AC3EA0" w14:textId="77777777" w:rsidTr="00596C2F">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026EB8F2" w14:textId="77777777" w:rsidR="00596C2F" w:rsidRPr="00596C2F" w:rsidRDefault="00596C2F" w:rsidP="00596C2F">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6CB9C187" w14:textId="77777777" w:rsidR="00596C2F" w:rsidRPr="00596C2F" w:rsidRDefault="00596C2F" w:rsidP="00596C2F">
            <w:pPr>
              <w:jc w:val="center"/>
              <w:rPr>
                <w:b/>
                <w:i/>
                <w:sz w:val="16"/>
                <w:szCs w:val="16"/>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2D424FED"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6400FB0E"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II полугодие</w:t>
            </w:r>
          </w:p>
        </w:tc>
      </w:tr>
      <w:tr w:rsidR="006F4A82" w:rsidRPr="009B1658" w14:paraId="76B58294"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2EEB413D"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12329515"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398E0AE4"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19449284" w14:textId="77777777" w:rsidR="006F4A82" w:rsidRPr="00596C2F" w:rsidRDefault="006F4A82" w:rsidP="00596C2F">
            <w:pPr>
              <w:pStyle w:val="formattext"/>
              <w:spacing w:before="0" w:after="0"/>
              <w:jc w:val="center"/>
              <w:textAlignment w:val="baseline"/>
              <w:rPr>
                <w:b/>
                <w:i/>
                <w:sz w:val="16"/>
                <w:szCs w:val="16"/>
              </w:rPr>
            </w:pPr>
            <w:r w:rsidRPr="00596C2F">
              <w:rPr>
                <w:b/>
                <w:i/>
                <w:sz w:val="16"/>
                <w:szCs w:val="16"/>
              </w:rPr>
              <w:t>4</w:t>
            </w:r>
          </w:p>
        </w:tc>
      </w:tr>
      <w:tr w:rsidR="006F4A82" w:rsidRPr="009B1658" w14:paraId="70FB5565"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2C5F638C" w14:textId="1C9F1059"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27ACE65" w14:textId="77777777" w:rsidR="006F4A82" w:rsidRPr="00596C2F" w:rsidRDefault="006F4A82" w:rsidP="00596C2F">
            <w:pPr>
              <w:pStyle w:val="S"/>
              <w:spacing w:line="240" w:lineRule="auto"/>
              <w:ind w:firstLine="0"/>
              <w:jc w:val="center"/>
              <w:rPr>
                <w:sz w:val="16"/>
                <w:szCs w:val="16"/>
              </w:rPr>
            </w:pPr>
            <w:r w:rsidRPr="00596C2F">
              <w:rPr>
                <w:color w:val="000000"/>
                <w:sz w:val="16"/>
                <w:szCs w:val="16"/>
                <w:shd w:val="clear" w:color="auto" w:fill="FFFFFF"/>
              </w:rPr>
              <w:t>Дневная зона. Пиковая/Полупиковая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1C4CDF0C" w14:textId="0B93E149"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5,44</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4C15877B" w14:textId="0D70D487" w:rsidR="006F4A82" w:rsidRPr="00596C2F" w:rsidRDefault="006F4A82" w:rsidP="00596C2F">
            <w:pPr>
              <w:pStyle w:val="formattext"/>
              <w:spacing w:before="0" w:after="0"/>
              <w:jc w:val="center"/>
              <w:textAlignment w:val="baseline"/>
              <w:rPr>
                <w:sz w:val="16"/>
                <w:szCs w:val="16"/>
              </w:rPr>
            </w:pPr>
            <w:r w:rsidRPr="00596C2F">
              <w:rPr>
                <w:sz w:val="16"/>
                <w:szCs w:val="16"/>
              </w:rPr>
              <w:t>5,91/5,92/10,5</w:t>
            </w:r>
          </w:p>
        </w:tc>
      </w:tr>
      <w:tr w:rsidR="006F4A82" w:rsidRPr="009B1658" w14:paraId="5601F2D0"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7507EA1E" w14:textId="102325E9"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BAD666D" w14:textId="1DA687C7" w:rsidR="006F4A82" w:rsidRPr="00596C2F" w:rsidRDefault="006F4A82" w:rsidP="00596C2F">
            <w:pPr>
              <w:pStyle w:val="S"/>
              <w:tabs>
                <w:tab w:val="left" w:pos="675"/>
              </w:tabs>
              <w:spacing w:line="240" w:lineRule="auto"/>
              <w:ind w:firstLine="0"/>
              <w:jc w:val="center"/>
              <w:rPr>
                <w:color w:val="000000"/>
                <w:sz w:val="16"/>
                <w:szCs w:val="16"/>
                <w:shd w:val="clear" w:color="auto" w:fill="FFFFFF"/>
              </w:rPr>
            </w:pPr>
            <w:r w:rsidRPr="00596C2F">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563F423B" w14:textId="6C517CC3"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2,84</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53DCBB15" w14:textId="4A6928DD" w:rsidR="006F4A82" w:rsidRPr="00596C2F" w:rsidRDefault="006F4A82" w:rsidP="00596C2F">
            <w:pPr>
              <w:pStyle w:val="formattext"/>
              <w:spacing w:before="0" w:after="0"/>
              <w:jc w:val="center"/>
              <w:textAlignment w:val="baseline"/>
              <w:rPr>
                <w:sz w:val="16"/>
                <w:szCs w:val="16"/>
              </w:rPr>
            </w:pPr>
            <w:r w:rsidRPr="00596C2F">
              <w:rPr>
                <w:sz w:val="16"/>
                <w:szCs w:val="16"/>
              </w:rPr>
              <w:t>3,09/3,1/5,49</w:t>
            </w:r>
          </w:p>
        </w:tc>
      </w:tr>
    </w:tbl>
    <w:p w14:paraId="23CCFBC4" w14:textId="50B72172" w:rsidR="006F4A82" w:rsidRPr="00596C2F" w:rsidRDefault="006F4A82" w:rsidP="00596C2F">
      <w:pPr>
        <w:pStyle w:val="af1"/>
        <w:spacing w:before="0" w:beforeAutospacing="0" w:after="0" w:afterAutospacing="0"/>
        <w:ind w:firstLine="567"/>
        <w:jc w:val="center"/>
        <w:rPr>
          <w:b/>
          <w:i/>
          <w:sz w:val="28"/>
          <w:szCs w:val="28"/>
        </w:rPr>
      </w:pPr>
      <w:r w:rsidRPr="00596C2F">
        <w:rPr>
          <w:b/>
          <w:i/>
          <w:sz w:val="28"/>
          <w:szCs w:val="28"/>
        </w:rPr>
        <w:t xml:space="preserve">Таблица </w:t>
      </w:r>
      <w:r w:rsidR="00D868D2" w:rsidRPr="00596C2F">
        <w:rPr>
          <w:b/>
          <w:i/>
          <w:sz w:val="28"/>
          <w:szCs w:val="28"/>
        </w:rPr>
        <w:t>42</w:t>
      </w:r>
      <w:r w:rsidR="00596C2F" w:rsidRPr="00596C2F">
        <w:rPr>
          <w:b/>
          <w:i/>
          <w:sz w:val="28"/>
          <w:szCs w:val="28"/>
        </w:rPr>
        <w:t xml:space="preserve"> – </w:t>
      </w:r>
      <w:r w:rsidRPr="00596C2F">
        <w:rPr>
          <w:b/>
          <w:i/>
          <w:color w:val="000000"/>
          <w:sz w:val="28"/>
          <w:szCs w:val="28"/>
        </w:rPr>
        <w:t>Дифференцированный по трем временным зонам</w:t>
      </w:r>
    </w:p>
    <w:tbl>
      <w:tblPr>
        <w:tblW w:w="0" w:type="auto"/>
        <w:jc w:val="center"/>
        <w:tblCellMar>
          <w:left w:w="0" w:type="dxa"/>
          <w:right w:w="0" w:type="dxa"/>
        </w:tblCellMar>
        <w:tblLook w:val="04A0" w:firstRow="1" w:lastRow="0" w:firstColumn="1" w:lastColumn="0" w:noHBand="0" w:noVBand="1"/>
      </w:tblPr>
      <w:tblGrid>
        <w:gridCol w:w="921"/>
        <w:gridCol w:w="5341"/>
        <w:gridCol w:w="1668"/>
        <w:gridCol w:w="1691"/>
      </w:tblGrid>
      <w:tr w:rsidR="00596C2F" w:rsidRPr="00DE5267" w14:paraId="0AD33ACC" w14:textId="77777777" w:rsidTr="00596C2F">
        <w:trPr>
          <w:jc w:val="center"/>
        </w:trPr>
        <w:tc>
          <w:tcPr>
            <w:tcW w:w="92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09E35EC1" w14:textId="7E37296E"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w:t>
            </w:r>
          </w:p>
          <w:p w14:paraId="72B6CFB4"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п/п</w:t>
            </w:r>
          </w:p>
        </w:tc>
        <w:tc>
          <w:tcPr>
            <w:tcW w:w="5341" w:type="dxa"/>
            <w:vMerge w:val="restart"/>
            <w:tcBorders>
              <w:top w:val="single" w:sz="6" w:space="0" w:color="000000"/>
              <w:left w:val="single" w:sz="6" w:space="0" w:color="000000"/>
              <w:right w:val="single" w:sz="6" w:space="0" w:color="000000"/>
            </w:tcBorders>
            <w:shd w:val="clear" w:color="auto" w:fill="C5E0B3"/>
            <w:tcMar>
              <w:top w:w="0" w:type="dxa"/>
              <w:left w:w="149" w:type="dxa"/>
              <w:bottom w:w="0" w:type="dxa"/>
              <w:right w:w="149" w:type="dxa"/>
            </w:tcMar>
            <w:vAlign w:val="center"/>
            <w:hideMark/>
          </w:tcPr>
          <w:p w14:paraId="6A4B1211" w14:textId="77777777" w:rsidR="00596C2F" w:rsidRPr="00596C2F" w:rsidRDefault="00596C2F" w:rsidP="00596C2F">
            <w:pPr>
              <w:pStyle w:val="formattext"/>
              <w:spacing w:before="0" w:beforeAutospacing="0" w:after="0" w:afterAutospacing="0"/>
              <w:jc w:val="center"/>
              <w:textAlignment w:val="baseline"/>
              <w:rPr>
                <w:b/>
                <w:i/>
                <w:sz w:val="16"/>
                <w:szCs w:val="16"/>
                <w:highlight w:val="yellow"/>
              </w:rPr>
            </w:pPr>
            <w:r w:rsidRPr="00596C2F">
              <w:rPr>
                <w:b/>
                <w:i/>
                <w:sz w:val="16"/>
                <w:szCs w:val="16"/>
              </w:rPr>
              <w:t>Категории потребителей</w:t>
            </w:r>
          </w:p>
        </w:tc>
        <w:tc>
          <w:tcPr>
            <w:tcW w:w="3359" w:type="dxa"/>
            <w:gridSpan w:val="2"/>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5D0102BF"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Плановый объем полезного отпуска электрической энергии, млн. кВт-ч</w:t>
            </w:r>
          </w:p>
        </w:tc>
      </w:tr>
      <w:tr w:rsidR="00596C2F" w:rsidRPr="00DE5267" w14:paraId="18455F41" w14:textId="77777777" w:rsidTr="00596C2F">
        <w:trPr>
          <w:jc w:val="center"/>
        </w:trPr>
        <w:tc>
          <w:tcPr>
            <w:tcW w:w="92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64835CAE" w14:textId="77777777" w:rsidR="00596C2F" w:rsidRPr="00596C2F" w:rsidRDefault="00596C2F" w:rsidP="00596C2F">
            <w:pPr>
              <w:jc w:val="center"/>
              <w:rPr>
                <w:b/>
                <w:i/>
                <w:sz w:val="16"/>
                <w:szCs w:val="16"/>
              </w:rPr>
            </w:pPr>
          </w:p>
        </w:tc>
        <w:tc>
          <w:tcPr>
            <w:tcW w:w="5341" w:type="dxa"/>
            <w:vMerge/>
            <w:tcBorders>
              <w:left w:val="single" w:sz="6" w:space="0" w:color="000000"/>
              <w:bottom w:val="nil"/>
              <w:right w:val="single" w:sz="6" w:space="0" w:color="000000"/>
            </w:tcBorders>
            <w:shd w:val="clear" w:color="auto" w:fill="C5E0B3"/>
            <w:tcMar>
              <w:top w:w="0" w:type="dxa"/>
              <w:left w:w="149" w:type="dxa"/>
              <w:bottom w:w="0" w:type="dxa"/>
              <w:right w:w="149" w:type="dxa"/>
            </w:tcMar>
            <w:vAlign w:val="center"/>
            <w:hideMark/>
          </w:tcPr>
          <w:p w14:paraId="1E875E5F" w14:textId="77777777" w:rsidR="00596C2F" w:rsidRPr="00596C2F" w:rsidRDefault="00596C2F" w:rsidP="00596C2F">
            <w:pPr>
              <w:jc w:val="center"/>
              <w:rPr>
                <w:b/>
                <w:i/>
                <w:sz w:val="16"/>
                <w:szCs w:val="16"/>
                <w:highlight w:val="yellow"/>
              </w:rPr>
            </w:pP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4A3C3036"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 полугодие</w:t>
            </w:r>
          </w:p>
        </w:tc>
        <w:tc>
          <w:tcPr>
            <w:tcW w:w="1691" w:type="dxa"/>
            <w:tcBorders>
              <w:top w:val="single" w:sz="6" w:space="0" w:color="000000"/>
              <w:left w:val="single" w:sz="4" w:space="0" w:color="auto"/>
              <w:bottom w:val="single" w:sz="6" w:space="0" w:color="000000"/>
              <w:right w:val="single" w:sz="4" w:space="0" w:color="auto"/>
            </w:tcBorders>
            <w:shd w:val="clear" w:color="auto" w:fill="C5E0B3"/>
            <w:vAlign w:val="center"/>
          </w:tcPr>
          <w:p w14:paraId="02126F52" w14:textId="77777777" w:rsidR="00596C2F"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II полугодие</w:t>
            </w:r>
          </w:p>
        </w:tc>
      </w:tr>
      <w:tr w:rsidR="006F4A82" w:rsidRPr="00DE5267" w14:paraId="131C875E"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3863F883"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hideMark/>
          </w:tcPr>
          <w:p w14:paraId="6E419766" w14:textId="77777777" w:rsidR="006F4A82" w:rsidRPr="00596C2F" w:rsidRDefault="006F4A82" w:rsidP="00596C2F">
            <w:pPr>
              <w:pStyle w:val="formattext"/>
              <w:spacing w:before="0" w:beforeAutospacing="0" w:after="0" w:afterAutospacing="0"/>
              <w:jc w:val="center"/>
              <w:textAlignment w:val="baseline"/>
              <w:rPr>
                <w:b/>
                <w:i/>
                <w:sz w:val="16"/>
                <w:szCs w:val="16"/>
                <w:highlight w:val="yellow"/>
              </w:rPr>
            </w:pPr>
            <w:r w:rsidRPr="00596C2F">
              <w:rPr>
                <w:b/>
                <w:i/>
                <w:sz w:val="16"/>
                <w:szCs w:val="16"/>
              </w:rPr>
              <w:t>2</w:t>
            </w:r>
          </w:p>
        </w:tc>
        <w:tc>
          <w:tcPr>
            <w:tcW w:w="1668" w:type="dxa"/>
            <w:tcBorders>
              <w:top w:val="single" w:sz="6" w:space="0" w:color="000000"/>
              <w:left w:val="single" w:sz="6" w:space="0" w:color="000000"/>
              <w:bottom w:val="single" w:sz="6" w:space="0" w:color="000000"/>
              <w:right w:val="single" w:sz="4" w:space="0" w:color="auto"/>
            </w:tcBorders>
            <w:shd w:val="clear" w:color="auto" w:fill="C5E0B3"/>
            <w:tcMar>
              <w:top w:w="0" w:type="dxa"/>
              <w:left w:w="149" w:type="dxa"/>
              <w:bottom w:w="0" w:type="dxa"/>
              <w:right w:w="149" w:type="dxa"/>
            </w:tcMar>
            <w:vAlign w:val="center"/>
            <w:hideMark/>
          </w:tcPr>
          <w:p w14:paraId="655A0DC7" w14:textId="77777777" w:rsidR="006F4A82" w:rsidRPr="00596C2F" w:rsidRDefault="006F4A82" w:rsidP="00596C2F">
            <w:pPr>
              <w:pStyle w:val="formattext"/>
              <w:spacing w:before="0" w:beforeAutospacing="0" w:after="0" w:afterAutospacing="0"/>
              <w:jc w:val="center"/>
              <w:textAlignment w:val="baseline"/>
              <w:rPr>
                <w:b/>
                <w:i/>
                <w:sz w:val="16"/>
                <w:szCs w:val="16"/>
              </w:rPr>
            </w:pPr>
            <w:r w:rsidRPr="00596C2F">
              <w:rPr>
                <w:b/>
                <w:i/>
                <w:sz w:val="16"/>
                <w:szCs w:val="16"/>
              </w:rPr>
              <w:t>3</w:t>
            </w:r>
          </w:p>
        </w:tc>
        <w:tc>
          <w:tcPr>
            <w:tcW w:w="1691" w:type="dxa"/>
            <w:tcBorders>
              <w:top w:val="single" w:sz="6" w:space="0" w:color="000000"/>
              <w:left w:val="single" w:sz="4" w:space="0" w:color="auto"/>
              <w:bottom w:val="single" w:sz="6" w:space="0" w:color="000000"/>
              <w:right w:val="single" w:sz="6" w:space="0" w:color="000000"/>
            </w:tcBorders>
            <w:shd w:val="clear" w:color="auto" w:fill="C5E0B3"/>
            <w:vAlign w:val="center"/>
          </w:tcPr>
          <w:p w14:paraId="4ACF7085" w14:textId="77777777" w:rsidR="006F4A82" w:rsidRPr="00596C2F" w:rsidRDefault="006F4A82" w:rsidP="00596C2F">
            <w:pPr>
              <w:pStyle w:val="formattext"/>
              <w:spacing w:before="0" w:after="0"/>
              <w:jc w:val="center"/>
              <w:textAlignment w:val="baseline"/>
              <w:rPr>
                <w:b/>
                <w:i/>
                <w:sz w:val="16"/>
                <w:szCs w:val="16"/>
              </w:rPr>
            </w:pPr>
            <w:r w:rsidRPr="00596C2F">
              <w:rPr>
                <w:b/>
                <w:i/>
                <w:sz w:val="16"/>
                <w:szCs w:val="16"/>
              </w:rPr>
              <w:t>4</w:t>
            </w:r>
          </w:p>
        </w:tc>
      </w:tr>
      <w:tr w:rsidR="006F4A82" w:rsidRPr="00DE5267" w14:paraId="333BA032"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4881EDF3" w14:textId="07C92C77"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1</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B926416" w14:textId="77777777" w:rsidR="006F4A82" w:rsidRPr="00596C2F" w:rsidRDefault="006F4A82" w:rsidP="00596C2F">
            <w:pPr>
              <w:pStyle w:val="S"/>
              <w:spacing w:line="240" w:lineRule="auto"/>
              <w:ind w:firstLine="0"/>
              <w:jc w:val="center"/>
              <w:rPr>
                <w:sz w:val="16"/>
                <w:szCs w:val="16"/>
                <w:highlight w:val="yellow"/>
              </w:rPr>
            </w:pPr>
            <w:r w:rsidRPr="00596C2F">
              <w:rPr>
                <w:color w:val="000000"/>
                <w:sz w:val="16"/>
                <w:szCs w:val="16"/>
                <w:shd w:val="clear" w:color="auto" w:fill="FFFFFF"/>
              </w:rPr>
              <w:t>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7A166D8A" w14:textId="69C67A00"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5,68</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49754743" w14:textId="26EA4B67" w:rsidR="006F4A82" w:rsidRPr="00596C2F" w:rsidRDefault="006F4A82" w:rsidP="00596C2F">
            <w:pPr>
              <w:pStyle w:val="formattext"/>
              <w:spacing w:before="0" w:after="0"/>
              <w:jc w:val="center"/>
              <w:textAlignment w:val="baseline"/>
              <w:rPr>
                <w:sz w:val="16"/>
                <w:szCs w:val="16"/>
              </w:rPr>
            </w:pPr>
            <w:r w:rsidRPr="00596C2F">
              <w:rPr>
                <w:sz w:val="16"/>
                <w:szCs w:val="16"/>
              </w:rPr>
              <w:t>6,7/6,71/11,9</w:t>
            </w:r>
          </w:p>
        </w:tc>
      </w:tr>
      <w:tr w:rsidR="006F4A82" w:rsidRPr="00DE5267" w14:paraId="4FA2A560"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117D6340" w14:textId="134D756F"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2</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25553DD" w14:textId="2DE77848" w:rsidR="006F4A82" w:rsidRPr="00596C2F" w:rsidRDefault="006F4A82" w:rsidP="00596C2F">
            <w:pPr>
              <w:pStyle w:val="S"/>
              <w:tabs>
                <w:tab w:val="left" w:pos="675"/>
              </w:tabs>
              <w:spacing w:line="240" w:lineRule="auto"/>
              <w:ind w:firstLine="0"/>
              <w:jc w:val="center"/>
              <w:rPr>
                <w:color w:val="000000"/>
                <w:sz w:val="16"/>
                <w:szCs w:val="16"/>
                <w:shd w:val="clear" w:color="auto" w:fill="FFFFFF"/>
              </w:rPr>
            </w:pPr>
            <w:r w:rsidRPr="00596C2F">
              <w:rPr>
                <w:color w:val="000000"/>
                <w:sz w:val="16"/>
                <w:szCs w:val="16"/>
                <w:shd w:val="clear" w:color="auto" w:fill="FFFFFF"/>
              </w:rPr>
              <w:t>Полупиковая</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6E7EEEF1" w14:textId="32586A7B"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4,73</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16A19375" w14:textId="6E73F69B" w:rsidR="006F4A82" w:rsidRPr="00596C2F" w:rsidRDefault="006F4A82" w:rsidP="00596C2F">
            <w:pPr>
              <w:pStyle w:val="formattext"/>
              <w:spacing w:before="0" w:after="0"/>
              <w:jc w:val="center"/>
              <w:textAlignment w:val="baseline"/>
              <w:rPr>
                <w:sz w:val="16"/>
                <w:szCs w:val="16"/>
              </w:rPr>
            </w:pPr>
            <w:r w:rsidRPr="00596C2F">
              <w:rPr>
                <w:sz w:val="16"/>
                <w:szCs w:val="16"/>
              </w:rPr>
              <w:t>5,15/5,16/9,15</w:t>
            </w:r>
          </w:p>
        </w:tc>
      </w:tr>
      <w:tr w:rsidR="006F4A82" w:rsidRPr="00DE5267" w14:paraId="14FF8876" w14:textId="77777777" w:rsidTr="00596C2F">
        <w:trPr>
          <w:jc w:val="center"/>
        </w:trPr>
        <w:tc>
          <w:tcPr>
            <w:tcW w:w="921" w:type="dxa"/>
            <w:tcBorders>
              <w:top w:val="single" w:sz="6" w:space="0" w:color="000000"/>
              <w:left w:val="single" w:sz="6" w:space="0" w:color="000000"/>
              <w:bottom w:val="single" w:sz="6" w:space="0" w:color="000000"/>
              <w:right w:val="single" w:sz="6" w:space="0" w:color="000000"/>
            </w:tcBorders>
            <w:shd w:val="clear" w:color="auto" w:fill="C5E0B3"/>
            <w:tcMar>
              <w:top w:w="0" w:type="dxa"/>
              <w:left w:w="149" w:type="dxa"/>
              <w:bottom w:w="0" w:type="dxa"/>
              <w:right w:w="149" w:type="dxa"/>
            </w:tcMar>
            <w:vAlign w:val="center"/>
          </w:tcPr>
          <w:p w14:paraId="2DAF44B8" w14:textId="15466B2E" w:rsidR="006F4A82" w:rsidRPr="00596C2F" w:rsidRDefault="00596C2F" w:rsidP="00596C2F">
            <w:pPr>
              <w:pStyle w:val="formattext"/>
              <w:spacing w:before="0" w:beforeAutospacing="0" w:after="0" w:afterAutospacing="0"/>
              <w:jc w:val="center"/>
              <w:textAlignment w:val="baseline"/>
              <w:rPr>
                <w:b/>
                <w:i/>
                <w:sz w:val="16"/>
                <w:szCs w:val="16"/>
              </w:rPr>
            </w:pPr>
            <w:r w:rsidRPr="00596C2F">
              <w:rPr>
                <w:b/>
                <w:i/>
                <w:sz w:val="16"/>
                <w:szCs w:val="16"/>
              </w:rPr>
              <w:t>3</w:t>
            </w:r>
          </w:p>
        </w:tc>
        <w:tc>
          <w:tcPr>
            <w:tcW w:w="5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7EC0F73" w14:textId="77777777" w:rsidR="006F4A82" w:rsidRPr="00596C2F" w:rsidRDefault="006F4A82" w:rsidP="00596C2F">
            <w:pPr>
              <w:pStyle w:val="S"/>
              <w:tabs>
                <w:tab w:val="left" w:pos="675"/>
              </w:tabs>
              <w:spacing w:line="240" w:lineRule="auto"/>
              <w:ind w:firstLine="0"/>
              <w:jc w:val="center"/>
              <w:rPr>
                <w:color w:val="000000"/>
                <w:sz w:val="16"/>
                <w:szCs w:val="16"/>
                <w:shd w:val="clear" w:color="auto" w:fill="FFFFFF"/>
              </w:rPr>
            </w:pPr>
            <w:r w:rsidRPr="00596C2F">
              <w:rPr>
                <w:color w:val="000000"/>
                <w:sz w:val="16"/>
                <w:szCs w:val="16"/>
                <w:shd w:val="clear" w:color="auto" w:fill="FFFFFF"/>
              </w:rPr>
              <w:t>Ночная зона</w:t>
            </w:r>
          </w:p>
        </w:tc>
        <w:tc>
          <w:tcPr>
            <w:tcW w:w="1668"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vAlign w:val="center"/>
          </w:tcPr>
          <w:p w14:paraId="761988FD" w14:textId="5A56EB54" w:rsidR="006F4A82" w:rsidRPr="00596C2F" w:rsidRDefault="006F4A82" w:rsidP="00596C2F">
            <w:pPr>
              <w:pStyle w:val="formattext"/>
              <w:spacing w:before="0" w:beforeAutospacing="0" w:after="0" w:afterAutospacing="0"/>
              <w:jc w:val="center"/>
              <w:textAlignment w:val="baseline"/>
              <w:rPr>
                <w:sz w:val="16"/>
                <w:szCs w:val="16"/>
              </w:rPr>
            </w:pPr>
            <w:r w:rsidRPr="00596C2F">
              <w:rPr>
                <w:sz w:val="16"/>
                <w:szCs w:val="16"/>
              </w:rPr>
              <w:t>2,84</w:t>
            </w:r>
          </w:p>
        </w:tc>
        <w:tc>
          <w:tcPr>
            <w:tcW w:w="1691" w:type="dxa"/>
            <w:tcBorders>
              <w:top w:val="single" w:sz="6" w:space="0" w:color="000000"/>
              <w:left w:val="single" w:sz="4" w:space="0" w:color="auto"/>
              <w:bottom w:val="single" w:sz="6" w:space="0" w:color="000000"/>
              <w:right w:val="single" w:sz="6" w:space="0" w:color="000000"/>
            </w:tcBorders>
            <w:shd w:val="clear" w:color="auto" w:fill="auto"/>
            <w:vAlign w:val="center"/>
          </w:tcPr>
          <w:p w14:paraId="4CA9466C" w14:textId="4B8C3C6C" w:rsidR="006F4A82" w:rsidRPr="00596C2F" w:rsidRDefault="006F4A82" w:rsidP="00596C2F">
            <w:pPr>
              <w:pStyle w:val="formattext"/>
              <w:spacing w:before="0" w:after="0"/>
              <w:jc w:val="center"/>
              <w:textAlignment w:val="baseline"/>
              <w:rPr>
                <w:sz w:val="16"/>
                <w:szCs w:val="16"/>
              </w:rPr>
            </w:pPr>
            <w:r w:rsidRPr="00596C2F">
              <w:rPr>
                <w:sz w:val="16"/>
                <w:szCs w:val="16"/>
              </w:rPr>
              <w:t>3,09/3,1/5,49</w:t>
            </w:r>
          </w:p>
        </w:tc>
      </w:tr>
    </w:tbl>
    <w:p w14:paraId="634FF684" w14:textId="36DBAF2B" w:rsidR="006F0514" w:rsidRPr="006D1BB4" w:rsidRDefault="00846010" w:rsidP="00596C2F">
      <w:pPr>
        <w:pStyle w:val="af1"/>
        <w:spacing w:before="0" w:beforeAutospacing="0" w:after="0" w:afterAutospacing="0" w:line="360" w:lineRule="auto"/>
        <w:ind w:firstLine="567"/>
        <w:jc w:val="center"/>
        <w:rPr>
          <w:rStyle w:val="2358"/>
          <w:b/>
          <w:i/>
          <w:color w:val="000000"/>
          <w:sz w:val="28"/>
          <w:szCs w:val="28"/>
        </w:rPr>
      </w:pPr>
      <w:r w:rsidRPr="006D1BB4">
        <w:rPr>
          <w:rStyle w:val="2358"/>
          <w:b/>
          <w:i/>
          <w:color w:val="000000"/>
          <w:sz w:val="28"/>
          <w:szCs w:val="28"/>
        </w:rPr>
        <w:t>Газоснабжение</w:t>
      </w:r>
    </w:p>
    <w:p w14:paraId="2A188B87" w14:textId="20617724" w:rsidR="00846010" w:rsidRPr="009B1658" w:rsidRDefault="00846010" w:rsidP="00846010">
      <w:pPr>
        <w:pStyle w:val="afffffff1"/>
        <w:ind w:firstLine="567"/>
        <w:rPr>
          <w:rFonts w:ascii="Times New Roman" w:eastAsia="Times New Roman" w:hAnsi="Times New Roman"/>
          <w:sz w:val="28"/>
          <w:szCs w:val="28"/>
        </w:rPr>
      </w:pPr>
      <w:r w:rsidRPr="00B57890">
        <w:rPr>
          <w:rFonts w:ascii="Times New Roman" w:hAnsi="Times New Roman"/>
          <w:sz w:val="28"/>
          <w:szCs w:val="28"/>
        </w:rPr>
        <w:t xml:space="preserve">Данные о тарифах на </w:t>
      </w:r>
      <w:r w:rsidR="006D01FB">
        <w:rPr>
          <w:rFonts w:ascii="Times New Roman" w:hAnsi="Times New Roman"/>
          <w:sz w:val="28"/>
          <w:szCs w:val="28"/>
        </w:rPr>
        <w:t>газо</w:t>
      </w:r>
      <w:r w:rsidRPr="00B57890">
        <w:rPr>
          <w:rFonts w:ascii="Times New Roman" w:hAnsi="Times New Roman"/>
          <w:sz w:val="28"/>
          <w:szCs w:val="28"/>
        </w:rPr>
        <w:t xml:space="preserve">снабжение для потребителей </w:t>
      </w:r>
      <w:r w:rsidR="00100E48" w:rsidRPr="00100E48">
        <w:rPr>
          <w:rFonts w:ascii="Times New Roman" w:hAnsi="Times New Roman"/>
          <w:sz w:val="28"/>
          <w:szCs w:val="28"/>
        </w:rPr>
        <w:t xml:space="preserve">сельского поселения </w:t>
      </w:r>
      <w:proofErr w:type="spellStart"/>
      <w:r w:rsidR="000B14BF" w:rsidRPr="000B14BF">
        <w:rPr>
          <w:rFonts w:ascii="Times New Roman" w:hAnsi="Times New Roman"/>
          <w:sz w:val="28"/>
          <w:szCs w:val="28"/>
        </w:rPr>
        <w:t>Сармаково</w:t>
      </w:r>
      <w:proofErr w:type="spellEnd"/>
      <w:r w:rsidR="00100E48" w:rsidRPr="000B14BF">
        <w:rPr>
          <w:rFonts w:ascii="Times New Roman" w:hAnsi="Times New Roman"/>
          <w:sz w:val="28"/>
          <w:szCs w:val="28"/>
        </w:rPr>
        <w:t xml:space="preserve"> </w:t>
      </w:r>
      <w:r w:rsidR="00E60AAA" w:rsidRPr="00E60AAA">
        <w:rPr>
          <w:rFonts w:ascii="Times New Roman" w:hAnsi="Times New Roman"/>
          <w:sz w:val="28"/>
          <w:szCs w:val="28"/>
        </w:rPr>
        <w:t xml:space="preserve">Зольского муниципального района Кабардино-Балкарской Республики </w:t>
      </w:r>
      <w:r w:rsidRPr="009B1658">
        <w:rPr>
          <w:rFonts w:ascii="Times New Roman" w:hAnsi="Times New Roman"/>
          <w:sz w:val="28"/>
          <w:szCs w:val="28"/>
        </w:rPr>
        <w:t>на 202</w:t>
      </w:r>
      <w:r w:rsidR="006D1BB4" w:rsidRPr="009B1658">
        <w:rPr>
          <w:rFonts w:ascii="Times New Roman" w:hAnsi="Times New Roman"/>
          <w:sz w:val="28"/>
          <w:szCs w:val="28"/>
        </w:rPr>
        <w:t>4</w:t>
      </w:r>
      <w:r w:rsidRPr="009B1658">
        <w:rPr>
          <w:rFonts w:ascii="Times New Roman" w:hAnsi="Times New Roman"/>
          <w:sz w:val="28"/>
          <w:szCs w:val="28"/>
        </w:rPr>
        <w:t xml:space="preserve"> г. представлены в таблице </w:t>
      </w:r>
      <w:r w:rsidR="00D868D2">
        <w:rPr>
          <w:rFonts w:ascii="Times New Roman" w:hAnsi="Times New Roman"/>
          <w:sz w:val="28"/>
          <w:szCs w:val="28"/>
        </w:rPr>
        <w:t>43</w:t>
      </w:r>
      <w:r w:rsidR="002824B0" w:rsidRPr="009B1658">
        <w:rPr>
          <w:rFonts w:ascii="Times New Roman" w:hAnsi="Times New Roman"/>
          <w:spacing w:val="1"/>
          <w:sz w:val="28"/>
          <w:szCs w:val="28"/>
        </w:rPr>
        <w:t>.</w:t>
      </w:r>
    </w:p>
    <w:p w14:paraId="42F75D6A" w14:textId="0E8D67B3" w:rsidR="00846010" w:rsidRPr="00596C2F" w:rsidRDefault="00846010" w:rsidP="00596C2F">
      <w:pPr>
        <w:autoSpaceDE w:val="0"/>
        <w:autoSpaceDN w:val="0"/>
        <w:adjustRightInd w:val="0"/>
        <w:ind w:firstLine="567"/>
        <w:jc w:val="center"/>
        <w:rPr>
          <w:b/>
          <w:i/>
          <w:sz w:val="28"/>
          <w:szCs w:val="28"/>
        </w:rPr>
      </w:pPr>
      <w:r w:rsidRPr="00596C2F">
        <w:rPr>
          <w:b/>
          <w:i/>
          <w:sz w:val="28"/>
          <w:szCs w:val="28"/>
        </w:rPr>
        <w:t xml:space="preserve">Таблица </w:t>
      </w:r>
      <w:r w:rsidR="00D868D2" w:rsidRPr="00596C2F">
        <w:rPr>
          <w:b/>
          <w:i/>
          <w:sz w:val="28"/>
          <w:szCs w:val="28"/>
        </w:rPr>
        <w:t>43</w:t>
      </w:r>
      <w:r w:rsidR="00596C2F" w:rsidRPr="00596C2F">
        <w:rPr>
          <w:b/>
          <w:i/>
          <w:sz w:val="28"/>
          <w:szCs w:val="28"/>
        </w:rPr>
        <w:t xml:space="preserve"> – </w:t>
      </w:r>
      <w:r w:rsidRPr="00596C2F">
        <w:rPr>
          <w:b/>
          <w:i/>
          <w:sz w:val="28"/>
          <w:szCs w:val="28"/>
        </w:rPr>
        <w:t xml:space="preserve">Тарифы на </w:t>
      </w:r>
      <w:r w:rsidR="006D01FB" w:rsidRPr="00596C2F">
        <w:rPr>
          <w:b/>
          <w:i/>
          <w:sz w:val="28"/>
          <w:szCs w:val="28"/>
        </w:rPr>
        <w:t>газоснабжение</w:t>
      </w:r>
      <w:r w:rsidRPr="00596C2F">
        <w:rPr>
          <w:b/>
          <w:i/>
          <w:sz w:val="28"/>
          <w:szCs w:val="28"/>
        </w:rPr>
        <w:t xml:space="preserve"> для населения и приравненных</w:t>
      </w:r>
      <w:r w:rsidR="006D01FB" w:rsidRPr="00596C2F">
        <w:rPr>
          <w:b/>
          <w:i/>
          <w:spacing w:val="2"/>
          <w:sz w:val="28"/>
          <w:szCs w:val="28"/>
        </w:rPr>
        <w:t xml:space="preserve"> </w:t>
      </w:r>
      <w:r w:rsidRPr="00596C2F">
        <w:rPr>
          <w:b/>
          <w:i/>
          <w:sz w:val="28"/>
          <w:szCs w:val="28"/>
        </w:rPr>
        <w:t>к</w:t>
      </w:r>
      <w:r w:rsidRPr="00596C2F">
        <w:rPr>
          <w:b/>
          <w:i/>
          <w:spacing w:val="-3"/>
          <w:sz w:val="28"/>
          <w:szCs w:val="28"/>
        </w:rPr>
        <w:t xml:space="preserve"> </w:t>
      </w:r>
      <w:r w:rsidRPr="00596C2F">
        <w:rPr>
          <w:b/>
          <w:i/>
          <w:sz w:val="28"/>
          <w:szCs w:val="28"/>
        </w:rPr>
        <w:t>нему</w:t>
      </w:r>
      <w:r w:rsidRPr="00596C2F">
        <w:rPr>
          <w:b/>
          <w:i/>
          <w:spacing w:val="-5"/>
          <w:sz w:val="28"/>
          <w:szCs w:val="28"/>
        </w:rPr>
        <w:t xml:space="preserve"> </w:t>
      </w:r>
      <w:r w:rsidRPr="00596C2F">
        <w:rPr>
          <w:b/>
          <w:i/>
          <w:sz w:val="28"/>
          <w:szCs w:val="28"/>
        </w:rPr>
        <w:t>категорий потребителей на</w:t>
      </w:r>
      <w:r w:rsidRPr="00596C2F">
        <w:rPr>
          <w:b/>
          <w:i/>
          <w:spacing w:val="-2"/>
          <w:sz w:val="28"/>
          <w:szCs w:val="28"/>
        </w:rPr>
        <w:t xml:space="preserve"> </w:t>
      </w:r>
      <w:r w:rsidRPr="00596C2F">
        <w:rPr>
          <w:b/>
          <w:i/>
          <w:sz w:val="28"/>
          <w:szCs w:val="28"/>
        </w:rPr>
        <w:t>202</w:t>
      </w:r>
      <w:r w:rsidR="006D1BB4" w:rsidRPr="00596C2F">
        <w:rPr>
          <w:b/>
          <w:i/>
          <w:sz w:val="28"/>
          <w:szCs w:val="28"/>
        </w:rPr>
        <w:t>4</w:t>
      </w:r>
      <w:r w:rsidRPr="00596C2F">
        <w:rPr>
          <w:b/>
          <w:i/>
          <w:sz w:val="28"/>
          <w:szCs w:val="28"/>
        </w:rPr>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1134"/>
        <w:gridCol w:w="1166"/>
      </w:tblGrid>
      <w:tr w:rsidR="006D01FB" w:rsidRPr="00596C2F" w14:paraId="39AB8B19" w14:textId="4CF17D7A" w:rsidTr="00596C2F">
        <w:trPr>
          <w:trHeight w:val="20"/>
          <w:jc w:val="center"/>
        </w:trPr>
        <w:tc>
          <w:tcPr>
            <w:tcW w:w="7225" w:type="dxa"/>
            <w:vMerge w:val="restart"/>
            <w:shd w:val="clear" w:color="auto" w:fill="C5E0B3"/>
            <w:vAlign w:val="center"/>
          </w:tcPr>
          <w:p w14:paraId="20E2D900" w14:textId="3CE96728" w:rsidR="006D01FB" w:rsidRPr="00596C2F" w:rsidRDefault="006D01FB" w:rsidP="00596C2F">
            <w:pPr>
              <w:jc w:val="center"/>
              <w:rPr>
                <w:sz w:val="16"/>
                <w:szCs w:val="16"/>
              </w:rPr>
            </w:pPr>
            <w:r w:rsidRPr="00596C2F">
              <w:rPr>
                <w:sz w:val="16"/>
                <w:szCs w:val="16"/>
              </w:rPr>
              <w:t>Направления использования газа населением</w:t>
            </w:r>
          </w:p>
        </w:tc>
        <w:tc>
          <w:tcPr>
            <w:tcW w:w="2300" w:type="dxa"/>
            <w:gridSpan w:val="2"/>
            <w:shd w:val="clear" w:color="auto" w:fill="C5E0B3"/>
            <w:vAlign w:val="center"/>
          </w:tcPr>
          <w:p w14:paraId="67678816" w14:textId="71EB0EE7" w:rsidR="006D01FB" w:rsidRPr="00596C2F" w:rsidRDefault="006D01FB" w:rsidP="00596C2F">
            <w:pPr>
              <w:jc w:val="center"/>
              <w:rPr>
                <w:sz w:val="16"/>
                <w:szCs w:val="16"/>
              </w:rPr>
            </w:pPr>
            <w:r w:rsidRPr="00596C2F">
              <w:rPr>
                <w:sz w:val="16"/>
                <w:szCs w:val="16"/>
              </w:rPr>
              <w:t xml:space="preserve">руб./1000 </w:t>
            </w:r>
            <w:proofErr w:type="spellStart"/>
            <w:r w:rsidRPr="00596C2F">
              <w:rPr>
                <w:sz w:val="16"/>
                <w:szCs w:val="16"/>
              </w:rPr>
              <w:t>куб.м</w:t>
            </w:r>
            <w:proofErr w:type="spellEnd"/>
          </w:p>
        </w:tc>
      </w:tr>
      <w:tr w:rsidR="002824B0" w:rsidRPr="00596C2F" w14:paraId="7D3D3800" w14:textId="6956799A" w:rsidTr="00596C2F">
        <w:trPr>
          <w:trHeight w:val="20"/>
          <w:jc w:val="center"/>
        </w:trPr>
        <w:tc>
          <w:tcPr>
            <w:tcW w:w="7225" w:type="dxa"/>
            <w:vMerge/>
            <w:shd w:val="clear" w:color="auto" w:fill="C5E0B3"/>
            <w:vAlign w:val="center"/>
          </w:tcPr>
          <w:p w14:paraId="6B5BC548" w14:textId="77777777" w:rsidR="002824B0" w:rsidRPr="00596C2F" w:rsidRDefault="002824B0" w:rsidP="00596C2F">
            <w:pPr>
              <w:jc w:val="center"/>
              <w:rPr>
                <w:sz w:val="16"/>
                <w:szCs w:val="16"/>
              </w:rPr>
            </w:pPr>
          </w:p>
        </w:tc>
        <w:tc>
          <w:tcPr>
            <w:tcW w:w="1134" w:type="dxa"/>
            <w:shd w:val="clear" w:color="auto" w:fill="C5E0B3"/>
            <w:vAlign w:val="center"/>
          </w:tcPr>
          <w:p w14:paraId="3AAC40C2" w14:textId="611E8432" w:rsidR="002824B0" w:rsidRPr="00596C2F" w:rsidRDefault="002824B0" w:rsidP="00596C2F">
            <w:pPr>
              <w:jc w:val="center"/>
              <w:rPr>
                <w:sz w:val="16"/>
                <w:szCs w:val="16"/>
              </w:rPr>
            </w:pPr>
            <w:r w:rsidRPr="00596C2F">
              <w:rPr>
                <w:sz w:val="16"/>
                <w:szCs w:val="16"/>
              </w:rPr>
              <w:t>I полугодие</w:t>
            </w:r>
          </w:p>
        </w:tc>
        <w:tc>
          <w:tcPr>
            <w:tcW w:w="1166" w:type="dxa"/>
            <w:shd w:val="clear" w:color="auto" w:fill="C5E0B3"/>
            <w:vAlign w:val="center"/>
          </w:tcPr>
          <w:p w14:paraId="35840840" w14:textId="3CBC3F16" w:rsidR="002824B0" w:rsidRPr="00596C2F" w:rsidRDefault="002824B0" w:rsidP="00596C2F">
            <w:pPr>
              <w:jc w:val="center"/>
              <w:rPr>
                <w:sz w:val="16"/>
                <w:szCs w:val="16"/>
              </w:rPr>
            </w:pPr>
            <w:r w:rsidRPr="00596C2F">
              <w:rPr>
                <w:sz w:val="16"/>
                <w:szCs w:val="16"/>
              </w:rPr>
              <w:t>II полугодие</w:t>
            </w:r>
          </w:p>
        </w:tc>
      </w:tr>
      <w:tr w:rsidR="006D01FB" w:rsidRPr="00596C2F" w14:paraId="7B5C970F" w14:textId="6DB4C808" w:rsidTr="00596C2F">
        <w:trPr>
          <w:trHeight w:val="20"/>
          <w:jc w:val="center"/>
        </w:trPr>
        <w:tc>
          <w:tcPr>
            <w:tcW w:w="7225" w:type="dxa"/>
            <w:shd w:val="clear" w:color="auto" w:fill="auto"/>
            <w:vAlign w:val="center"/>
          </w:tcPr>
          <w:p w14:paraId="6F11A5EC" w14:textId="3E676D13" w:rsidR="006D01FB" w:rsidRPr="00596C2F" w:rsidRDefault="008220B6" w:rsidP="00596C2F">
            <w:pPr>
              <w:jc w:val="center"/>
              <w:rPr>
                <w:sz w:val="16"/>
                <w:szCs w:val="16"/>
              </w:rPr>
            </w:pPr>
            <w:r w:rsidRPr="00596C2F">
              <w:rPr>
                <w:sz w:val="16"/>
                <w:szCs w:val="16"/>
              </w:rPr>
              <w:t>На приготовление пищи и нагрев воды с использованием газовой плиты (в отсутствие других направлений использования газа)</w:t>
            </w:r>
          </w:p>
        </w:tc>
        <w:tc>
          <w:tcPr>
            <w:tcW w:w="1134" w:type="dxa"/>
            <w:vAlign w:val="center"/>
          </w:tcPr>
          <w:p w14:paraId="13172E6C" w14:textId="795C8000" w:rsidR="006D01FB" w:rsidRPr="00596C2F" w:rsidRDefault="008220B6" w:rsidP="00596C2F">
            <w:pPr>
              <w:jc w:val="center"/>
              <w:rPr>
                <w:sz w:val="16"/>
                <w:szCs w:val="16"/>
              </w:rPr>
            </w:pPr>
            <w:r w:rsidRPr="00596C2F">
              <w:rPr>
                <w:sz w:val="16"/>
                <w:szCs w:val="16"/>
              </w:rPr>
              <w:t>6886,68</w:t>
            </w:r>
          </w:p>
        </w:tc>
        <w:tc>
          <w:tcPr>
            <w:tcW w:w="1166" w:type="dxa"/>
            <w:vAlign w:val="center"/>
          </w:tcPr>
          <w:p w14:paraId="4B6ADFE7" w14:textId="5DBE09ED" w:rsidR="006D01FB" w:rsidRPr="00596C2F" w:rsidRDefault="008220B6" w:rsidP="00596C2F">
            <w:pPr>
              <w:jc w:val="center"/>
              <w:rPr>
                <w:sz w:val="16"/>
                <w:szCs w:val="16"/>
              </w:rPr>
            </w:pPr>
            <w:r w:rsidRPr="00596C2F">
              <w:rPr>
                <w:sz w:val="16"/>
                <w:szCs w:val="16"/>
              </w:rPr>
              <w:t>7569,35</w:t>
            </w:r>
          </w:p>
        </w:tc>
      </w:tr>
      <w:tr w:rsidR="008220B6" w:rsidRPr="00596C2F" w14:paraId="7494DEEA" w14:textId="77777777" w:rsidTr="00596C2F">
        <w:trPr>
          <w:trHeight w:val="20"/>
          <w:jc w:val="center"/>
        </w:trPr>
        <w:tc>
          <w:tcPr>
            <w:tcW w:w="7225" w:type="dxa"/>
            <w:shd w:val="clear" w:color="auto" w:fill="E2EFD9"/>
            <w:vAlign w:val="center"/>
          </w:tcPr>
          <w:p w14:paraId="3461C09A" w14:textId="3993A771" w:rsidR="008220B6" w:rsidRPr="00596C2F" w:rsidRDefault="008220B6" w:rsidP="00596C2F">
            <w:pPr>
              <w:jc w:val="center"/>
              <w:rPr>
                <w:sz w:val="16"/>
                <w:szCs w:val="16"/>
              </w:rPr>
            </w:pPr>
            <w:r w:rsidRPr="00596C2F">
              <w:rPr>
                <w:sz w:val="16"/>
                <w:szCs w:val="16"/>
              </w:rPr>
              <w:t>На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134" w:type="dxa"/>
            <w:shd w:val="clear" w:color="auto" w:fill="E2EFD9"/>
            <w:vAlign w:val="center"/>
          </w:tcPr>
          <w:p w14:paraId="25269FED" w14:textId="7A4C8567" w:rsidR="008220B6" w:rsidRPr="00596C2F" w:rsidRDefault="008220B6" w:rsidP="00596C2F">
            <w:pPr>
              <w:jc w:val="center"/>
              <w:rPr>
                <w:sz w:val="16"/>
                <w:szCs w:val="16"/>
              </w:rPr>
            </w:pPr>
            <w:r w:rsidRPr="00596C2F">
              <w:rPr>
                <w:sz w:val="16"/>
                <w:szCs w:val="16"/>
              </w:rPr>
              <w:t>6886,68</w:t>
            </w:r>
          </w:p>
        </w:tc>
        <w:tc>
          <w:tcPr>
            <w:tcW w:w="1166" w:type="dxa"/>
            <w:shd w:val="clear" w:color="auto" w:fill="E2EFD9"/>
            <w:vAlign w:val="center"/>
          </w:tcPr>
          <w:p w14:paraId="55D2019E" w14:textId="64A6C9E9" w:rsidR="008220B6" w:rsidRPr="00596C2F" w:rsidRDefault="008220B6" w:rsidP="00596C2F">
            <w:pPr>
              <w:jc w:val="center"/>
              <w:rPr>
                <w:sz w:val="16"/>
                <w:szCs w:val="16"/>
              </w:rPr>
            </w:pPr>
            <w:r w:rsidRPr="00596C2F">
              <w:rPr>
                <w:sz w:val="16"/>
                <w:szCs w:val="16"/>
              </w:rPr>
              <w:t>7569,35</w:t>
            </w:r>
          </w:p>
        </w:tc>
      </w:tr>
      <w:tr w:rsidR="008220B6" w:rsidRPr="00596C2F" w14:paraId="785E0613" w14:textId="77777777" w:rsidTr="00596C2F">
        <w:trPr>
          <w:trHeight w:val="20"/>
          <w:jc w:val="center"/>
        </w:trPr>
        <w:tc>
          <w:tcPr>
            <w:tcW w:w="7225" w:type="dxa"/>
            <w:shd w:val="clear" w:color="auto" w:fill="auto"/>
            <w:vAlign w:val="center"/>
          </w:tcPr>
          <w:p w14:paraId="705E07E5" w14:textId="1601D666" w:rsidR="008220B6" w:rsidRPr="00596C2F" w:rsidRDefault="008220B6" w:rsidP="00596C2F">
            <w:pPr>
              <w:jc w:val="center"/>
              <w:rPr>
                <w:sz w:val="16"/>
                <w:szCs w:val="16"/>
              </w:rPr>
            </w:pPr>
            <w:r w:rsidRPr="00596C2F">
              <w:rPr>
                <w:sz w:val="16"/>
                <w:szCs w:val="16"/>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134" w:type="dxa"/>
            <w:vAlign w:val="center"/>
          </w:tcPr>
          <w:p w14:paraId="6261C70A" w14:textId="6D9CD578" w:rsidR="008220B6" w:rsidRPr="00596C2F" w:rsidRDefault="008220B6" w:rsidP="00596C2F">
            <w:pPr>
              <w:jc w:val="center"/>
              <w:rPr>
                <w:sz w:val="16"/>
                <w:szCs w:val="16"/>
              </w:rPr>
            </w:pPr>
            <w:r w:rsidRPr="00596C2F">
              <w:rPr>
                <w:sz w:val="16"/>
                <w:szCs w:val="16"/>
              </w:rPr>
              <w:t>6886,68</w:t>
            </w:r>
          </w:p>
        </w:tc>
        <w:tc>
          <w:tcPr>
            <w:tcW w:w="1166" w:type="dxa"/>
            <w:vAlign w:val="center"/>
          </w:tcPr>
          <w:p w14:paraId="5C1DA55F" w14:textId="34B65707" w:rsidR="008220B6" w:rsidRPr="00596C2F" w:rsidRDefault="008220B6" w:rsidP="00596C2F">
            <w:pPr>
              <w:jc w:val="center"/>
              <w:rPr>
                <w:sz w:val="16"/>
                <w:szCs w:val="16"/>
              </w:rPr>
            </w:pPr>
            <w:r w:rsidRPr="00596C2F">
              <w:rPr>
                <w:sz w:val="16"/>
                <w:szCs w:val="16"/>
              </w:rPr>
              <w:t>7569,35</w:t>
            </w:r>
          </w:p>
        </w:tc>
      </w:tr>
      <w:tr w:rsidR="008220B6" w:rsidRPr="00596C2F" w14:paraId="2CE99391" w14:textId="77777777" w:rsidTr="00596C2F">
        <w:trPr>
          <w:trHeight w:val="20"/>
          <w:jc w:val="center"/>
        </w:trPr>
        <w:tc>
          <w:tcPr>
            <w:tcW w:w="7225" w:type="dxa"/>
            <w:shd w:val="clear" w:color="auto" w:fill="E2EFD9"/>
            <w:vAlign w:val="center"/>
          </w:tcPr>
          <w:p w14:paraId="2AC9ED5A" w14:textId="449CE48A" w:rsidR="008220B6" w:rsidRPr="00596C2F" w:rsidRDefault="008220B6" w:rsidP="00596C2F">
            <w:pPr>
              <w:jc w:val="center"/>
              <w:rPr>
                <w:sz w:val="16"/>
                <w:szCs w:val="16"/>
              </w:rPr>
            </w:pPr>
            <w:r w:rsidRPr="00596C2F">
              <w:rPr>
                <w:sz w:val="16"/>
                <w:szCs w:val="16"/>
              </w:rPr>
              <w:t>На отопление или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1134" w:type="dxa"/>
            <w:shd w:val="clear" w:color="auto" w:fill="E2EFD9"/>
            <w:vAlign w:val="center"/>
          </w:tcPr>
          <w:p w14:paraId="1FA37023" w14:textId="523579E3" w:rsidR="008220B6" w:rsidRPr="00596C2F" w:rsidRDefault="008220B6" w:rsidP="00596C2F">
            <w:pPr>
              <w:jc w:val="center"/>
              <w:rPr>
                <w:sz w:val="16"/>
                <w:szCs w:val="16"/>
              </w:rPr>
            </w:pPr>
            <w:r w:rsidRPr="00596C2F">
              <w:rPr>
                <w:sz w:val="16"/>
                <w:szCs w:val="16"/>
              </w:rPr>
              <w:t>6886,68</w:t>
            </w:r>
          </w:p>
        </w:tc>
        <w:tc>
          <w:tcPr>
            <w:tcW w:w="1166" w:type="dxa"/>
            <w:shd w:val="clear" w:color="auto" w:fill="E2EFD9"/>
            <w:vAlign w:val="center"/>
          </w:tcPr>
          <w:p w14:paraId="5C11AB68" w14:textId="6891EB34" w:rsidR="008220B6" w:rsidRPr="00596C2F" w:rsidRDefault="008220B6" w:rsidP="00596C2F">
            <w:pPr>
              <w:jc w:val="center"/>
              <w:rPr>
                <w:sz w:val="16"/>
                <w:szCs w:val="16"/>
              </w:rPr>
            </w:pPr>
            <w:r w:rsidRPr="00596C2F">
              <w:rPr>
                <w:sz w:val="16"/>
                <w:szCs w:val="16"/>
              </w:rPr>
              <w:t>7569,35</w:t>
            </w:r>
          </w:p>
        </w:tc>
      </w:tr>
      <w:tr w:rsidR="008220B6" w:rsidRPr="00596C2F" w14:paraId="5453E436" w14:textId="77777777" w:rsidTr="00596C2F">
        <w:trPr>
          <w:trHeight w:val="20"/>
          <w:jc w:val="center"/>
        </w:trPr>
        <w:tc>
          <w:tcPr>
            <w:tcW w:w="7225" w:type="dxa"/>
            <w:shd w:val="clear" w:color="auto" w:fill="auto"/>
            <w:vAlign w:val="center"/>
          </w:tcPr>
          <w:p w14:paraId="6201C26D" w14:textId="119F2DAF" w:rsidR="008220B6" w:rsidRPr="00596C2F" w:rsidRDefault="008220B6" w:rsidP="00596C2F">
            <w:pPr>
              <w:jc w:val="center"/>
              <w:rPr>
                <w:sz w:val="16"/>
                <w:szCs w:val="16"/>
              </w:rPr>
            </w:pPr>
            <w:r w:rsidRPr="00596C2F">
              <w:rPr>
                <w:sz w:val="16"/>
                <w:szCs w:val="16"/>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1134" w:type="dxa"/>
            <w:vAlign w:val="center"/>
          </w:tcPr>
          <w:p w14:paraId="788CAAA2" w14:textId="40F91FC1" w:rsidR="008220B6" w:rsidRPr="00596C2F" w:rsidRDefault="008220B6" w:rsidP="00596C2F">
            <w:pPr>
              <w:jc w:val="center"/>
              <w:rPr>
                <w:sz w:val="16"/>
                <w:szCs w:val="16"/>
              </w:rPr>
            </w:pPr>
            <w:r w:rsidRPr="00596C2F">
              <w:rPr>
                <w:sz w:val="16"/>
                <w:szCs w:val="16"/>
              </w:rPr>
              <w:t>6886,68</w:t>
            </w:r>
          </w:p>
        </w:tc>
        <w:tc>
          <w:tcPr>
            <w:tcW w:w="1166" w:type="dxa"/>
            <w:vAlign w:val="center"/>
          </w:tcPr>
          <w:p w14:paraId="477AFD4A" w14:textId="3043FE3D" w:rsidR="008220B6" w:rsidRPr="00596C2F" w:rsidRDefault="008220B6" w:rsidP="00596C2F">
            <w:pPr>
              <w:jc w:val="center"/>
              <w:rPr>
                <w:sz w:val="16"/>
                <w:szCs w:val="16"/>
              </w:rPr>
            </w:pPr>
            <w:r w:rsidRPr="00596C2F">
              <w:rPr>
                <w:sz w:val="16"/>
                <w:szCs w:val="16"/>
              </w:rPr>
              <w:t>7569,35</w:t>
            </w:r>
          </w:p>
        </w:tc>
      </w:tr>
    </w:tbl>
    <w:p w14:paraId="27DAB83F" w14:textId="77777777" w:rsidR="006D01FB" w:rsidRDefault="006D01FB" w:rsidP="006D01FB">
      <w:pPr>
        <w:autoSpaceDE w:val="0"/>
        <w:autoSpaceDN w:val="0"/>
        <w:adjustRightInd w:val="0"/>
        <w:spacing w:line="360" w:lineRule="auto"/>
        <w:ind w:firstLine="567"/>
        <w:jc w:val="both"/>
        <w:rPr>
          <w:rFonts w:eastAsiaTheme="minorHAnsi"/>
          <w:b/>
          <w:bCs/>
          <w:i/>
          <w:sz w:val="28"/>
          <w:szCs w:val="28"/>
          <w:lang w:eastAsia="en-US"/>
        </w:rPr>
      </w:pPr>
    </w:p>
    <w:p w14:paraId="23404169" w14:textId="77777777" w:rsidR="00596C2F" w:rsidRDefault="00596C2F" w:rsidP="00694813">
      <w:pPr>
        <w:autoSpaceDE w:val="0"/>
        <w:autoSpaceDN w:val="0"/>
        <w:adjustRightInd w:val="0"/>
        <w:spacing w:line="360" w:lineRule="auto"/>
        <w:jc w:val="center"/>
        <w:rPr>
          <w:rFonts w:eastAsiaTheme="minorHAnsi"/>
          <w:b/>
          <w:bCs/>
          <w:i/>
          <w:sz w:val="28"/>
          <w:szCs w:val="28"/>
          <w:lang w:eastAsia="en-US"/>
        </w:rPr>
        <w:sectPr w:rsidR="00596C2F" w:rsidSect="00312857">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59125659" w14:textId="20B03725" w:rsidR="00565563" w:rsidRPr="00F71C57" w:rsidRDefault="00565563" w:rsidP="00694813">
      <w:pPr>
        <w:autoSpaceDE w:val="0"/>
        <w:autoSpaceDN w:val="0"/>
        <w:adjustRightInd w:val="0"/>
        <w:spacing w:line="360" w:lineRule="auto"/>
        <w:jc w:val="center"/>
        <w:rPr>
          <w:rFonts w:eastAsiaTheme="minorHAnsi"/>
          <w:b/>
          <w:bCs/>
          <w:i/>
          <w:sz w:val="28"/>
          <w:szCs w:val="28"/>
          <w:lang w:eastAsia="en-US"/>
        </w:rPr>
      </w:pPr>
      <w:r w:rsidRPr="00F71C57">
        <w:rPr>
          <w:rFonts w:eastAsiaTheme="minorHAnsi"/>
          <w:b/>
          <w:bCs/>
          <w:i/>
          <w:sz w:val="28"/>
          <w:szCs w:val="28"/>
          <w:lang w:eastAsia="en-US"/>
        </w:rPr>
        <w:lastRenderedPageBreak/>
        <w:t>6.4 Прогноз доступности коммунальных услуг для населения</w:t>
      </w:r>
    </w:p>
    <w:p w14:paraId="32B871EC" w14:textId="77777777" w:rsidR="00D972A3" w:rsidRPr="002646CD" w:rsidRDefault="00D972A3" w:rsidP="00D972A3">
      <w:pPr>
        <w:autoSpaceDE w:val="0"/>
        <w:autoSpaceDN w:val="0"/>
        <w:adjustRightInd w:val="0"/>
        <w:spacing w:line="360" w:lineRule="auto"/>
        <w:ind w:firstLine="567"/>
        <w:jc w:val="both"/>
        <w:rPr>
          <w:color w:val="000000"/>
          <w:sz w:val="28"/>
          <w:szCs w:val="28"/>
        </w:rPr>
      </w:pPr>
      <w:r w:rsidRPr="002646CD">
        <w:rPr>
          <w:color w:val="000000"/>
          <w:sz w:val="28"/>
          <w:szCs w:val="28"/>
        </w:rPr>
        <w:t xml:space="preserve">При переходе оплаты за коммунальные ресурсы от установленных нормативов потребления на оплату по фактическому потреблению по приборам учета фактическая величина платежей граждан может изменяться в меньшую сторону. </w:t>
      </w:r>
    </w:p>
    <w:p w14:paraId="68F747DE" w14:textId="6B92B230" w:rsidR="00D972A3" w:rsidRPr="002646CD" w:rsidRDefault="00D972A3" w:rsidP="00D972A3">
      <w:pPr>
        <w:autoSpaceDE w:val="0"/>
        <w:autoSpaceDN w:val="0"/>
        <w:adjustRightInd w:val="0"/>
        <w:spacing w:line="360" w:lineRule="auto"/>
        <w:ind w:firstLine="567"/>
        <w:jc w:val="both"/>
        <w:rPr>
          <w:color w:val="000000"/>
          <w:sz w:val="28"/>
          <w:szCs w:val="28"/>
        </w:rPr>
      </w:pPr>
      <w:r w:rsidRPr="002646CD">
        <w:rPr>
          <w:color w:val="000000"/>
          <w:sz w:val="28"/>
          <w:szCs w:val="28"/>
        </w:rPr>
        <w:t>Проверка доступности тарифов на коммунальные услуги определяется с учетом требований нормативно</w:t>
      </w:r>
      <w:r w:rsidR="00523BF3">
        <w:rPr>
          <w:color w:val="000000"/>
          <w:sz w:val="28"/>
          <w:szCs w:val="28"/>
        </w:rPr>
        <w:t>–</w:t>
      </w:r>
      <w:r w:rsidRPr="002646CD">
        <w:rPr>
          <w:color w:val="000000"/>
          <w:sz w:val="28"/>
          <w:szCs w:val="28"/>
        </w:rPr>
        <w:t xml:space="preserve">правовых актов, путем расчета критериев доступности: </w:t>
      </w:r>
    </w:p>
    <w:p w14:paraId="49F9A078" w14:textId="77777777" w:rsidR="004F2884" w:rsidRPr="004F2884" w:rsidRDefault="00D972A3" w:rsidP="00BA7C68">
      <w:pPr>
        <w:pStyle w:val="af"/>
        <w:numPr>
          <w:ilvl w:val="0"/>
          <w:numId w:val="20"/>
        </w:numPr>
        <w:autoSpaceDE w:val="0"/>
        <w:autoSpaceDN w:val="0"/>
        <w:adjustRightInd w:val="0"/>
        <w:spacing w:before="0" w:beforeAutospacing="0" w:after="0" w:afterAutospacing="0" w:line="360" w:lineRule="auto"/>
        <w:ind w:left="284"/>
        <w:jc w:val="both"/>
        <w:rPr>
          <w:color w:val="000000"/>
          <w:sz w:val="28"/>
          <w:szCs w:val="28"/>
        </w:rPr>
      </w:pPr>
      <w:r w:rsidRPr="004F2884">
        <w:rPr>
          <w:color w:val="000000"/>
          <w:sz w:val="28"/>
          <w:szCs w:val="28"/>
        </w:rPr>
        <w:t>доли расходов на коммунальные усл</w:t>
      </w:r>
      <w:r w:rsidR="004F2884" w:rsidRPr="004F2884">
        <w:rPr>
          <w:color w:val="000000"/>
          <w:sz w:val="28"/>
          <w:szCs w:val="28"/>
        </w:rPr>
        <w:t xml:space="preserve">уги в совокупном доходе семьи; </w:t>
      </w:r>
    </w:p>
    <w:p w14:paraId="493861F7" w14:textId="20663FEE" w:rsidR="004F2884" w:rsidRPr="004F2884" w:rsidRDefault="00D972A3" w:rsidP="00BA7C68">
      <w:pPr>
        <w:pStyle w:val="af"/>
        <w:numPr>
          <w:ilvl w:val="0"/>
          <w:numId w:val="20"/>
        </w:numPr>
        <w:autoSpaceDE w:val="0"/>
        <w:autoSpaceDN w:val="0"/>
        <w:adjustRightInd w:val="0"/>
        <w:spacing w:before="0" w:beforeAutospacing="0" w:after="0" w:afterAutospacing="0" w:line="360" w:lineRule="auto"/>
        <w:ind w:left="284"/>
        <w:jc w:val="both"/>
        <w:rPr>
          <w:color w:val="000000"/>
          <w:sz w:val="28"/>
          <w:szCs w:val="28"/>
        </w:rPr>
      </w:pPr>
      <w:r w:rsidRPr="004F2884">
        <w:rPr>
          <w:color w:val="000000"/>
          <w:sz w:val="28"/>
          <w:szCs w:val="28"/>
        </w:rPr>
        <w:t>доли населения с дохода</w:t>
      </w:r>
      <w:r w:rsidR="004F2884" w:rsidRPr="004F2884">
        <w:rPr>
          <w:color w:val="000000"/>
          <w:sz w:val="28"/>
          <w:szCs w:val="28"/>
        </w:rPr>
        <w:t xml:space="preserve">ми ниже прожиточного минимума; </w:t>
      </w:r>
    </w:p>
    <w:p w14:paraId="21D1D56A" w14:textId="77777777" w:rsidR="004F2884" w:rsidRPr="004F2884" w:rsidRDefault="00D972A3" w:rsidP="00BA7C68">
      <w:pPr>
        <w:pStyle w:val="af"/>
        <w:numPr>
          <w:ilvl w:val="0"/>
          <w:numId w:val="20"/>
        </w:numPr>
        <w:autoSpaceDE w:val="0"/>
        <w:autoSpaceDN w:val="0"/>
        <w:adjustRightInd w:val="0"/>
        <w:spacing w:before="0" w:beforeAutospacing="0" w:after="0" w:afterAutospacing="0" w:line="360" w:lineRule="auto"/>
        <w:ind w:left="284"/>
        <w:jc w:val="both"/>
        <w:rPr>
          <w:color w:val="000000"/>
          <w:sz w:val="28"/>
          <w:szCs w:val="28"/>
        </w:rPr>
      </w:pPr>
      <w:r w:rsidRPr="004F2884">
        <w:rPr>
          <w:color w:val="000000"/>
          <w:sz w:val="28"/>
          <w:szCs w:val="28"/>
        </w:rPr>
        <w:t>уровня собираемости пл</w:t>
      </w:r>
      <w:r w:rsidR="004F2884" w:rsidRPr="004F2884">
        <w:rPr>
          <w:color w:val="000000"/>
          <w:sz w:val="28"/>
          <w:szCs w:val="28"/>
        </w:rPr>
        <w:t xml:space="preserve">атежей за коммунальные услуги; </w:t>
      </w:r>
    </w:p>
    <w:p w14:paraId="165253D2" w14:textId="75C79E0F" w:rsidR="00D972A3" w:rsidRPr="004F2884" w:rsidRDefault="00D972A3" w:rsidP="00BA7C68">
      <w:pPr>
        <w:pStyle w:val="af"/>
        <w:numPr>
          <w:ilvl w:val="0"/>
          <w:numId w:val="20"/>
        </w:numPr>
        <w:autoSpaceDE w:val="0"/>
        <w:autoSpaceDN w:val="0"/>
        <w:adjustRightInd w:val="0"/>
        <w:spacing w:before="0" w:beforeAutospacing="0" w:after="0" w:afterAutospacing="0" w:line="360" w:lineRule="auto"/>
        <w:ind w:left="284"/>
        <w:jc w:val="both"/>
        <w:rPr>
          <w:color w:val="000000"/>
          <w:sz w:val="28"/>
          <w:szCs w:val="28"/>
        </w:rPr>
      </w:pPr>
      <w:r w:rsidRPr="004F2884">
        <w:rPr>
          <w:color w:val="000000"/>
          <w:sz w:val="28"/>
          <w:szCs w:val="28"/>
        </w:rPr>
        <w:t>объема дополнительных субсидий на оплату жилищно</w:t>
      </w:r>
      <w:r w:rsidR="00BD1B8D">
        <w:rPr>
          <w:color w:val="000000"/>
          <w:sz w:val="28"/>
          <w:szCs w:val="28"/>
        </w:rPr>
        <w:t>-</w:t>
      </w:r>
      <w:r w:rsidRPr="004F2884">
        <w:rPr>
          <w:color w:val="000000"/>
          <w:sz w:val="28"/>
          <w:szCs w:val="28"/>
        </w:rPr>
        <w:t xml:space="preserve">коммунальных услуг для населения. </w:t>
      </w:r>
    </w:p>
    <w:p w14:paraId="7ACA8AF8" w14:textId="4A03BB10" w:rsidR="00565563" w:rsidRDefault="00D972A3" w:rsidP="00D972A3">
      <w:pPr>
        <w:autoSpaceDE w:val="0"/>
        <w:autoSpaceDN w:val="0"/>
        <w:adjustRightInd w:val="0"/>
        <w:spacing w:line="360" w:lineRule="auto"/>
        <w:ind w:firstLine="567"/>
        <w:jc w:val="both"/>
        <w:rPr>
          <w:rFonts w:eastAsiaTheme="minorHAnsi"/>
          <w:sz w:val="28"/>
          <w:szCs w:val="28"/>
          <w:lang w:eastAsia="en-US"/>
        </w:rPr>
      </w:pPr>
      <w:r w:rsidRPr="004911D5">
        <w:rPr>
          <w:rFonts w:eastAsia="Calibri"/>
          <w:sz w:val="28"/>
          <w:szCs w:val="28"/>
        </w:rPr>
        <w:t>В соответствии с прогнозом социально</w:t>
      </w:r>
      <w:r w:rsidR="00523BF3">
        <w:rPr>
          <w:rFonts w:eastAsia="Calibri"/>
          <w:sz w:val="28"/>
          <w:szCs w:val="28"/>
        </w:rPr>
        <w:t>–</w:t>
      </w:r>
      <w:r w:rsidRPr="004911D5">
        <w:rPr>
          <w:rFonts w:eastAsia="Calibri"/>
          <w:sz w:val="28"/>
          <w:szCs w:val="28"/>
        </w:rPr>
        <w:t>экономического развития Российской Федерации на период до 2036г., выполненном Министерством экономического развития РФ, рост совокупного платежа населения за коммунальные услуги до 20</w:t>
      </w:r>
      <w:r w:rsidR="007E75A9">
        <w:rPr>
          <w:rFonts w:eastAsia="Calibri"/>
          <w:sz w:val="28"/>
          <w:szCs w:val="28"/>
        </w:rPr>
        <w:t>40</w:t>
      </w:r>
      <w:r w:rsidRPr="004911D5">
        <w:rPr>
          <w:rFonts w:eastAsia="Calibri"/>
          <w:sz w:val="28"/>
          <w:szCs w:val="28"/>
        </w:rPr>
        <w:t xml:space="preserve"> года не должен превышать темпов инфляции</w:t>
      </w:r>
      <w:r w:rsidRPr="007345D2">
        <w:rPr>
          <w:rFonts w:eastAsiaTheme="minorHAnsi"/>
          <w:sz w:val="28"/>
          <w:szCs w:val="28"/>
          <w:lang w:eastAsia="en-US"/>
        </w:rPr>
        <w:t xml:space="preserve"> </w:t>
      </w:r>
      <w:r w:rsidR="00565563" w:rsidRPr="007345D2">
        <w:rPr>
          <w:rFonts w:eastAsiaTheme="minorHAnsi"/>
          <w:sz w:val="28"/>
          <w:szCs w:val="28"/>
          <w:lang w:eastAsia="en-US"/>
        </w:rPr>
        <w:t xml:space="preserve">(см. табл. </w:t>
      </w:r>
      <w:r w:rsidR="009B1658">
        <w:rPr>
          <w:rFonts w:eastAsiaTheme="minorHAnsi"/>
          <w:sz w:val="28"/>
          <w:szCs w:val="28"/>
          <w:lang w:eastAsia="en-US"/>
        </w:rPr>
        <w:t>4</w:t>
      </w:r>
      <w:r w:rsidR="00D868D2">
        <w:rPr>
          <w:rFonts w:eastAsiaTheme="minorHAnsi"/>
          <w:sz w:val="28"/>
          <w:szCs w:val="28"/>
          <w:lang w:eastAsia="en-US"/>
        </w:rPr>
        <w:t>4</w:t>
      </w:r>
      <w:r w:rsidR="00565563" w:rsidRPr="007345D2">
        <w:rPr>
          <w:rFonts w:eastAsiaTheme="minorHAnsi"/>
          <w:sz w:val="28"/>
          <w:szCs w:val="28"/>
          <w:lang w:eastAsia="en-US"/>
        </w:rPr>
        <w:t>).</w:t>
      </w:r>
    </w:p>
    <w:p w14:paraId="3F781823" w14:textId="403BAE3C" w:rsidR="00565563" w:rsidRPr="00694813" w:rsidRDefault="00565563" w:rsidP="00694813">
      <w:pPr>
        <w:autoSpaceDE w:val="0"/>
        <w:autoSpaceDN w:val="0"/>
        <w:adjustRightInd w:val="0"/>
        <w:ind w:firstLine="567"/>
        <w:jc w:val="center"/>
        <w:rPr>
          <w:rFonts w:eastAsiaTheme="minorHAnsi"/>
          <w:b/>
          <w:bCs/>
          <w:i/>
          <w:iCs/>
          <w:sz w:val="28"/>
          <w:szCs w:val="28"/>
          <w:lang w:eastAsia="en-US"/>
        </w:rPr>
      </w:pPr>
      <w:r w:rsidRPr="00694813">
        <w:rPr>
          <w:rFonts w:eastAsiaTheme="minorHAnsi"/>
          <w:b/>
          <w:bCs/>
          <w:i/>
          <w:iCs/>
          <w:sz w:val="28"/>
          <w:szCs w:val="28"/>
          <w:lang w:eastAsia="en-US"/>
        </w:rPr>
        <w:t xml:space="preserve">Таблица </w:t>
      </w:r>
      <w:r w:rsidR="009B1658">
        <w:rPr>
          <w:rFonts w:eastAsiaTheme="minorHAnsi"/>
          <w:b/>
          <w:bCs/>
          <w:i/>
          <w:iCs/>
          <w:sz w:val="28"/>
          <w:szCs w:val="28"/>
          <w:lang w:eastAsia="en-US"/>
        </w:rPr>
        <w:t>4</w:t>
      </w:r>
      <w:r w:rsidR="00D868D2">
        <w:rPr>
          <w:rFonts w:eastAsiaTheme="minorHAnsi"/>
          <w:b/>
          <w:bCs/>
          <w:i/>
          <w:iCs/>
          <w:sz w:val="28"/>
          <w:szCs w:val="28"/>
          <w:lang w:eastAsia="en-US"/>
        </w:rPr>
        <w:t>4</w:t>
      </w:r>
      <w:r w:rsidR="00694813">
        <w:rPr>
          <w:rFonts w:eastAsiaTheme="minorHAnsi"/>
          <w:b/>
          <w:bCs/>
          <w:i/>
          <w:iCs/>
          <w:sz w:val="28"/>
          <w:szCs w:val="28"/>
          <w:lang w:eastAsia="en-US"/>
        </w:rPr>
        <w:t xml:space="preserve"> –</w:t>
      </w:r>
      <w:r w:rsidRPr="00694813">
        <w:rPr>
          <w:rFonts w:eastAsiaTheme="minorHAnsi"/>
          <w:b/>
          <w:bCs/>
          <w:i/>
          <w:iCs/>
          <w:sz w:val="28"/>
          <w:szCs w:val="28"/>
          <w:lang w:eastAsia="en-US"/>
        </w:rPr>
        <w:t xml:space="preserve"> Прогноз социально</w:t>
      </w:r>
      <w:r w:rsidR="00523BF3">
        <w:rPr>
          <w:rFonts w:eastAsiaTheme="minorHAnsi"/>
          <w:b/>
          <w:bCs/>
          <w:i/>
          <w:iCs/>
          <w:sz w:val="28"/>
          <w:szCs w:val="28"/>
          <w:lang w:eastAsia="en-US"/>
        </w:rPr>
        <w:t>–</w:t>
      </w:r>
      <w:r w:rsidRPr="00694813">
        <w:rPr>
          <w:rFonts w:eastAsiaTheme="minorHAnsi"/>
          <w:b/>
          <w:bCs/>
          <w:i/>
          <w:iCs/>
          <w:sz w:val="28"/>
          <w:szCs w:val="28"/>
          <w:lang w:eastAsia="en-US"/>
        </w:rPr>
        <w:t>экономического развития Российской</w:t>
      </w:r>
      <w:r w:rsidR="00F71C57" w:rsidRPr="00694813">
        <w:rPr>
          <w:rFonts w:eastAsiaTheme="minorHAnsi"/>
          <w:b/>
          <w:bCs/>
          <w:i/>
          <w:iCs/>
          <w:sz w:val="28"/>
          <w:szCs w:val="28"/>
          <w:lang w:eastAsia="en-US"/>
        </w:rPr>
        <w:t xml:space="preserve"> </w:t>
      </w:r>
      <w:r w:rsidR="00761A6F" w:rsidRPr="00694813">
        <w:rPr>
          <w:rFonts w:eastAsiaTheme="minorHAnsi"/>
          <w:b/>
          <w:bCs/>
          <w:i/>
          <w:iCs/>
          <w:sz w:val="28"/>
          <w:szCs w:val="28"/>
          <w:lang w:eastAsia="en-US"/>
        </w:rPr>
        <w:t>Федерации на период до 2036</w:t>
      </w:r>
      <w:r w:rsidRPr="00694813">
        <w:rPr>
          <w:rFonts w:eastAsiaTheme="minorHAnsi"/>
          <w:b/>
          <w:bCs/>
          <w:i/>
          <w:iCs/>
          <w:sz w:val="28"/>
          <w:szCs w:val="28"/>
          <w:lang w:eastAsia="en-US"/>
        </w:rPr>
        <w:t xml:space="preserve"> г.</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75"/>
        <w:gridCol w:w="738"/>
        <w:gridCol w:w="738"/>
        <w:gridCol w:w="738"/>
        <w:gridCol w:w="738"/>
        <w:gridCol w:w="738"/>
        <w:gridCol w:w="738"/>
        <w:gridCol w:w="819"/>
      </w:tblGrid>
      <w:tr w:rsidR="006D1BB4" w:rsidRPr="00596C2F" w14:paraId="5CDDDAD7" w14:textId="3C1D6336" w:rsidTr="00596C2F">
        <w:trPr>
          <w:trHeight w:val="389"/>
          <w:jc w:val="center"/>
        </w:trPr>
        <w:tc>
          <w:tcPr>
            <w:tcW w:w="3992" w:type="dxa"/>
            <w:shd w:val="clear" w:color="auto" w:fill="C5E0B3"/>
            <w:vAlign w:val="center"/>
          </w:tcPr>
          <w:p w14:paraId="095A00D0" w14:textId="11663091" w:rsidR="006D1BB4" w:rsidRPr="00596C2F" w:rsidRDefault="006D1BB4" w:rsidP="00596C2F">
            <w:pPr>
              <w:pStyle w:val="300"/>
              <w:spacing w:before="0" w:beforeAutospacing="0" w:after="0" w:afterAutospacing="0"/>
              <w:jc w:val="center"/>
              <w:rPr>
                <w:rStyle w:val="ac"/>
                <w:rFonts w:cstheme="minorHAnsi"/>
                <w:b/>
                <w:bCs/>
                <w:i w:val="0"/>
                <w:sz w:val="16"/>
                <w:szCs w:val="16"/>
              </w:rPr>
            </w:pPr>
            <w:r w:rsidRPr="00596C2F">
              <w:rPr>
                <w:rFonts w:eastAsiaTheme="minorHAnsi"/>
                <w:b/>
                <w:i/>
                <w:sz w:val="16"/>
                <w:szCs w:val="16"/>
                <w:lang w:eastAsia="en-US"/>
              </w:rPr>
              <w:t>Показатель</w:t>
            </w:r>
          </w:p>
        </w:tc>
        <w:tc>
          <w:tcPr>
            <w:tcW w:w="575" w:type="dxa"/>
            <w:shd w:val="clear" w:color="auto" w:fill="C5E0B3"/>
            <w:vAlign w:val="center"/>
          </w:tcPr>
          <w:p w14:paraId="59BEE706" w14:textId="77777777" w:rsidR="006D1BB4" w:rsidRPr="00596C2F" w:rsidRDefault="006D1BB4" w:rsidP="00596C2F">
            <w:pPr>
              <w:autoSpaceDE w:val="0"/>
              <w:autoSpaceDN w:val="0"/>
              <w:adjustRightInd w:val="0"/>
              <w:jc w:val="center"/>
              <w:rPr>
                <w:rFonts w:eastAsiaTheme="minorHAnsi"/>
                <w:b/>
                <w:i/>
                <w:sz w:val="16"/>
                <w:szCs w:val="16"/>
                <w:lang w:eastAsia="en-US"/>
              </w:rPr>
            </w:pPr>
            <w:r w:rsidRPr="00596C2F">
              <w:rPr>
                <w:rFonts w:eastAsiaTheme="minorHAnsi"/>
                <w:b/>
                <w:i/>
                <w:sz w:val="16"/>
                <w:szCs w:val="16"/>
                <w:lang w:eastAsia="en-US"/>
              </w:rPr>
              <w:t>ед.</w:t>
            </w:r>
          </w:p>
          <w:p w14:paraId="5A53EEC0" w14:textId="3A4BA3C1" w:rsidR="006D1BB4" w:rsidRPr="00596C2F" w:rsidRDefault="006D1BB4" w:rsidP="00596C2F">
            <w:pPr>
              <w:pStyle w:val="300"/>
              <w:spacing w:before="0" w:beforeAutospacing="0" w:after="0" w:afterAutospacing="0"/>
              <w:jc w:val="center"/>
              <w:rPr>
                <w:rStyle w:val="ac"/>
                <w:rFonts w:cstheme="minorHAnsi"/>
                <w:b/>
                <w:bCs/>
                <w:i w:val="0"/>
                <w:sz w:val="16"/>
                <w:szCs w:val="16"/>
              </w:rPr>
            </w:pPr>
            <w:r w:rsidRPr="00596C2F">
              <w:rPr>
                <w:rFonts w:eastAsiaTheme="minorHAnsi"/>
                <w:b/>
                <w:i/>
                <w:sz w:val="16"/>
                <w:szCs w:val="16"/>
                <w:lang w:eastAsia="en-US"/>
              </w:rPr>
              <w:t>изм</w:t>
            </w:r>
          </w:p>
        </w:tc>
        <w:tc>
          <w:tcPr>
            <w:tcW w:w="738" w:type="dxa"/>
            <w:shd w:val="clear" w:color="auto" w:fill="C5E0B3"/>
            <w:vAlign w:val="center"/>
          </w:tcPr>
          <w:p w14:paraId="0FBFF5BD" w14:textId="5D8947C8"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2023г</w:t>
            </w:r>
          </w:p>
        </w:tc>
        <w:tc>
          <w:tcPr>
            <w:tcW w:w="738" w:type="dxa"/>
            <w:shd w:val="clear" w:color="auto" w:fill="C5E0B3"/>
            <w:vAlign w:val="center"/>
          </w:tcPr>
          <w:p w14:paraId="2B54AFCD" w14:textId="76C4840B"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2024г</w:t>
            </w:r>
          </w:p>
        </w:tc>
        <w:tc>
          <w:tcPr>
            <w:tcW w:w="738" w:type="dxa"/>
            <w:shd w:val="clear" w:color="auto" w:fill="C5E0B3"/>
            <w:vAlign w:val="center"/>
          </w:tcPr>
          <w:p w14:paraId="30914256" w14:textId="684175B6"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2025г</w:t>
            </w:r>
          </w:p>
        </w:tc>
        <w:tc>
          <w:tcPr>
            <w:tcW w:w="738" w:type="dxa"/>
            <w:shd w:val="clear" w:color="auto" w:fill="C5E0B3"/>
            <w:vAlign w:val="center"/>
          </w:tcPr>
          <w:p w14:paraId="41E9A750" w14:textId="09378EA7"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2026г</w:t>
            </w:r>
          </w:p>
        </w:tc>
        <w:tc>
          <w:tcPr>
            <w:tcW w:w="738" w:type="dxa"/>
            <w:shd w:val="clear" w:color="auto" w:fill="C5E0B3"/>
            <w:vAlign w:val="center"/>
          </w:tcPr>
          <w:p w14:paraId="07EEBA7A" w14:textId="4C9AEF35"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2027г</w:t>
            </w:r>
          </w:p>
        </w:tc>
        <w:tc>
          <w:tcPr>
            <w:tcW w:w="738" w:type="dxa"/>
            <w:shd w:val="clear" w:color="auto" w:fill="C5E0B3"/>
            <w:vAlign w:val="center"/>
          </w:tcPr>
          <w:p w14:paraId="1E2B8A85" w14:textId="0A69D586"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2028г</w:t>
            </w:r>
          </w:p>
        </w:tc>
        <w:tc>
          <w:tcPr>
            <w:tcW w:w="819" w:type="dxa"/>
            <w:shd w:val="clear" w:color="auto" w:fill="C5E0B3"/>
            <w:vAlign w:val="center"/>
          </w:tcPr>
          <w:p w14:paraId="4E73E456" w14:textId="7DD22753"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Style w:val="ac"/>
                <w:rFonts w:cstheme="minorHAnsi"/>
                <w:b/>
                <w:bCs/>
                <w:sz w:val="16"/>
                <w:szCs w:val="16"/>
              </w:rPr>
              <w:t>2029–2036гг</w:t>
            </w:r>
          </w:p>
        </w:tc>
      </w:tr>
      <w:tr w:rsidR="006D1BB4" w:rsidRPr="00596C2F" w14:paraId="5F1DA301" w14:textId="77777777" w:rsidTr="00596C2F">
        <w:trPr>
          <w:trHeight w:val="371"/>
          <w:jc w:val="center"/>
        </w:trPr>
        <w:tc>
          <w:tcPr>
            <w:tcW w:w="3992" w:type="dxa"/>
            <w:shd w:val="clear" w:color="auto" w:fill="C5E0B3"/>
            <w:vAlign w:val="center"/>
          </w:tcPr>
          <w:p w14:paraId="6A580C6E" w14:textId="3B4BA6F0" w:rsidR="006D1BB4" w:rsidRPr="00596C2F" w:rsidRDefault="006D1BB4" w:rsidP="00596C2F">
            <w:pPr>
              <w:autoSpaceDE w:val="0"/>
              <w:autoSpaceDN w:val="0"/>
              <w:adjustRightInd w:val="0"/>
              <w:jc w:val="center"/>
              <w:rPr>
                <w:rFonts w:eastAsiaTheme="minorHAnsi"/>
                <w:b/>
                <w:i/>
                <w:sz w:val="16"/>
                <w:szCs w:val="16"/>
                <w:lang w:eastAsia="en-US"/>
              </w:rPr>
            </w:pPr>
            <w:r w:rsidRPr="00596C2F">
              <w:rPr>
                <w:rFonts w:eastAsiaTheme="minorHAnsi"/>
                <w:b/>
                <w:i/>
                <w:sz w:val="16"/>
                <w:szCs w:val="16"/>
                <w:lang w:eastAsia="en-US"/>
              </w:rPr>
              <w:t>Прогноз ИПЦ от</w:t>
            </w:r>
            <w:r w:rsidR="00596C2F">
              <w:rPr>
                <w:rFonts w:eastAsiaTheme="minorHAnsi"/>
                <w:b/>
                <w:i/>
                <w:sz w:val="16"/>
                <w:szCs w:val="16"/>
                <w:lang w:eastAsia="en-US"/>
              </w:rPr>
              <w:t xml:space="preserve"> </w:t>
            </w:r>
            <w:r w:rsidRPr="00596C2F">
              <w:rPr>
                <w:rFonts w:eastAsiaTheme="minorHAnsi"/>
                <w:b/>
                <w:i/>
                <w:sz w:val="16"/>
                <w:szCs w:val="16"/>
                <w:lang w:eastAsia="en-US"/>
              </w:rPr>
              <w:t>Минэкономразвития РФ</w:t>
            </w:r>
          </w:p>
          <w:p w14:paraId="5C450800" w14:textId="1192B8EC" w:rsidR="006D1BB4" w:rsidRPr="00596C2F" w:rsidRDefault="006D1BB4" w:rsidP="00596C2F">
            <w:pPr>
              <w:autoSpaceDE w:val="0"/>
              <w:autoSpaceDN w:val="0"/>
              <w:adjustRightInd w:val="0"/>
              <w:jc w:val="center"/>
              <w:rPr>
                <w:rStyle w:val="ac"/>
                <w:rFonts w:cstheme="minorHAnsi"/>
                <w:b/>
                <w:bCs/>
                <w:i w:val="0"/>
                <w:sz w:val="16"/>
                <w:szCs w:val="16"/>
              </w:rPr>
            </w:pPr>
            <w:r w:rsidRPr="00596C2F">
              <w:rPr>
                <w:rFonts w:eastAsiaTheme="minorHAnsi"/>
                <w:b/>
                <w:i/>
                <w:sz w:val="16"/>
                <w:szCs w:val="16"/>
                <w:lang w:eastAsia="en-US"/>
              </w:rPr>
              <w:t xml:space="preserve">(ист. </w:t>
            </w:r>
            <w:r w:rsidR="00596C2F" w:rsidRPr="00596C2F">
              <w:rPr>
                <w:rFonts w:eastAsiaTheme="minorHAnsi"/>
                <w:b/>
                <w:i/>
                <w:sz w:val="16"/>
                <w:szCs w:val="16"/>
                <w:lang w:eastAsia="en-US"/>
              </w:rPr>
              <w:t>С</w:t>
            </w:r>
            <w:r w:rsidRPr="00596C2F">
              <w:rPr>
                <w:rFonts w:eastAsiaTheme="minorHAnsi"/>
                <w:b/>
                <w:i/>
                <w:sz w:val="16"/>
                <w:szCs w:val="16"/>
                <w:lang w:eastAsia="en-US"/>
              </w:rPr>
              <w:t>айт</w:t>
            </w:r>
            <w:r w:rsidR="00596C2F">
              <w:rPr>
                <w:rFonts w:eastAsiaTheme="minorHAnsi"/>
                <w:b/>
                <w:i/>
                <w:sz w:val="16"/>
                <w:szCs w:val="16"/>
                <w:lang w:eastAsia="en-US"/>
              </w:rPr>
              <w:t xml:space="preserve"> </w:t>
            </w:r>
            <w:r w:rsidRPr="00596C2F">
              <w:rPr>
                <w:rFonts w:eastAsiaTheme="minorHAnsi"/>
                <w:b/>
                <w:i/>
                <w:sz w:val="16"/>
                <w:szCs w:val="16"/>
                <w:lang w:eastAsia="en-US"/>
              </w:rPr>
              <w:t>http://economy.gov.ru)</w:t>
            </w:r>
          </w:p>
        </w:tc>
        <w:tc>
          <w:tcPr>
            <w:tcW w:w="575" w:type="dxa"/>
            <w:vAlign w:val="center"/>
          </w:tcPr>
          <w:p w14:paraId="5F50CF40" w14:textId="00969895"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у.е.</w:t>
            </w:r>
          </w:p>
        </w:tc>
        <w:tc>
          <w:tcPr>
            <w:tcW w:w="738" w:type="dxa"/>
            <w:vAlign w:val="center"/>
          </w:tcPr>
          <w:p w14:paraId="70C21118" w14:textId="3DD81D31"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vAlign w:val="center"/>
          </w:tcPr>
          <w:p w14:paraId="6016A746" w14:textId="26E4AA02"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vAlign w:val="center"/>
          </w:tcPr>
          <w:p w14:paraId="601C1573" w14:textId="2D5AD3F6"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vAlign w:val="center"/>
          </w:tcPr>
          <w:p w14:paraId="306FC1A2" w14:textId="108257EA"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vAlign w:val="center"/>
          </w:tcPr>
          <w:p w14:paraId="4A642A0F" w14:textId="737373C9"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vAlign w:val="center"/>
          </w:tcPr>
          <w:p w14:paraId="7FAE62DA" w14:textId="2F2DE6AC"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819" w:type="dxa"/>
            <w:vAlign w:val="center"/>
          </w:tcPr>
          <w:p w14:paraId="60134A7E" w14:textId="0EF729AE"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r>
      <w:tr w:rsidR="006D1BB4" w:rsidRPr="00596C2F" w14:paraId="6A11E268" w14:textId="77777777" w:rsidTr="00596C2F">
        <w:trPr>
          <w:trHeight w:val="433"/>
          <w:jc w:val="center"/>
        </w:trPr>
        <w:tc>
          <w:tcPr>
            <w:tcW w:w="3992" w:type="dxa"/>
            <w:shd w:val="clear" w:color="auto" w:fill="C5E0B3"/>
            <w:vAlign w:val="center"/>
          </w:tcPr>
          <w:p w14:paraId="4BBFA390" w14:textId="1715CF33" w:rsidR="006D1BB4" w:rsidRPr="00596C2F" w:rsidRDefault="006D1BB4" w:rsidP="00596C2F">
            <w:pPr>
              <w:autoSpaceDE w:val="0"/>
              <w:autoSpaceDN w:val="0"/>
              <w:adjustRightInd w:val="0"/>
              <w:jc w:val="center"/>
              <w:rPr>
                <w:rFonts w:eastAsiaTheme="minorHAnsi"/>
                <w:b/>
                <w:i/>
                <w:sz w:val="16"/>
                <w:szCs w:val="16"/>
                <w:lang w:eastAsia="en-US"/>
              </w:rPr>
            </w:pPr>
            <w:r w:rsidRPr="00596C2F">
              <w:rPr>
                <w:rFonts w:eastAsiaTheme="minorHAnsi"/>
                <w:b/>
                <w:i/>
                <w:sz w:val="16"/>
                <w:szCs w:val="16"/>
                <w:lang w:eastAsia="en-US"/>
              </w:rPr>
              <w:t>Размер индексации</w:t>
            </w:r>
            <w:r w:rsidR="00596C2F">
              <w:rPr>
                <w:rFonts w:eastAsiaTheme="minorHAnsi"/>
                <w:b/>
                <w:i/>
                <w:sz w:val="16"/>
                <w:szCs w:val="16"/>
                <w:lang w:eastAsia="en-US"/>
              </w:rPr>
              <w:t xml:space="preserve"> </w:t>
            </w:r>
            <w:r w:rsidRPr="00596C2F">
              <w:rPr>
                <w:rFonts w:eastAsiaTheme="minorHAnsi"/>
                <w:b/>
                <w:i/>
                <w:sz w:val="16"/>
                <w:szCs w:val="16"/>
                <w:lang w:eastAsia="en-US"/>
              </w:rPr>
              <w:t>совокупного платежа</w:t>
            </w:r>
          </w:p>
          <w:p w14:paraId="23DC24AC" w14:textId="2CA74D45" w:rsidR="006D1BB4" w:rsidRPr="00596C2F" w:rsidRDefault="006D1BB4" w:rsidP="00596C2F">
            <w:pPr>
              <w:autoSpaceDE w:val="0"/>
              <w:autoSpaceDN w:val="0"/>
              <w:adjustRightInd w:val="0"/>
              <w:jc w:val="center"/>
              <w:rPr>
                <w:rFonts w:eastAsiaTheme="minorHAnsi"/>
                <w:b/>
                <w:i/>
                <w:sz w:val="16"/>
                <w:szCs w:val="16"/>
                <w:lang w:eastAsia="en-US"/>
              </w:rPr>
            </w:pPr>
            <w:r w:rsidRPr="00596C2F">
              <w:rPr>
                <w:rFonts w:eastAsiaTheme="minorHAnsi"/>
                <w:b/>
                <w:i/>
                <w:sz w:val="16"/>
                <w:szCs w:val="16"/>
                <w:lang w:eastAsia="en-US"/>
              </w:rPr>
              <w:t>граждан за</w:t>
            </w:r>
            <w:r w:rsidR="00596C2F">
              <w:rPr>
                <w:rFonts w:eastAsiaTheme="minorHAnsi"/>
                <w:b/>
                <w:i/>
                <w:sz w:val="16"/>
                <w:szCs w:val="16"/>
                <w:lang w:eastAsia="en-US"/>
              </w:rPr>
              <w:t xml:space="preserve"> </w:t>
            </w:r>
            <w:r w:rsidRPr="00596C2F">
              <w:rPr>
                <w:rFonts w:eastAsiaTheme="minorHAnsi"/>
                <w:b/>
                <w:i/>
                <w:sz w:val="16"/>
                <w:szCs w:val="16"/>
                <w:lang w:eastAsia="en-US"/>
              </w:rPr>
              <w:t>коммунальные услуги,</w:t>
            </w:r>
          </w:p>
          <w:p w14:paraId="6CC70CDD" w14:textId="5A4C06F9" w:rsidR="006D1BB4" w:rsidRPr="00596C2F" w:rsidRDefault="006D1BB4" w:rsidP="00596C2F">
            <w:pPr>
              <w:autoSpaceDE w:val="0"/>
              <w:autoSpaceDN w:val="0"/>
              <w:adjustRightInd w:val="0"/>
              <w:jc w:val="center"/>
              <w:rPr>
                <w:rStyle w:val="ac"/>
                <w:rFonts w:cstheme="minorHAnsi"/>
                <w:b/>
                <w:bCs/>
                <w:i w:val="0"/>
                <w:sz w:val="16"/>
                <w:szCs w:val="16"/>
              </w:rPr>
            </w:pPr>
            <w:r w:rsidRPr="00596C2F">
              <w:rPr>
                <w:rFonts w:eastAsiaTheme="minorHAnsi"/>
                <w:b/>
                <w:i/>
                <w:sz w:val="16"/>
                <w:szCs w:val="16"/>
                <w:lang w:eastAsia="en-US"/>
              </w:rPr>
              <w:t>установленный</w:t>
            </w:r>
            <w:r w:rsidR="00596C2F">
              <w:rPr>
                <w:rFonts w:eastAsiaTheme="minorHAnsi"/>
                <w:b/>
                <w:i/>
                <w:sz w:val="16"/>
                <w:szCs w:val="16"/>
                <w:lang w:eastAsia="en-US"/>
              </w:rPr>
              <w:t xml:space="preserve"> </w:t>
            </w:r>
            <w:r w:rsidRPr="00596C2F">
              <w:rPr>
                <w:rFonts w:eastAsiaTheme="minorHAnsi"/>
                <w:b/>
                <w:i/>
                <w:sz w:val="16"/>
                <w:szCs w:val="16"/>
                <w:lang w:eastAsia="en-US"/>
              </w:rPr>
              <w:t>Правительством РФ</w:t>
            </w:r>
          </w:p>
        </w:tc>
        <w:tc>
          <w:tcPr>
            <w:tcW w:w="575" w:type="dxa"/>
            <w:shd w:val="clear" w:color="auto" w:fill="E2EFD9"/>
            <w:vAlign w:val="center"/>
          </w:tcPr>
          <w:p w14:paraId="2B455B78" w14:textId="135A2115"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у.е.</w:t>
            </w:r>
          </w:p>
        </w:tc>
        <w:tc>
          <w:tcPr>
            <w:tcW w:w="738" w:type="dxa"/>
            <w:shd w:val="clear" w:color="auto" w:fill="E2EFD9"/>
            <w:vAlign w:val="center"/>
          </w:tcPr>
          <w:p w14:paraId="601DFDFC" w14:textId="1FEF9123"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shd w:val="clear" w:color="auto" w:fill="E2EFD9"/>
            <w:vAlign w:val="center"/>
          </w:tcPr>
          <w:p w14:paraId="79A59F2F" w14:textId="449FB6CB"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shd w:val="clear" w:color="auto" w:fill="E2EFD9"/>
            <w:vAlign w:val="center"/>
          </w:tcPr>
          <w:p w14:paraId="61D8CAD4" w14:textId="3E3463BC"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shd w:val="clear" w:color="auto" w:fill="E2EFD9"/>
            <w:vAlign w:val="center"/>
          </w:tcPr>
          <w:p w14:paraId="54EA117D" w14:textId="7AE302E7"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shd w:val="clear" w:color="auto" w:fill="E2EFD9"/>
            <w:vAlign w:val="center"/>
          </w:tcPr>
          <w:p w14:paraId="32ADC685" w14:textId="71F34F6D"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738" w:type="dxa"/>
            <w:shd w:val="clear" w:color="auto" w:fill="E2EFD9"/>
            <w:vAlign w:val="center"/>
          </w:tcPr>
          <w:p w14:paraId="4FA5BB8D" w14:textId="1E3AFE03"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c>
          <w:tcPr>
            <w:tcW w:w="819" w:type="dxa"/>
            <w:shd w:val="clear" w:color="auto" w:fill="E2EFD9"/>
            <w:vAlign w:val="center"/>
          </w:tcPr>
          <w:p w14:paraId="2418E4E5" w14:textId="582F84D7" w:rsidR="006D1BB4" w:rsidRPr="00596C2F" w:rsidRDefault="006D1BB4" w:rsidP="00596C2F">
            <w:pPr>
              <w:pStyle w:val="300"/>
              <w:spacing w:before="0" w:beforeAutospacing="0" w:after="0" w:afterAutospacing="0"/>
              <w:jc w:val="center"/>
              <w:rPr>
                <w:rStyle w:val="ac"/>
                <w:rFonts w:cstheme="minorHAnsi"/>
                <w:b/>
                <w:bCs/>
                <w:sz w:val="16"/>
                <w:szCs w:val="16"/>
              </w:rPr>
            </w:pPr>
            <w:r w:rsidRPr="00596C2F">
              <w:rPr>
                <w:rFonts w:eastAsiaTheme="minorHAnsi"/>
                <w:sz w:val="16"/>
                <w:szCs w:val="16"/>
                <w:lang w:eastAsia="en-US"/>
              </w:rPr>
              <w:t>1,040</w:t>
            </w:r>
          </w:p>
        </w:tc>
      </w:tr>
    </w:tbl>
    <w:p w14:paraId="704E943C" w14:textId="4F45166D" w:rsidR="00D972A3" w:rsidRPr="002646CD" w:rsidRDefault="00D972A3" w:rsidP="00D972A3">
      <w:pPr>
        <w:pStyle w:val="Default"/>
        <w:spacing w:line="360" w:lineRule="auto"/>
        <w:ind w:firstLine="567"/>
        <w:jc w:val="both"/>
        <w:rPr>
          <w:sz w:val="28"/>
          <w:szCs w:val="28"/>
        </w:rPr>
      </w:pPr>
      <w:r w:rsidRPr="002646CD">
        <w:rPr>
          <w:sz w:val="28"/>
          <w:szCs w:val="28"/>
        </w:rPr>
        <w:t>Расчет величины платы за коммунальные услуги по нормативам потребления приведен для двухкомнатного жилого помещения площадью 45 кв.м., в котором проживает 3 человека в пятиэтажном многоквартирном</w:t>
      </w:r>
      <w:r w:rsidR="00A832AC">
        <w:rPr>
          <w:sz w:val="28"/>
          <w:szCs w:val="28"/>
          <w:lang w:eastAsia="ru-RU"/>
        </w:rPr>
        <w:t xml:space="preserve"> </w:t>
      </w:r>
      <w:r w:rsidRPr="002646CD">
        <w:rPr>
          <w:sz w:val="28"/>
          <w:szCs w:val="28"/>
        </w:rPr>
        <w:t>жилом доме. Жилое помещение оборудовано газовой плитой, водонагревателем, присутствует централизованное теплоснабжение, холодное водоснабжение, водоотведение. Тарифы при</w:t>
      </w:r>
      <w:r w:rsidR="001D539F">
        <w:rPr>
          <w:sz w:val="28"/>
          <w:szCs w:val="28"/>
        </w:rPr>
        <w:t>няты на момент 01.</w:t>
      </w:r>
      <w:r w:rsidR="006D1BB4">
        <w:rPr>
          <w:sz w:val="28"/>
          <w:szCs w:val="28"/>
        </w:rPr>
        <w:t>0</w:t>
      </w:r>
      <w:r w:rsidR="00774D45">
        <w:rPr>
          <w:sz w:val="28"/>
          <w:szCs w:val="28"/>
        </w:rPr>
        <w:t>6</w:t>
      </w:r>
      <w:r w:rsidR="001D539F">
        <w:rPr>
          <w:sz w:val="28"/>
          <w:szCs w:val="28"/>
        </w:rPr>
        <w:t>.202</w:t>
      </w:r>
      <w:r w:rsidR="006D1BB4">
        <w:rPr>
          <w:sz w:val="28"/>
          <w:szCs w:val="28"/>
        </w:rPr>
        <w:t>4</w:t>
      </w:r>
      <w:r w:rsidRPr="002646CD">
        <w:rPr>
          <w:sz w:val="28"/>
          <w:szCs w:val="28"/>
        </w:rPr>
        <w:t xml:space="preserve">г. </w:t>
      </w:r>
    </w:p>
    <w:p w14:paraId="50CBA1BB" w14:textId="6060345A" w:rsidR="00D972A3" w:rsidRPr="008220B6" w:rsidRDefault="007E75A9" w:rsidP="00D972A3">
      <w:pPr>
        <w:pStyle w:val="Default"/>
        <w:spacing w:line="360" w:lineRule="auto"/>
        <w:ind w:firstLine="567"/>
        <w:jc w:val="both"/>
        <w:rPr>
          <w:sz w:val="28"/>
          <w:szCs w:val="28"/>
        </w:rPr>
      </w:pPr>
      <w:r>
        <w:rPr>
          <w:sz w:val="28"/>
          <w:szCs w:val="28"/>
        </w:rPr>
        <w:lastRenderedPageBreak/>
        <w:t>1</w:t>
      </w:r>
      <w:r w:rsidR="00D972A3" w:rsidRPr="002646CD">
        <w:rPr>
          <w:sz w:val="28"/>
          <w:szCs w:val="28"/>
        </w:rPr>
        <w:t>.</w:t>
      </w:r>
      <w:r w:rsidR="00A832AC">
        <w:rPr>
          <w:sz w:val="28"/>
          <w:szCs w:val="28"/>
        </w:rPr>
        <w:t xml:space="preserve"> </w:t>
      </w:r>
      <w:r w:rsidR="00D972A3" w:rsidRPr="002646CD">
        <w:rPr>
          <w:sz w:val="28"/>
          <w:szCs w:val="28"/>
        </w:rPr>
        <w:t xml:space="preserve">Услуга </w:t>
      </w:r>
      <w:r w:rsidR="00D972A3" w:rsidRPr="008220B6">
        <w:rPr>
          <w:sz w:val="28"/>
          <w:szCs w:val="28"/>
        </w:rPr>
        <w:t xml:space="preserve">холодного водоснабжения: норматив потребления холодной воды в расчете на одного человека в месяц составляет </w:t>
      </w:r>
      <w:r w:rsidR="00077F69" w:rsidRPr="008220B6">
        <w:rPr>
          <w:sz w:val="28"/>
          <w:szCs w:val="28"/>
        </w:rPr>
        <w:t>4,</w:t>
      </w:r>
      <w:r w:rsidR="008220B6" w:rsidRPr="008220B6">
        <w:rPr>
          <w:sz w:val="28"/>
          <w:szCs w:val="28"/>
        </w:rPr>
        <w:t>66</w:t>
      </w:r>
      <w:r w:rsidR="00D972A3" w:rsidRPr="008220B6">
        <w:rPr>
          <w:sz w:val="28"/>
          <w:szCs w:val="28"/>
        </w:rPr>
        <w:t xml:space="preserve"> м3/чел, для 3 человек размер нормативного количества питьевой воды составляет 4,</w:t>
      </w:r>
      <w:r w:rsidR="008220B6" w:rsidRPr="008220B6">
        <w:rPr>
          <w:sz w:val="28"/>
          <w:szCs w:val="28"/>
        </w:rPr>
        <w:t>66</w:t>
      </w:r>
      <w:r w:rsidR="00D972A3" w:rsidRPr="008220B6">
        <w:rPr>
          <w:sz w:val="28"/>
          <w:szCs w:val="28"/>
        </w:rPr>
        <w:t xml:space="preserve"> * 3 = </w:t>
      </w:r>
      <w:r w:rsidR="008220B6" w:rsidRPr="008220B6">
        <w:rPr>
          <w:sz w:val="28"/>
          <w:szCs w:val="28"/>
        </w:rPr>
        <w:t>13,98</w:t>
      </w:r>
      <w:r w:rsidR="00D972A3" w:rsidRPr="008220B6">
        <w:rPr>
          <w:sz w:val="28"/>
          <w:szCs w:val="28"/>
        </w:rPr>
        <w:t xml:space="preserve"> м3. </w:t>
      </w:r>
    </w:p>
    <w:p w14:paraId="2F086D55" w14:textId="19EDD146" w:rsidR="00D972A3" w:rsidRPr="002646CD" w:rsidRDefault="00D972A3" w:rsidP="00A832AC">
      <w:pPr>
        <w:pStyle w:val="Default"/>
        <w:spacing w:line="360" w:lineRule="auto"/>
        <w:jc w:val="both"/>
        <w:rPr>
          <w:sz w:val="28"/>
          <w:szCs w:val="28"/>
        </w:rPr>
      </w:pPr>
      <w:r w:rsidRPr="008220B6">
        <w:rPr>
          <w:sz w:val="28"/>
          <w:szCs w:val="28"/>
        </w:rPr>
        <w:t xml:space="preserve">Тариф на питьевую воду составляет </w:t>
      </w:r>
      <w:r w:rsidR="008220B6" w:rsidRPr="008220B6">
        <w:rPr>
          <w:sz w:val="28"/>
          <w:szCs w:val="28"/>
        </w:rPr>
        <w:t>16,45</w:t>
      </w:r>
      <w:r w:rsidRPr="008220B6">
        <w:rPr>
          <w:sz w:val="28"/>
          <w:szCs w:val="28"/>
        </w:rPr>
        <w:t xml:space="preserve"> руб./м3, следовательно, вел</w:t>
      </w:r>
      <w:r w:rsidR="00A832AC" w:rsidRPr="008220B6">
        <w:rPr>
          <w:sz w:val="28"/>
          <w:szCs w:val="28"/>
        </w:rPr>
        <w:t>и</w:t>
      </w:r>
      <w:r w:rsidRPr="008220B6">
        <w:rPr>
          <w:sz w:val="28"/>
          <w:szCs w:val="28"/>
        </w:rPr>
        <w:t>чина платы за услугу водоснабжения</w:t>
      </w:r>
      <w:r w:rsidRPr="002646CD">
        <w:rPr>
          <w:sz w:val="28"/>
          <w:szCs w:val="28"/>
        </w:rPr>
        <w:t xml:space="preserve"> составляет </w:t>
      </w:r>
      <w:r w:rsidR="008220B6">
        <w:rPr>
          <w:sz w:val="28"/>
          <w:szCs w:val="28"/>
        </w:rPr>
        <w:t>16,45</w:t>
      </w:r>
      <w:r w:rsidRPr="002646CD">
        <w:rPr>
          <w:sz w:val="28"/>
          <w:szCs w:val="28"/>
        </w:rPr>
        <w:t xml:space="preserve"> * </w:t>
      </w:r>
      <w:r w:rsidR="008220B6">
        <w:rPr>
          <w:sz w:val="28"/>
          <w:szCs w:val="28"/>
        </w:rPr>
        <w:t>13,98</w:t>
      </w:r>
      <w:r w:rsidRPr="002646CD">
        <w:rPr>
          <w:sz w:val="28"/>
          <w:szCs w:val="28"/>
        </w:rPr>
        <w:t xml:space="preserve"> = </w:t>
      </w:r>
      <w:r w:rsidR="008220B6">
        <w:rPr>
          <w:sz w:val="28"/>
          <w:szCs w:val="28"/>
        </w:rPr>
        <w:t>229,97</w:t>
      </w:r>
      <w:r w:rsidRPr="002646CD">
        <w:rPr>
          <w:sz w:val="28"/>
          <w:szCs w:val="28"/>
        </w:rPr>
        <w:t xml:space="preserve"> руб. в месяц. </w:t>
      </w:r>
    </w:p>
    <w:p w14:paraId="61E4F86D" w14:textId="7B8B91F0" w:rsidR="00D972A3" w:rsidRPr="002646CD" w:rsidRDefault="007E75A9" w:rsidP="00D972A3">
      <w:pPr>
        <w:pStyle w:val="Default"/>
        <w:spacing w:line="360" w:lineRule="auto"/>
        <w:ind w:firstLine="567"/>
        <w:jc w:val="both"/>
        <w:rPr>
          <w:sz w:val="28"/>
          <w:szCs w:val="28"/>
        </w:rPr>
      </w:pPr>
      <w:r>
        <w:rPr>
          <w:sz w:val="28"/>
          <w:szCs w:val="28"/>
        </w:rPr>
        <w:t>2</w:t>
      </w:r>
      <w:r w:rsidR="00D972A3" w:rsidRPr="002646CD">
        <w:rPr>
          <w:sz w:val="28"/>
          <w:szCs w:val="28"/>
        </w:rPr>
        <w:t>.</w:t>
      </w:r>
      <w:r w:rsidR="00A832AC">
        <w:rPr>
          <w:sz w:val="28"/>
          <w:szCs w:val="28"/>
        </w:rPr>
        <w:t xml:space="preserve"> </w:t>
      </w:r>
      <w:r w:rsidR="00D972A3" w:rsidRPr="002646CD">
        <w:rPr>
          <w:sz w:val="28"/>
          <w:szCs w:val="28"/>
        </w:rPr>
        <w:t xml:space="preserve">Услуга электроснабжения: норматив потребления электрической энергии в расчете на одного человека в месяц составляет </w:t>
      </w:r>
      <w:r w:rsidR="008220B6">
        <w:rPr>
          <w:sz w:val="28"/>
          <w:szCs w:val="28"/>
        </w:rPr>
        <w:t>1</w:t>
      </w:r>
      <w:r w:rsidR="00CD15DF">
        <w:rPr>
          <w:sz w:val="28"/>
          <w:szCs w:val="28"/>
        </w:rPr>
        <w:t>44</w:t>
      </w:r>
      <w:r w:rsidR="00077F69">
        <w:rPr>
          <w:sz w:val="28"/>
          <w:szCs w:val="28"/>
        </w:rPr>
        <w:t xml:space="preserve"> кВт ч/чел</w:t>
      </w:r>
      <w:r w:rsidR="00D972A3" w:rsidRPr="002646CD">
        <w:rPr>
          <w:sz w:val="28"/>
          <w:szCs w:val="28"/>
        </w:rPr>
        <w:t xml:space="preserve">. Тариф на электрическую энергию составляет </w:t>
      </w:r>
      <w:r w:rsidR="008220B6">
        <w:rPr>
          <w:sz w:val="28"/>
          <w:szCs w:val="28"/>
        </w:rPr>
        <w:t>3,61</w:t>
      </w:r>
      <w:r w:rsidR="00D972A3" w:rsidRPr="002646CD">
        <w:rPr>
          <w:sz w:val="28"/>
          <w:szCs w:val="28"/>
        </w:rPr>
        <w:t xml:space="preserve"> руб./кВт ч, следовательно, величина платы за услугу электроснабжения составляет </w:t>
      </w:r>
      <w:r w:rsidR="008220B6">
        <w:rPr>
          <w:sz w:val="28"/>
          <w:szCs w:val="28"/>
        </w:rPr>
        <w:t>3,61</w:t>
      </w:r>
      <w:r w:rsidR="00D972A3" w:rsidRPr="002646CD">
        <w:rPr>
          <w:sz w:val="28"/>
          <w:szCs w:val="28"/>
        </w:rPr>
        <w:t xml:space="preserve"> * </w:t>
      </w:r>
      <w:r w:rsidR="008220B6">
        <w:rPr>
          <w:sz w:val="28"/>
          <w:szCs w:val="28"/>
        </w:rPr>
        <w:t>1</w:t>
      </w:r>
      <w:r w:rsidR="00CD15DF">
        <w:rPr>
          <w:sz w:val="28"/>
          <w:szCs w:val="28"/>
        </w:rPr>
        <w:t>44</w:t>
      </w:r>
      <w:r w:rsidR="00D972A3" w:rsidRPr="002646CD">
        <w:rPr>
          <w:sz w:val="28"/>
          <w:szCs w:val="28"/>
        </w:rPr>
        <w:t xml:space="preserve"> = </w:t>
      </w:r>
      <w:r w:rsidR="00CD15DF">
        <w:rPr>
          <w:sz w:val="28"/>
          <w:szCs w:val="28"/>
        </w:rPr>
        <w:t>519,84</w:t>
      </w:r>
      <w:r w:rsidR="00D972A3" w:rsidRPr="002646CD">
        <w:rPr>
          <w:sz w:val="28"/>
          <w:szCs w:val="28"/>
        </w:rPr>
        <w:t xml:space="preserve"> руб. в месяц. </w:t>
      </w:r>
    </w:p>
    <w:p w14:paraId="3DA3D66A" w14:textId="354AE5C6" w:rsidR="00D972A3" w:rsidRDefault="007E75A9" w:rsidP="00A832AC">
      <w:pPr>
        <w:pStyle w:val="Default"/>
        <w:spacing w:line="360" w:lineRule="auto"/>
        <w:ind w:firstLine="567"/>
        <w:jc w:val="both"/>
        <w:rPr>
          <w:sz w:val="28"/>
          <w:szCs w:val="28"/>
        </w:rPr>
      </w:pPr>
      <w:r>
        <w:rPr>
          <w:sz w:val="28"/>
          <w:szCs w:val="28"/>
        </w:rPr>
        <w:t>3</w:t>
      </w:r>
      <w:r w:rsidR="00D972A3" w:rsidRPr="002646CD">
        <w:rPr>
          <w:sz w:val="28"/>
          <w:szCs w:val="28"/>
        </w:rPr>
        <w:t xml:space="preserve">. Услуга регионального оператора по обращению с твердыми коммунальными отходами: норматив накопления твердых коммунальных отходов в расчете на одного человека в год в МКД составляет </w:t>
      </w:r>
      <w:r w:rsidR="00CD15DF">
        <w:rPr>
          <w:sz w:val="28"/>
          <w:szCs w:val="28"/>
        </w:rPr>
        <w:t>0,85</w:t>
      </w:r>
      <w:r w:rsidR="00D972A3" w:rsidRPr="002646CD">
        <w:rPr>
          <w:sz w:val="28"/>
          <w:szCs w:val="28"/>
        </w:rPr>
        <w:t xml:space="preserve"> м3, для 3 человек размер нормативного накопления ТК</w:t>
      </w:r>
      <w:r w:rsidR="00A832AC">
        <w:rPr>
          <w:sz w:val="28"/>
          <w:szCs w:val="28"/>
        </w:rPr>
        <w:t xml:space="preserve">О составляет </w:t>
      </w:r>
      <w:r w:rsidR="00CD15DF">
        <w:rPr>
          <w:sz w:val="28"/>
          <w:szCs w:val="28"/>
        </w:rPr>
        <w:t>0,95</w:t>
      </w:r>
      <w:r w:rsidR="00A832AC">
        <w:rPr>
          <w:sz w:val="28"/>
          <w:szCs w:val="28"/>
        </w:rPr>
        <w:t xml:space="preserve"> * 3 = </w:t>
      </w:r>
      <w:r w:rsidR="00CD15DF">
        <w:rPr>
          <w:sz w:val="28"/>
          <w:szCs w:val="28"/>
        </w:rPr>
        <w:t>2</w:t>
      </w:r>
      <w:r w:rsidR="002366C0">
        <w:rPr>
          <w:sz w:val="28"/>
          <w:szCs w:val="28"/>
        </w:rPr>
        <w:t>,85</w:t>
      </w:r>
      <w:r w:rsidR="00A832AC">
        <w:rPr>
          <w:sz w:val="28"/>
          <w:szCs w:val="28"/>
        </w:rPr>
        <w:t xml:space="preserve"> м3. </w:t>
      </w:r>
      <w:r w:rsidR="00D972A3" w:rsidRPr="002646CD">
        <w:rPr>
          <w:sz w:val="28"/>
          <w:szCs w:val="28"/>
        </w:rPr>
        <w:t xml:space="preserve">Тариф на услуги регионального оператора по обращению с ТКО составляет </w:t>
      </w:r>
      <w:r w:rsidR="00CD15DF">
        <w:rPr>
          <w:sz w:val="28"/>
          <w:szCs w:val="28"/>
        </w:rPr>
        <w:t>326,96</w:t>
      </w:r>
      <w:r w:rsidR="00D972A3" w:rsidRPr="002646CD">
        <w:rPr>
          <w:sz w:val="28"/>
          <w:szCs w:val="28"/>
        </w:rPr>
        <w:t xml:space="preserve"> руб./м3, следовательно, величина платы за услугу по обращению с ТКО составляет </w:t>
      </w:r>
      <w:r w:rsidR="00CD15DF">
        <w:rPr>
          <w:sz w:val="28"/>
          <w:szCs w:val="28"/>
        </w:rPr>
        <w:t>326,96</w:t>
      </w:r>
      <w:r w:rsidR="00D972A3" w:rsidRPr="002646CD">
        <w:rPr>
          <w:sz w:val="28"/>
          <w:szCs w:val="28"/>
        </w:rPr>
        <w:t xml:space="preserve"> * </w:t>
      </w:r>
      <w:r w:rsidR="00CD15DF">
        <w:rPr>
          <w:sz w:val="28"/>
          <w:szCs w:val="28"/>
        </w:rPr>
        <w:t>2</w:t>
      </w:r>
      <w:r w:rsidR="002366C0">
        <w:rPr>
          <w:sz w:val="28"/>
          <w:szCs w:val="28"/>
        </w:rPr>
        <w:t>,85</w:t>
      </w:r>
      <w:r w:rsidR="00D972A3" w:rsidRPr="002646CD">
        <w:rPr>
          <w:sz w:val="28"/>
          <w:szCs w:val="28"/>
        </w:rPr>
        <w:t xml:space="preserve"> = </w:t>
      </w:r>
      <w:r w:rsidR="00CD15DF">
        <w:rPr>
          <w:sz w:val="28"/>
          <w:szCs w:val="28"/>
        </w:rPr>
        <w:t>931,84</w:t>
      </w:r>
      <w:r w:rsidR="00D972A3" w:rsidRPr="002646CD">
        <w:rPr>
          <w:sz w:val="28"/>
          <w:szCs w:val="28"/>
        </w:rPr>
        <w:t xml:space="preserve"> / 12 = </w:t>
      </w:r>
      <w:r w:rsidR="00CD15DF">
        <w:rPr>
          <w:sz w:val="28"/>
          <w:szCs w:val="28"/>
        </w:rPr>
        <w:t>77,65</w:t>
      </w:r>
      <w:r w:rsidR="00D972A3" w:rsidRPr="002646CD">
        <w:rPr>
          <w:sz w:val="28"/>
          <w:szCs w:val="28"/>
        </w:rPr>
        <w:t xml:space="preserve"> руб. в месяц. </w:t>
      </w:r>
    </w:p>
    <w:p w14:paraId="34F2D03A" w14:textId="39FF3872" w:rsidR="007B7A5E" w:rsidRDefault="007E75A9" w:rsidP="00337A5C">
      <w:pPr>
        <w:pStyle w:val="Default"/>
        <w:spacing w:line="360" w:lineRule="auto"/>
        <w:ind w:firstLine="567"/>
        <w:jc w:val="both"/>
        <w:rPr>
          <w:sz w:val="28"/>
          <w:szCs w:val="28"/>
        </w:rPr>
      </w:pPr>
      <w:r>
        <w:rPr>
          <w:sz w:val="28"/>
          <w:szCs w:val="28"/>
        </w:rPr>
        <w:t xml:space="preserve">4. </w:t>
      </w:r>
      <w:r w:rsidRPr="007E75A9">
        <w:rPr>
          <w:sz w:val="28"/>
          <w:szCs w:val="28"/>
        </w:rPr>
        <w:t xml:space="preserve">Услуга газоснабжения: </w:t>
      </w:r>
      <w:r w:rsidR="007B7A5E">
        <w:rPr>
          <w:sz w:val="28"/>
          <w:szCs w:val="28"/>
        </w:rPr>
        <w:t>норматив потребления газа </w:t>
      </w:r>
      <w:r w:rsidR="006D01FB">
        <w:rPr>
          <w:sz w:val="28"/>
          <w:szCs w:val="28"/>
        </w:rPr>
        <w:t>на </w:t>
      </w:r>
      <w:r w:rsidR="007B7A5E" w:rsidRPr="007B7A5E">
        <w:rPr>
          <w:sz w:val="28"/>
          <w:szCs w:val="28"/>
        </w:rPr>
        <w:t>индивидуальное (поквартирное) отопление жилых помещений (жилых домов,  квартир,  комнат)-</w:t>
      </w:r>
      <w:r w:rsidR="00CD15DF">
        <w:rPr>
          <w:sz w:val="28"/>
          <w:szCs w:val="28"/>
        </w:rPr>
        <w:t>11,79</w:t>
      </w:r>
      <w:r w:rsidR="007B7A5E" w:rsidRPr="007B7A5E">
        <w:rPr>
          <w:sz w:val="28"/>
          <w:szCs w:val="28"/>
        </w:rPr>
        <w:t xml:space="preserve"> м3/м2</w:t>
      </w:r>
      <w:r w:rsidRPr="007B7A5E">
        <w:rPr>
          <w:sz w:val="28"/>
          <w:szCs w:val="28"/>
        </w:rPr>
        <w:t xml:space="preserve">. </w:t>
      </w:r>
      <w:r w:rsidR="007B7A5E" w:rsidRPr="007B7A5E">
        <w:rPr>
          <w:sz w:val="28"/>
          <w:szCs w:val="28"/>
        </w:rPr>
        <w:t>Норматив потребления газа  по направлению использования - приготовление пищи  при отсутствии газового водонагревателя и центрального горячего водоснабжения-</w:t>
      </w:r>
      <w:r w:rsidR="00CD15DF">
        <w:rPr>
          <w:sz w:val="28"/>
          <w:szCs w:val="28"/>
        </w:rPr>
        <w:t>10,0</w:t>
      </w:r>
      <w:r w:rsidR="007B7A5E" w:rsidRPr="007B7A5E">
        <w:rPr>
          <w:sz w:val="28"/>
          <w:szCs w:val="28"/>
        </w:rPr>
        <w:t xml:space="preserve"> м3/чел.</w:t>
      </w:r>
      <w:r w:rsidR="007B7A5E" w:rsidRPr="007E75A9">
        <w:rPr>
          <w:sz w:val="28"/>
          <w:szCs w:val="28"/>
        </w:rPr>
        <w:t xml:space="preserve"> </w:t>
      </w:r>
      <w:r w:rsidRPr="007E75A9">
        <w:rPr>
          <w:sz w:val="28"/>
          <w:szCs w:val="28"/>
        </w:rPr>
        <w:t xml:space="preserve">Тариф на природный газ составляет </w:t>
      </w:r>
      <w:r w:rsidR="00337A5C">
        <w:rPr>
          <w:sz w:val="28"/>
          <w:szCs w:val="28"/>
        </w:rPr>
        <w:t>6,</w:t>
      </w:r>
      <w:r w:rsidR="00CD15DF">
        <w:rPr>
          <w:sz w:val="28"/>
          <w:szCs w:val="28"/>
        </w:rPr>
        <w:t>89</w:t>
      </w:r>
      <w:r w:rsidRPr="007E75A9">
        <w:rPr>
          <w:sz w:val="28"/>
          <w:szCs w:val="28"/>
        </w:rPr>
        <w:t xml:space="preserve"> </w:t>
      </w:r>
      <w:proofErr w:type="spellStart"/>
      <w:r w:rsidRPr="007E75A9">
        <w:rPr>
          <w:sz w:val="28"/>
          <w:szCs w:val="28"/>
        </w:rPr>
        <w:t>руб</w:t>
      </w:r>
      <w:proofErr w:type="spellEnd"/>
      <w:r w:rsidRPr="007E75A9">
        <w:rPr>
          <w:sz w:val="28"/>
          <w:szCs w:val="28"/>
        </w:rPr>
        <w:t>/м3, следовательно, величина платы за услугу газоснабжения составляет</w:t>
      </w:r>
      <w:r w:rsidR="007B7A5E">
        <w:rPr>
          <w:sz w:val="28"/>
          <w:szCs w:val="28"/>
        </w:rPr>
        <w:t>:</w:t>
      </w:r>
    </w:p>
    <w:p w14:paraId="72DFE6D5" w14:textId="1D8F36A0" w:rsidR="007B7A5E" w:rsidRPr="007B7A5E" w:rsidRDefault="007B7A5E" w:rsidP="00596C2F">
      <w:pPr>
        <w:spacing w:line="348" w:lineRule="atLeast"/>
        <w:ind w:firstLine="567"/>
        <w:jc w:val="both"/>
        <w:rPr>
          <w:rFonts w:eastAsia="Times New Roman"/>
          <w:color w:val="000000"/>
          <w:sz w:val="28"/>
          <w:szCs w:val="28"/>
        </w:rPr>
      </w:pPr>
      <w:r>
        <w:rPr>
          <w:rFonts w:eastAsia="Times New Roman"/>
          <w:color w:val="000000"/>
          <w:sz w:val="28"/>
          <w:szCs w:val="28"/>
        </w:rPr>
        <w:t>4</w:t>
      </w:r>
      <w:r w:rsidRPr="007B7A5E">
        <w:rPr>
          <w:rFonts w:eastAsia="Times New Roman"/>
          <w:color w:val="000000"/>
          <w:sz w:val="28"/>
          <w:szCs w:val="28"/>
        </w:rPr>
        <w:t>5 м</w:t>
      </w:r>
      <w:r w:rsidRPr="007B7A5E">
        <w:rPr>
          <w:rFonts w:eastAsia="Times New Roman"/>
          <w:color w:val="000000"/>
          <w:sz w:val="28"/>
          <w:szCs w:val="28"/>
          <w:vertAlign w:val="superscript"/>
        </w:rPr>
        <w:t>2</w:t>
      </w:r>
      <w:r w:rsidRPr="007B7A5E">
        <w:rPr>
          <w:rFonts w:eastAsia="Times New Roman"/>
          <w:color w:val="000000"/>
          <w:sz w:val="28"/>
          <w:szCs w:val="28"/>
        </w:rPr>
        <w:t> </w:t>
      </w:r>
      <w:r w:rsidR="006D01FB">
        <w:rPr>
          <w:sz w:val="28"/>
          <w:szCs w:val="28"/>
        </w:rPr>
        <w:t>*</w:t>
      </w:r>
      <w:r w:rsidRPr="007B7A5E">
        <w:rPr>
          <w:rFonts w:eastAsia="Times New Roman"/>
          <w:color w:val="000000"/>
          <w:sz w:val="28"/>
          <w:szCs w:val="28"/>
        </w:rPr>
        <w:t xml:space="preserve"> </w:t>
      </w:r>
      <w:r w:rsidR="00CD15DF">
        <w:rPr>
          <w:rFonts w:eastAsia="Times New Roman"/>
          <w:color w:val="000000"/>
          <w:sz w:val="28"/>
          <w:szCs w:val="28"/>
        </w:rPr>
        <w:t>11,79</w:t>
      </w:r>
      <w:r w:rsidRPr="007B7A5E">
        <w:rPr>
          <w:rFonts w:eastAsia="Times New Roman"/>
          <w:color w:val="000000"/>
          <w:sz w:val="28"/>
          <w:szCs w:val="28"/>
        </w:rPr>
        <w:t xml:space="preserve"> м</w:t>
      </w:r>
      <w:r w:rsidRPr="007B7A5E">
        <w:rPr>
          <w:rFonts w:eastAsia="Times New Roman"/>
          <w:color w:val="000000"/>
          <w:sz w:val="28"/>
          <w:szCs w:val="28"/>
          <w:vertAlign w:val="superscript"/>
        </w:rPr>
        <w:t>3</w:t>
      </w:r>
      <w:r w:rsidRPr="007B7A5E">
        <w:rPr>
          <w:rFonts w:eastAsia="Times New Roman"/>
          <w:color w:val="000000"/>
          <w:sz w:val="28"/>
          <w:szCs w:val="28"/>
        </w:rPr>
        <w:t>/м</w:t>
      </w:r>
      <w:r w:rsidRPr="007B7A5E">
        <w:rPr>
          <w:rFonts w:eastAsia="Times New Roman"/>
          <w:color w:val="000000"/>
          <w:sz w:val="28"/>
          <w:szCs w:val="28"/>
          <w:vertAlign w:val="superscript"/>
        </w:rPr>
        <w:t>2</w:t>
      </w:r>
      <w:r w:rsidRPr="007B7A5E">
        <w:rPr>
          <w:rFonts w:eastAsia="Times New Roman"/>
          <w:color w:val="000000"/>
          <w:sz w:val="28"/>
          <w:szCs w:val="28"/>
        </w:rPr>
        <w:t> </w:t>
      </w:r>
      <w:r w:rsidR="006D01FB">
        <w:rPr>
          <w:sz w:val="28"/>
          <w:szCs w:val="28"/>
        </w:rPr>
        <w:t>*</w:t>
      </w:r>
      <w:r w:rsidRPr="007B7A5E">
        <w:rPr>
          <w:rFonts w:eastAsia="Times New Roman"/>
          <w:color w:val="000000"/>
          <w:sz w:val="28"/>
          <w:szCs w:val="28"/>
        </w:rPr>
        <w:t xml:space="preserve"> </w:t>
      </w:r>
      <w:r w:rsidR="00CD15DF">
        <w:rPr>
          <w:rFonts w:eastAsia="Times New Roman"/>
          <w:color w:val="000000"/>
          <w:sz w:val="28"/>
          <w:szCs w:val="28"/>
        </w:rPr>
        <w:t>6886,68</w:t>
      </w:r>
      <w:r w:rsidRPr="007B7A5E">
        <w:rPr>
          <w:rFonts w:eastAsia="Times New Roman"/>
          <w:color w:val="000000"/>
          <w:sz w:val="28"/>
          <w:szCs w:val="28"/>
        </w:rPr>
        <w:t xml:space="preserve"> руб./1000 м</w:t>
      </w:r>
      <w:r w:rsidRPr="007B7A5E">
        <w:rPr>
          <w:rFonts w:eastAsia="Times New Roman"/>
          <w:color w:val="000000"/>
          <w:sz w:val="28"/>
          <w:szCs w:val="28"/>
          <w:vertAlign w:val="superscript"/>
        </w:rPr>
        <w:t>3</w:t>
      </w:r>
      <w:r w:rsidRPr="007B7A5E">
        <w:rPr>
          <w:rFonts w:eastAsia="Times New Roman"/>
          <w:color w:val="000000"/>
          <w:sz w:val="28"/>
          <w:szCs w:val="28"/>
        </w:rPr>
        <w:t xml:space="preserve"> = </w:t>
      </w:r>
      <w:r w:rsidR="00CD15DF">
        <w:rPr>
          <w:rFonts w:eastAsia="Times New Roman"/>
          <w:color w:val="000000"/>
          <w:sz w:val="28"/>
          <w:szCs w:val="28"/>
        </w:rPr>
        <w:t>3653,73</w:t>
      </w:r>
      <w:r w:rsidRPr="007B7A5E">
        <w:rPr>
          <w:rFonts w:eastAsia="Times New Roman"/>
          <w:color w:val="000000"/>
          <w:sz w:val="28"/>
          <w:szCs w:val="28"/>
        </w:rPr>
        <w:t xml:space="preserve"> руб. (отопление жилого дома);</w:t>
      </w:r>
    </w:p>
    <w:p w14:paraId="12A762F5" w14:textId="70FE84B5" w:rsidR="007B7A5E" w:rsidRPr="007B7A5E" w:rsidRDefault="006D01FB" w:rsidP="00596C2F">
      <w:pPr>
        <w:spacing w:line="348" w:lineRule="atLeast"/>
        <w:ind w:firstLine="567"/>
        <w:jc w:val="both"/>
        <w:rPr>
          <w:rFonts w:eastAsia="Times New Roman"/>
          <w:color w:val="000000"/>
          <w:sz w:val="28"/>
          <w:szCs w:val="28"/>
        </w:rPr>
      </w:pPr>
      <w:r>
        <w:rPr>
          <w:rFonts w:eastAsia="Times New Roman"/>
          <w:color w:val="000000"/>
          <w:sz w:val="28"/>
          <w:szCs w:val="28"/>
        </w:rPr>
        <w:t xml:space="preserve">3 чел. </w:t>
      </w:r>
      <w:r>
        <w:rPr>
          <w:sz w:val="28"/>
          <w:szCs w:val="28"/>
        </w:rPr>
        <w:t xml:space="preserve">* </w:t>
      </w:r>
      <w:r w:rsidR="00CD15DF">
        <w:rPr>
          <w:rFonts w:eastAsia="Times New Roman"/>
          <w:color w:val="000000"/>
          <w:sz w:val="28"/>
          <w:szCs w:val="28"/>
        </w:rPr>
        <w:t>10,0</w:t>
      </w:r>
      <w:r w:rsidR="007B7A5E" w:rsidRPr="007B7A5E">
        <w:rPr>
          <w:rFonts w:eastAsia="Times New Roman"/>
          <w:color w:val="000000"/>
          <w:sz w:val="28"/>
          <w:szCs w:val="28"/>
        </w:rPr>
        <w:t xml:space="preserve"> м</w:t>
      </w:r>
      <w:r w:rsidR="007B7A5E" w:rsidRPr="007B7A5E">
        <w:rPr>
          <w:rFonts w:eastAsia="Times New Roman"/>
          <w:color w:val="000000"/>
          <w:sz w:val="28"/>
          <w:szCs w:val="28"/>
          <w:vertAlign w:val="superscript"/>
        </w:rPr>
        <w:t>3</w:t>
      </w:r>
      <w:r>
        <w:rPr>
          <w:rFonts w:eastAsia="Times New Roman"/>
          <w:color w:val="000000"/>
          <w:sz w:val="28"/>
          <w:szCs w:val="28"/>
        </w:rPr>
        <w:t xml:space="preserve">/чел. </w:t>
      </w:r>
      <w:r>
        <w:rPr>
          <w:sz w:val="28"/>
          <w:szCs w:val="28"/>
        </w:rPr>
        <w:t xml:space="preserve">* </w:t>
      </w:r>
      <w:r w:rsidR="00CD15DF">
        <w:rPr>
          <w:rFonts w:eastAsia="Times New Roman"/>
          <w:color w:val="000000"/>
          <w:sz w:val="28"/>
          <w:szCs w:val="28"/>
        </w:rPr>
        <w:t>6886,68</w:t>
      </w:r>
      <w:r w:rsidR="007B7A5E" w:rsidRPr="007B7A5E">
        <w:rPr>
          <w:rFonts w:eastAsia="Times New Roman"/>
          <w:color w:val="000000"/>
          <w:sz w:val="28"/>
          <w:szCs w:val="28"/>
        </w:rPr>
        <w:t xml:space="preserve"> руб./1000 м</w:t>
      </w:r>
      <w:r w:rsidR="007B7A5E" w:rsidRPr="007B7A5E">
        <w:rPr>
          <w:rFonts w:eastAsia="Times New Roman"/>
          <w:color w:val="000000"/>
          <w:sz w:val="28"/>
          <w:szCs w:val="28"/>
          <w:vertAlign w:val="superscript"/>
        </w:rPr>
        <w:t>3</w:t>
      </w:r>
      <w:r w:rsidR="007B7A5E" w:rsidRPr="007B7A5E">
        <w:rPr>
          <w:rFonts w:eastAsia="Times New Roman"/>
          <w:color w:val="000000"/>
          <w:sz w:val="28"/>
          <w:szCs w:val="28"/>
        </w:rPr>
        <w:t xml:space="preserve"> = </w:t>
      </w:r>
      <w:r w:rsidR="00CD15DF">
        <w:rPr>
          <w:rFonts w:eastAsia="Times New Roman"/>
          <w:color w:val="000000"/>
          <w:sz w:val="28"/>
          <w:szCs w:val="28"/>
        </w:rPr>
        <w:t>206,6</w:t>
      </w:r>
      <w:r>
        <w:rPr>
          <w:rFonts w:eastAsia="Times New Roman"/>
          <w:color w:val="000000"/>
          <w:sz w:val="28"/>
          <w:szCs w:val="28"/>
        </w:rPr>
        <w:t xml:space="preserve"> руб. </w:t>
      </w:r>
      <w:r w:rsidR="007B7A5E" w:rsidRPr="007B7A5E">
        <w:rPr>
          <w:rFonts w:eastAsia="Times New Roman"/>
          <w:color w:val="000000"/>
          <w:sz w:val="28"/>
          <w:szCs w:val="28"/>
        </w:rPr>
        <w:t>(</w:t>
      </w:r>
      <w:proofErr w:type="spellStart"/>
      <w:r w:rsidR="007B7A5E" w:rsidRPr="007B7A5E">
        <w:rPr>
          <w:rFonts w:eastAsia="Times New Roman"/>
          <w:color w:val="000000"/>
          <w:sz w:val="28"/>
          <w:szCs w:val="28"/>
        </w:rPr>
        <w:t>пищеприготовление</w:t>
      </w:r>
      <w:proofErr w:type="spellEnd"/>
      <w:r w:rsidR="007B7A5E" w:rsidRPr="007B7A5E">
        <w:rPr>
          <w:rFonts w:eastAsia="Times New Roman"/>
          <w:color w:val="000000"/>
          <w:sz w:val="28"/>
          <w:szCs w:val="28"/>
        </w:rPr>
        <w:t xml:space="preserve"> и нагрев воды);</w:t>
      </w:r>
    </w:p>
    <w:p w14:paraId="5DC03A9D" w14:textId="6F679FE0" w:rsidR="007E75A9" w:rsidRPr="007B7A5E" w:rsidRDefault="00CD15DF" w:rsidP="007B7A5E">
      <w:pPr>
        <w:pStyle w:val="Default"/>
        <w:spacing w:line="360" w:lineRule="auto"/>
        <w:ind w:firstLine="567"/>
        <w:jc w:val="both"/>
        <w:rPr>
          <w:sz w:val="28"/>
          <w:szCs w:val="28"/>
        </w:rPr>
      </w:pPr>
      <w:r>
        <w:rPr>
          <w:sz w:val="28"/>
          <w:szCs w:val="28"/>
        </w:rPr>
        <w:t>3653,73</w:t>
      </w:r>
      <w:r w:rsidR="007B7A5E" w:rsidRPr="007B7A5E">
        <w:rPr>
          <w:sz w:val="28"/>
          <w:szCs w:val="28"/>
        </w:rPr>
        <w:t xml:space="preserve"> руб. + </w:t>
      </w:r>
      <w:r>
        <w:rPr>
          <w:sz w:val="28"/>
          <w:szCs w:val="28"/>
        </w:rPr>
        <w:t>206,6</w:t>
      </w:r>
      <w:r w:rsidR="007B7A5E" w:rsidRPr="007B7A5E">
        <w:rPr>
          <w:sz w:val="28"/>
          <w:szCs w:val="28"/>
        </w:rPr>
        <w:t xml:space="preserve"> руб. = </w:t>
      </w:r>
      <w:r>
        <w:rPr>
          <w:sz w:val="28"/>
          <w:szCs w:val="28"/>
        </w:rPr>
        <w:t>3860,33</w:t>
      </w:r>
      <w:r w:rsidR="007B7A5E" w:rsidRPr="007B7A5E">
        <w:rPr>
          <w:sz w:val="28"/>
          <w:szCs w:val="28"/>
        </w:rPr>
        <w:t xml:space="preserve"> руб. – начислено абоненту за месяц</w:t>
      </w:r>
      <w:r w:rsidR="007E75A9" w:rsidRPr="007B7A5E">
        <w:rPr>
          <w:sz w:val="28"/>
          <w:szCs w:val="28"/>
        </w:rPr>
        <w:t>.</w:t>
      </w:r>
    </w:p>
    <w:p w14:paraId="51657A1F" w14:textId="646C6A74" w:rsidR="00D972A3" w:rsidRDefault="007E75A9" w:rsidP="00A832AC">
      <w:pPr>
        <w:autoSpaceDE w:val="0"/>
        <w:autoSpaceDN w:val="0"/>
        <w:adjustRightInd w:val="0"/>
        <w:spacing w:line="360" w:lineRule="auto"/>
        <w:ind w:firstLine="567"/>
        <w:jc w:val="both"/>
        <w:rPr>
          <w:sz w:val="28"/>
          <w:szCs w:val="28"/>
        </w:rPr>
      </w:pPr>
      <w:r>
        <w:rPr>
          <w:sz w:val="28"/>
          <w:szCs w:val="28"/>
        </w:rPr>
        <w:t>5</w:t>
      </w:r>
      <w:r w:rsidR="00D972A3" w:rsidRPr="002646CD">
        <w:rPr>
          <w:sz w:val="28"/>
          <w:szCs w:val="28"/>
        </w:rPr>
        <w:t xml:space="preserve">. Совокупный платеж за коммунальные услуги составляет </w:t>
      </w:r>
      <w:r w:rsidR="00CD15DF">
        <w:rPr>
          <w:sz w:val="28"/>
          <w:szCs w:val="28"/>
        </w:rPr>
        <w:t>229,97</w:t>
      </w:r>
      <w:r w:rsidR="00D972A3" w:rsidRPr="002646CD">
        <w:rPr>
          <w:sz w:val="28"/>
          <w:szCs w:val="28"/>
        </w:rPr>
        <w:t xml:space="preserve"> + </w:t>
      </w:r>
      <w:r w:rsidR="00CD15DF">
        <w:rPr>
          <w:sz w:val="28"/>
          <w:szCs w:val="28"/>
        </w:rPr>
        <w:t>519,84</w:t>
      </w:r>
      <w:r w:rsidR="00D972A3" w:rsidRPr="002646CD">
        <w:rPr>
          <w:sz w:val="28"/>
          <w:szCs w:val="28"/>
        </w:rPr>
        <w:t xml:space="preserve"> + </w:t>
      </w:r>
      <w:r w:rsidR="00CD15DF">
        <w:rPr>
          <w:sz w:val="28"/>
          <w:szCs w:val="28"/>
        </w:rPr>
        <w:t>77,65</w:t>
      </w:r>
      <w:r w:rsidR="00337A5C">
        <w:rPr>
          <w:sz w:val="28"/>
          <w:szCs w:val="28"/>
        </w:rPr>
        <w:t>+</w:t>
      </w:r>
      <w:r w:rsidR="00CD15DF">
        <w:rPr>
          <w:sz w:val="28"/>
          <w:szCs w:val="28"/>
        </w:rPr>
        <w:t>3860,33</w:t>
      </w:r>
      <w:r w:rsidR="00D972A3" w:rsidRPr="002646CD">
        <w:rPr>
          <w:sz w:val="28"/>
          <w:szCs w:val="28"/>
        </w:rPr>
        <w:t xml:space="preserve"> = </w:t>
      </w:r>
      <w:r w:rsidR="00CD15DF">
        <w:rPr>
          <w:sz w:val="28"/>
          <w:szCs w:val="28"/>
        </w:rPr>
        <w:t>4687,79</w:t>
      </w:r>
      <w:r w:rsidR="00D972A3" w:rsidRPr="002646CD">
        <w:rPr>
          <w:sz w:val="28"/>
          <w:szCs w:val="28"/>
        </w:rPr>
        <w:t xml:space="preserve"> руб. в месяц.</w:t>
      </w:r>
    </w:p>
    <w:p w14:paraId="5A080A7B" w14:textId="77777777" w:rsidR="00596C2F" w:rsidRDefault="00596C2F" w:rsidP="00BD1B8D">
      <w:pPr>
        <w:autoSpaceDE w:val="0"/>
        <w:autoSpaceDN w:val="0"/>
        <w:adjustRightInd w:val="0"/>
        <w:spacing w:line="360" w:lineRule="auto"/>
        <w:ind w:firstLine="567"/>
        <w:jc w:val="both"/>
        <w:rPr>
          <w:rFonts w:eastAsia="Calibri"/>
          <w:b/>
          <w:bCs/>
          <w:i/>
          <w:sz w:val="28"/>
          <w:szCs w:val="28"/>
        </w:rPr>
      </w:pPr>
    </w:p>
    <w:p w14:paraId="3D0ADA64" w14:textId="27A402B1" w:rsidR="00D972A3" w:rsidRPr="004911D5" w:rsidRDefault="00D972A3" w:rsidP="00596C2F">
      <w:pPr>
        <w:autoSpaceDE w:val="0"/>
        <w:autoSpaceDN w:val="0"/>
        <w:adjustRightInd w:val="0"/>
        <w:spacing w:line="360" w:lineRule="auto"/>
        <w:ind w:firstLine="567"/>
        <w:jc w:val="center"/>
        <w:rPr>
          <w:rFonts w:eastAsia="Calibri"/>
          <w:b/>
          <w:bCs/>
          <w:i/>
          <w:sz w:val="28"/>
          <w:szCs w:val="28"/>
        </w:rPr>
      </w:pPr>
      <w:r w:rsidRPr="004911D5">
        <w:rPr>
          <w:rFonts w:eastAsia="Calibri"/>
          <w:b/>
          <w:bCs/>
          <w:i/>
          <w:sz w:val="28"/>
          <w:szCs w:val="28"/>
        </w:rPr>
        <w:lastRenderedPageBreak/>
        <w:t>Выводы:</w:t>
      </w:r>
    </w:p>
    <w:p w14:paraId="64691414" w14:textId="77777777" w:rsidR="00D972A3" w:rsidRPr="004911D5" w:rsidRDefault="00D972A3" w:rsidP="00D972A3">
      <w:pPr>
        <w:autoSpaceDE w:val="0"/>
        <w:autoSpaceDN w:val="0"/>
        <w:adjustRightInd w:val="0"/>
        <w:spacing w:line="360" w:lineRule="auto"/>
        <w:ind w:firstLine="567"/>
        <w:jc w:val="both"/>
        <w:rPr>
          <w:rFonts w:eastAsia="Calibri"/>
          <w:sz w:val="28"/>
          <w:szCs w:val="28"/>
        </w:rPr>
      </w:pPr>
      <w:r w:rsidRPr="004911D5">
        <w:rPr>
          <w:rFonts w:eastAsia="Calibri"/>
        </w:rPr>
        <w:t xml:space="preserve">− </w:t>
      </w:r>
      <w:r w:rsidRPr="008F2796">
        <w:rPr>
          <w:rFonts w:eastAsia="Calibri"/>
          <w:sz w:val="28"/>
          <w:szCs w:val="28"/>
        </w:rPr>
        <w:t>Фактические платежи граждан ожидаются ниже в связи с оборудованием узлами учета коммунальных</w:t>
      </w:r>
      <w:r w:rsidRPr="004911D5">
        <w:rPr>
          <w:rFonts w:eastAsia="Calibri"/>
          <w:sz w:val="28"/>
          <w:szCs w:val="28"/>
        </w:rPr>
        <w:t xml:space="preserve"> ресурсов.</w:t>
      </w:r>
    </w:p>
    <w:p w14:paraId="2E3436BB" w14:textId="12879671" w:rsidR="00D972A3" w:rsidRPr="004911D5" w:rsidRDefault="00D972A3" w:rsidP="00D972A3">
      <w:pPr>
        <w:autoSpaceDE w:val="0"/>
        <w:autoSpaceDN w:val="0"/>
        <w:adjustRightInd w:val="0"/>
        <w:spacing w:line="360" w:lineRule="auto"/>
        <w:ind w:firstLine="567"/>
        <w:jc w:val="both"/>
        <w:rPr>
          <w:rFonts w:eastAsia="Calibri"/>
          <w:sz w:val="28"/>
          <w:szCs w:val="28"/>
        </w:rPr>
      </w:pPr>
      <w:r w:rsidRPr="004911D5">
        <w:rPr>
          <w:rFonts w:eastAsia="Calibri"/>
        </w:rPr>
        <w:t>− </w:t>
      </w:r>
      <w:r w:rsidR="00BD1B8D">
        <w:rPr>
          <w:rFonts w:eastAsia="Calibri"/>
        </w:rPr>
        <w:t> </w:t>
      </w:r>
      <w:r w:rsidRPr="004911D5">
        <w:rPr>
          <w:rFonts w:eastAsia="Calibri"/>
          <w:sz w:val="28"/>
          <w:szCs w:val="28"/>
        </w:rPr>
        <w:t>Принимая во внимание, что изменение тарифов на ЖКУ и стандартов стоимости ЖКУ происходит пропорционально ИПЦ можно пр</w:t>
      </w:r>
      <w:r w:rsidR="007B7A5E">
        <w:rPr>
          <w:rFonts w:eastAsia="Calibri"/>
          <w:sz w:val="28"/>
          <w:szCs w:val="28"/>
        </w:rPr>
        <w:t>едположить, что с 202</w:t>
      </w:r>
      <w:r w:rsidR="006D1BB4">
        <w:rPr>
          <w:rFonts w:eastAsia="Calibri"/>
          <w:sz w:val="28"/>
          <w:szCs w:val="28"/>
        </w:rPr>
        <w:t>4</w:t>
      </w:r>
      <w:r>
        <w:rPr>
          <w:rFonts w:eastAsia="Calibri"/>
          <w:sz w:val="28"/>
          <w:szCs w:val="28"/>
        </w:rPr>
        <w:t>г. по 20</w:t>
      </w:r>
      <w:r w:rsidR="007B7A5E">
        <w:rPr>
          <w:rFonts w:eastAsia="Calibri"/>
          <w:sz w:val="28"/>
          <w:szCs w:val="28"/>
        </w:rPr>
        <w:t>40</w:t>
      </w:r>
      <w:r w:rsidRPr="004911D5">
        <w:rPr>
          <w:rFonts w:eastAsia="Calibri"/>
          <w:sz w:val="28"/>
          <w:szCs w:val="28"/>
        </w:rPr>
        <w:t xml:space="preserve">г. картина в </w:t>
      </w:r>
      <w:r w:rsidR="007B7A5E">
        <w:rPr>
          <w:rFonts w:eastAsia="Calibri"/>
          <w:sz w:val="28"/>
          <w:szCs w:val="28"/>
        </w:rPr>
        <w:t>целом будет соответствовать 202</w:t>
      </w:r>
      <w:r w:rsidR="006D1BB4">
        <w:rPr>
          <w:rFonts w:eastAsia="Calibri"/>
          <w:sz w:val="28"/>
          <w:szCs w:val="28"/>
        </w:rPr>
        <w:t>4</w:t>
      </w:r>
      <w:r w:rsidRPr="004911D5">
        <w:rPr>
          <w:rFonts w:eastAsia="Calibri"/>
          <w:sz w:val="28"/>
          <w:szCs w:val="28"/>
        </w:rPr>
        <w:t>г.</w:t>
      </w:r>
    </w:p>
    <w:p w14:paraId="24247A41" w14:textId="60B76CE2" w:rsidR="00D972A3" w:rsidRPr="004911D5" w:rsidRDefault="00D972A3" w:rsidP="00D972A3">
      <w:pPr>
        <w:autoSpaceDE w:val="0"/>
        <w:autoSpaceDN w:val="0"/>
        <w:adjustRightInd w:val="0"/>
        <w:spacing w:line="360" w:lineRule="auto"/>
        <w:ind w:firstLine="567"/>
        <w:jc w:val="both"/>
        <w:rPr>
          <w:rFonts w:eastAsia="Calibri"/>
          <w:sz w:val="28"/>
          <w:szCs w:val="28"/>
        </w:rPr>
      </w:pPr>
      <w:r w:rsidRPr="004911D5">
        <w:rPr>
          <w:rFonts w:eastAsia="Calibri"/>
        </w:rPr>
        <w:t>− </w:t>
      </w:r>
      <w:r w:rsidRPr="004911D5">
        <w:rPr>
          <w:rFonts w:eastAsia="Calibri"/>
          <w:sz w:val="28"/>
          <w:szCs w:val="28"/>
        </w:rPr>
        <w:t xml:space="preserve">При использовании инвестиционных составляющих в тарифах на коммунальные услуги при реализации мероприятий программы комплексного развития систем коммунальной инфраструктуры </w:t>
      </w:r>
      <w:r w:rsidR="00E873FB">
        <w:rPr>
          <w:rFonts w:eastAsia="Calibri"/>
          <w:sz w:val="28"/>
          <w:szCs w:val="28"/>
        </w:rPr>
        <w:t>муниципального образования</w:t>
      </w:r>
      <w:r>
        <w:rPr>
          <w:rFonts w:eastAsia="Calibri"/>
          <w:sz w:val="28"/>
          <w:szCs w:val="28"/>
        </w:rPr>
        <w:t xml:space="preserve"> на период до 20</w:t>
      </w:r>
      <w:r w:rsidR="007B7A5E">
        <w:rPr>
          <w:rFonts w:eastAsia="Calibri"/>
          <w:sz w:val="28"/>
          <w:szCs w:val="28"/>
        </w:rPr>
        <w:t>40</w:t>
      </w:r>
      <w:r w:rsidRPr="004911D5">
        <w:rPr>
          <w:rFonts w:eastAsia="Calibri"/>
          <w:sz w:val="28"/>
          <w:szCs w:val="28"/>
        </w:rPr>
        <w:t xml:space="preserve"> года, ценовые последствия для потребителей коммунальных услуг отсутствуют, так как использование инвестиционной составляющей тарифа, не приведет к превышению предельных  (максимальных) индексов изменения размера вносимой гражданами платы за коммунальные услуги по </w:t>
      </w:r>
      <w:r w:rsidR="00E517A9">
        <w:rPr>
          <w:rFonts w:eastAsia="Calibri"/>
          <w:sz w:val="28"/>
          <w:szCs w:val="28"/>
        </w:rPr>
        <w:t>Кабардино-Балкарской Республики</w:t>
      </w:r>
      <w:r w:rsidRPr="004911D5">
        <w:rPr>
          <w:rFonts w:eastAsia="Calibri"/>
          <w:sz w:val="28"/>
          <w:szCs w:val="28"/>
        </w:rPr>
        <w:t>, утвержденных распоряжением Правительства Российской Федерации от 30 октября 2020 года №2827</w:t>
      </w:r>
      <w:r w:rsidR="00523BF3">
        <w:rPr>
          <w:rFonts w:eastAsia="Calibri"/>
          <w:sz w:val="28"/>
          <w:szCs w:val="28"/>
        </w:rPr>
        <w:t>–</w:t>
      </w:r>
      <w:r w:rsidRPr="004911D5">
        <w:rPr>
          <w:rFonts w:eastAsia="Calibri"/>
          <w:sz w:val="28"/>
          <w:szCs w:val="28"/>
        </w:rPr>
        <w:t xml:space="preserve">р </w:t>
      </w:r>
      <w:r w:rsidR="007236EA">
        <w:rPr>
          <w:rFonts w:eastAsia="Calibri"/>
          <w:sz w:val="28"/>
          <w:szCs w:val="28"/>
        </w:rPr>
        <w:t>«</w:t>
      </w:r>
      <w:r w:rsidRPr="004911D5">
        <w:rPr>
          <w:rFonts w:eastAsia="Calibri"/>
          <w:sz w:val="28"/>
          <w:szCs w:val="28"/>
        </w:rPr>
        <w:t>Об утверждении индексов изменения вносимой гражданами платы за коммунальные услуги</w:t>
      </w:r>
      <w:r w:rsidR="007236EA">
        <w:rPr>
          <w:rFonts w:eastAsia="Calibri"/>
          <w:sz w:val="28"/>
          <w:szCs w:val="28"/>
        </w:rPr>
        <w:t>»</w:t>
      </w:r>
      <w:r w:rsidRPr="004911D5">
        <w:rPr>
          <w:rFonts w:eastAsia="Calibri"/>
          <w:sz w:val="28"/>
          <w:szCs w:val="28"/>
        </w:rPr>
        <w:t>.</w:t>
      </w:r>
    </w:p>
    <w:p w14:paraId="4CDD8B06" w14:textId="77777777" w:rsidR="00B30B92" w:rsidRDefault="00B30B92">
      <w:pPr>
        <w:spacing w:after="200" w:line="276" w:lineRule="auto"/>
        <w:rPr>
          <w:rFonts w:eastAsiaTheme="minorHAnsi"/>
          <w:b/>
          <w:bCs/>
          <w:i/>
          <w:iCs/>
          <w:sz w:val="28"/>
          <w:szCs w:val="28"/>
          <w:lang w:eastAsia="en-US"/>
        </w:rPr>
      </w:pPr>
      <w:r>
        <w:rPr>
          <w:rFonts w:eastAsiaTheme="minorHAnsi"/>
          <w:b/>
          <w:bCs/>
          <w:i/>
          <w:iCs/>
          <w:sz w:val="28"/>
          <w:szCs w:val="28"/>
          <w:lang w:eastAsia="en-US"/>
        </w:rPr>
        <w:br w:type="page"/>
      </w:r>
    </w:p>
    <w:p w14:paraId="4BCED2CA" w14:textId="7BB79256" w:rsidR="00565563" w:rsidRPr="00607B6D" w:rsidRDefault="00474D4F" w:rsidP="00AA492F">
      <w:pPr>
        <w:autoSpaceDE w:val="0"/>
        <w:autoSpaceDN w:val="0"/>
        <w:adjustRightInd w:val="0"/>
        <w:spacing w:after="240"/>
        <w:ind w:firstLine="567"/>
        <w:jc w:val="center"/>
        <w:rPr>
          <w:rFonts w:eastAsiaTheme="minorHAnsi"/>
          <w:b/>
          <w:bCs/>
          <w:i/>
          <w:sz w:val="28"/>
          <w:szCs w:val="28"/>
          <w:lang w:eastAsia="en-US"/>
        </w:rPr>
      </w:pPr>
      <w:r w:rsidRPr="00607B6D">
        <w:rPr>
          <w:rFonts w:eastAsiaTheme="minorHAnsi"/>
          <w:b/>
          <w:bCs/>
          <w:i/>
          <w:sz w:val="28"/>
          <w:szCs w:val="28"/>
          <w:lang w:eastAsia="en-US"/>
        </w:rPr>
        <w:lastRenderedPageBreak/>
        <w:t xml:space="preserve">РАЗДЕЛ 7. </w:t>
      </w:r>
      <w:r w:rsidR="00F76F89" w:rsidRPr="00F76F89">
        <w:rPr>
          <w:b/>
          <w:i/>
          <w:sz w:val="28"/>
          <w:szCs w:val="28"/>
        </w:rPr>
        <w:t>УПРАВЛЕНИЕ И КОНТРОЛЬ ЗА ХОДОМ РЕАЛИЗАЦИИ ПРОГРАММЫ</w:t>
      </w:r>
    </w:p>
    <w:p w14:paraId="58796403" w14:textId="62A74A71" w:rsidR="00565563" w:rsidRPr="00607B6D" w:rsidRDefault="00565563" w:rsidP="00BD1B8D">
      <w:pPr>
        <w:autoSpaceDE w:val="0"/>
        <w:autoSpaceDN w:val="0"/>
        <w:adjustRightInd w:val="0"/>
        <w:spacing w:after="240"/>
        <w:ind w:firstLine="567"/>
        <w:jc w:val="center"/>
        <w:rPr>
          <w:rFonts w:eastAsiaTheme="minorHAnsi"/>
          <w:b/>
          <w:bCs/>
          <w:i/>
          <w:sz w:val="28"/>
          <w:szCs w:val="28"/>
          <w:lang w:eastAsia="en-US"/>
        </w:rPr>
      </w:pPr>
      <w:r w:rsidRPr="00607B6D">
        <w:rPr>
          <w:rFonts w:eastAsiaTheme="minorHAnsi"/>
          <w:b/>
          <w:bCs/>
          <w:i/>
          <w:sz w:val="28"/>
          <w:szCs w:val="28"/>
          <w:lang w:eastAsia="en-US"/>
        </w:rPr>
        <w:t>7.1 Ответственные за реализацию Программы</w:t>
      </w:r>
    </w:p>
    <w:p w14:paraId="7460D6AC" w14:textId="5B224407" w:rsidR="00565563" w:rsidRPr="00607B6D" w:rsidRDefault="00565563" w:rsidP="00F71C57">
      <w:pPr>
        <w:autoSpaceDE w:val="0"/>
        <w:autoSpaceDN w:val="0"/>
        <w:adjustRightInd w:val="0"/>
        <w:spacing w:line="360" w:lineRule="auto"/>
        <w:ind w:firstLine="567"/>
        <w:jc w:val="both"/>
        <w:rPr>
          <w:rFonts w:eastAsiaTheme="minorHAnsi"/>
          <w:sz w:val="28"/>
          <w:szCs w:val="28"/>
          <w:lang w:eastAsia="en-US"/>
        </w:rPr>
      </w:pPr>
      <w:r w:rsidRPr="00607B6D">
        <w:rPr>
          <w:rFonts w:eastAsiaTheme="minorHAnsi"/>
          <w:sz w:val="28"/>
          <w:szCs w:val="28"/>
          <w:lang w:eastAsia="en-US"/>
        </w:rPr>
        <w:t>Система управления Программой и контроль хода ее выполнения</w:t>
      </w:r>
      <w:r w:rsidR="00F71C57" w:rsidRPr="00607B6D">
        <w:rPr>
          <w:rFonts w:eastAsiaTheme="minorHAnsi"/>
          <w:sz w:val="28"/>
          <w:szCs w:val="28"/>
          <w:lang w:eastAsia="en-US"/>
        </w:rPr>
        <w:t xml:space="preserve"> </w:t>
      </w:r>
      <w:r w:rsidRPr="00607B6D">
        <w:rPr>
          <w:rFonts w:eastAsiaTheme="minorHAnsi"/>
          <w:sz w:val="28"/>
          <w:szCs w:val="28"/>
          <w:lang w:eastAsia="en-US"/>
        </w:rPr>
        <w:t>определяется в соответствии с требованиями действующего федерального,</w:t>
      </w:r>
      <w:r w:rsidR="00F71C57" w:rsidRPr="00607B6D">
        <w:rPr>
          <w:rFonts w:eastAsiaTheme="minorHAnsi"/>
          <w:sz w:val="28"/>
          <w:szCs w:val="28"/>
          <w:lang w:eastAsia="en-US"/>
        </w:rPr>
        <w:t xml:space="preserve"> </w:t>
      </w:r>
      <w:r w:rsidRPr="00607B6D">
        <w:rPr>
          <w:rFonts w:eastAsiaTheme="minorHAnsi"/>
          <w:sz w:val="28"/>
          <w:szCs w:val="28"/>
          <w:lang w:eastAsia="en-US"/>
        </w:rPr>
        <w:t>регионального и муниципального законодательства.</w:t>
      </w:r>
    </w:p>
    <w:p w14:paraId="41B2A52B" w14:textId="2229E2D4" w:rsidR="00565563" w:rsidRPr="00607B6D" w:rsidRDefault="00565563" w:rsidP="00F71C57">
      <w:pPr>
        <w:autoSpaceDE w:val="0"/>
        <w:autoSpaceDN w:val="0"/>
        <w:adjustRightInd w:val="0"/>
        <w:spacing w:line="360" w:lineRule="auto"/>
        <w:ind w:firstLine="567"/>
        <w:jc w:val="both"/>
        <w:rPr>
          <w:rFonts w:eastAsiaTheme="minorHAnsi"/>
          <w:sz w:val="28"/>
          <w:szCs w:val="28"/>
          <w:lang w:eastAsia="en-US"/>
        </w:rPr>
      </w:pPr>
      <w:r w:rsidRPr="00607B6D">
        <w:rPr>
          <w:rFonts w:eastAsiaTheme="minorHAnsi"/>
          <w:sz w:val="28"/>
          <w:szCs w:val="28"/>
          <w:lang w:eastAsia="en-US"/>
        </w:rPr>
        <w:t>Механизм реализации Программы базиру</w:t>
      </w:r>
      <w:r w:rsidR="00F71C57" w:rsidRPr="00607B6D">
        <w:rPr>
          <w:rFonts w:eastAsiaTheme="minorHAnsi"/>
          <w:sz w:val="28"/>
          <w:szCs w:val="28"/>
          <w:lang w:eastAsia="en-US"/>
        </w:rPr>
        <w:t xml:space="preserve">ется на принципах разграничения </w:t>
      </w:r>
      <w:r w:rsidRPr="00607B6D">
        <w:rPr>
          <w:rFonts w:eastAsiaTheme="minorHAnsi"/>
          <w:sz w:val="28"/>
          <w:szCs w:val="28"/>
          <w:lang w:eastAsia="en-US"/>
        </w:rPr>
        <w:t>полномочий и ответственности всех исполнителей программы.</w:t>
      </w:r>
    </w:p>
    <w:p w14:paraId="7F8B2023" w14:textId="51124B90" w:rsidR="00F71C57" w:rsidRPr="00607B6D" w:rsidRDefault="00565563" w:rsidP="00F71C57">
      <w:pPr>
        <w:autoSpaceDE w:val="0"/>
        <w:autoSpaceDN w:val="0"/>
        <w:adjustRightInd w:val="0"/>
        <w:spacing w:line="360" w:lineRule="auto"/>
        <w:ind w:firstLine="567"/>
        <w:jc w:val="both"/>
        <w:rPr>
          <w:rFonts w:eastAsiaTheme="minorHAnsi"/>
          <w:sz w:val="28"/>
          <w:szCs w:val="28"/>
          <w:lang w:eastAsia="en-US"/>
        </w:rPr>
      </w:pPr>
      <w:r w:rsidRPr="00607B6D">
        <w:rPr>
          <w:rFonts w:eastAsiaTheme="minorHAnsi"/>
          <w:sz w:val="28"/>
          <w:szCs w:val="28"/>
          <w:lang w:eastAsia="en-US"/>
        </w:rPr>
        <w:t>Управление реализацией Программы ос</w:t>
      </w:r>
      <w:r w:rsidR="00F71C57" w:rsidRPr="00607B6D">
        <w:rPr>
          <w:rFonts w:eastAsiaTheme="minorHAnsi"/>
          <w:sz w:val="28"/>
          <w:szCs w:val="28"/>
          <w:lang w:eastAsia="en-US"/>
        </w:rPr>
        <w:t xml:space="preserve">уществляет администрация </w:t>
      </w:r>
      <w:r w:rsidR="00100E48" w:rsidRPr="00DA64B3">
        <w:rPr>
          <w:sz w:val="28"/>
          <w:szCs w:val="28"/>
        </w:rPr>
        <w:t>сельско</w:t>
      </w:r>
      <w:r w:rsidR="00100E48">
        <w:rPr>
          <w:sz w:val="28"/>
          <w:szCs w:val="28"/>
        </w:rPr>
        <w:t>го</w:t>
      </w:r>
      <w:r w:rsidR="00100E48" w:rsidRPr="00DA64B3">
        <w:rPr>
          <w:sz w:val="28"/>
          <w:szCs w:val="28"/>
        </w:rPr>
        <w:t xml:space="preserve"> поселени</w:t>
      </w:r>
      <w:r w:rsidR="00100E48">
        <w:rPr>
          <w:sz w:val="28"/>
          <w:szCs w:val="28"/>
        </w:rPr>
        <w:t xml:space="preserve">я </w:t>
      </w:r>
      <w:proofErr w:type="spellStart"/>
      <w:r w:rsidR="000B14BF">
        <w:rPr>
          <w:sz w:val="28"/>
          <w:szCs w:val="28"/>
        </w:rPr>
        <w:t>Сармаково</w:t>
      </w:r>
      <w:proofErr w:type="spellEnd"/>
      <w:r w:rsidR="00100E48" w:rsidRPr="00DA64B3">
        <w:rPr>
          <w:sz w:val="28"/>
          <w:szCs w:val="28"/>
        </w:rPr>
        <w:t xml:space="preserve"> </w:t>
      </w:r>
      <w:r w:rsidR="00E60AAA" w:rsidRPr="00E60AAA">
        <w:rPr>
          <w:sz w:val="28"/>
          <w:szCs w:val="28"/>
        </w:rPr>
        <w:t>Зольского муниципального района Кабардино-Балкарской Республики</w:t>
      </w:r>
      <w:r w:rsidRPr="00E60AAA">
        <w:rPr>
          <w:sz w:val="28"/>
          <w:szCs w:val="28"/>
        </w:rPr>
        <w:t>.</w:t>
      </w:r>
      <w:r w:rsidRPr="00607B6D">
        <w:rPr>
          <w:rFonts w:eastAsiaTheme="minorHAnsi"/>
          <w:sz w:val="28"/>
          <w:szCs w:val="28"/>
          <w:lang w:eastAsia="en-US"/>
        </w:rPr>
        <w:t xml:space="preserve"> </w:t>
      </w:r>
    </w:p>
    <w:p w14:paraId="080982F5" w14:textId="35B8B62E" w:rsidR="00565563" w:rsidRPr="00607B6D" w:rsidRDefault="00565563" w:rsidP="00FD24F6">
      <w:pPr>
        <w:autoSpaceDE w:val="0"/>
        <w:autoSpaceDN w:val="0"/>
        <w:adjustRightInd w:val="0"/>
        <w:spacing w:after="240"/>
        <w:ind w:firstLine="567"/>
        <w:jc w:val="center"/>
        <w:rPr>
          <w:rFonts w:eastAsiaTheme="minorHAnsi"/>
          <w:b/>
          <w:bCs/>
          <w:i/>
          <w:sz w:val="28"/>
          <w:szCs w:val="28"/>
          <w:lang w:eastAsia="en-US"/>
        </w:rPr>
      </w:pPr>
      <w:r w:rsidRPr="00607B6D">
        <w:rPr>
          <w:rFonts w:eastAsiaTheme="minorHAnsi"/>
          <w:b/>
          <w:bCs/>
          <w:i/>
          <w:sz w:val="28"/>
          <w:szCs w:val="28"/>
          <w:lang w:eastAsia="en-US"/>
        </w:rPr>
        <w:t>7.2 План</w:t>
      </w:r>
      <w:r w:rsidR="00FD24F6">
        <w:rPr>
          <w:rFonts w:eastAsiaTheme="minorHAnsi"/>
          <w:b/>
          <w:bCs/>
          <w:i/>
          <w:sz w:val="28"/>
          <w:szCs w:val="28"/>
          <w:lang w:eastAsia="en-US"/>
        </w:rPr>
        <w:t>-</w:t>
      </w:r>
      <w:r w:rsidRPr="00607B6D">
        <w:rPr>
          <w:rFonts w:eastAsiaTheme="minorHAnsi"/>
          <w:b/>
          <w:bCs/>
          <w:i/>
          <w:sz w:val="28"/>
          <w:szCs w:val="28"/>
          <w:lang w:eastAsia="en-US"/>
        </w:rPr>
        <w:t>график работ по реализации Программы</w:t>
      </w:r>
    </w:p>
    <w:p w14:paraId="0026439E" w14:textId="2F4E3337" w:rsidR="001B7F77" w:rsidRPr="00BF1B9B" w:rsidRDefault="001B7F77" w:rsidP="001B7F77">
      <w:pPr>
        <w:spacing w:line="360" w:lineRule="auto"/>
        <w:ind w:firstLine="567"/>
        <w:jc w:val="both"/>
        <w:rPr>
          <w:sz w:val="28"/>
          <w:szCs w:val="28"/>
        </w:rPr>
      </w:pPr>
      <w:r w:rsidRPr="00BF1B9B">
        <w:rPr>
          <w:sz w:val="28"/>
          <w:szCs w:val="28"/>
        </w:rPr>
        <w:t xml:space="preserve">План-график по организации работ, направленных на реализацию мероприятий программы, приведен в Таблице </w:t>
      </w:r>
      <w:r w:rsidR="009B1658">
        <w:rPr>
          <w:sz w:val="28"/>
          <w:szCs w:val="28"/>
        </w:rPr>
        <w:t>4</w:t>
      </w:r>
      <w:r w:rsidR="00D868D2">
        <w:rPr>
          <w:sz w:val="28"/>
          <w:szCs w:val="28"/>
        </w:rPr>
        <w:t>5</w:t>
      </w:r>
      <w:r w:rsidRPr="00BF1B9B">
        <w:rPr>
          <w:sz w:val="28"/>
          <w:szCs w:val="28"/>
        </w:rPr>
        <w:t>.</w:t>
      </w:r>
    </w:p>
    <w:p w14:paraId="56FCA4FE" w14:textId="01E74181" w:rsidR="001B7F77" w:rsidRPr="00FD24F6" w:rsidRDefault="001B7F77" w:rsidP="00FD24F6">
      <w:pPr>
        <w:ind w:firstLine="567"/>
        <w:jc w:val="center"/>
        <w:rPr>
          <w:b/>
          <w:i/>
          <w:sz w:val="28"/>
          <w:szCs w:val="28"/>
        </w:rPr>
      </w:pPr>
      <w:bookmarkStart w:id="3" w:name="_Ref26531724"/>
      <w:bookmarkStart w:id="4" w:name="_Toc22717445"/>
      <w:bookmarkStart w:id="5" w:name="_Toc29457588"/>
      <w:r w:rsidRPr="00FD24F6">
        <w:rPr>
          <w:b/>
          <w:i/>
          <w:sz w:val="28"/>
          <w:szCs w:val="28"/>
        </w:rPr>
        <w:t xml:space="preserve">Таблица </w:t>
      </w:r>
      <w:bookmarkEnd w:id="3"/>
      <w:r w:rsidR="009B1658" w:rsidRPr="00FD24F6">
        <w:rPr>
          <w:b/>
          <w:i/>
          <w:sz w:val="28"/>
          <w:szCs w:val="28"/>
        </w:rPr>
        <w:t>4</w:t>
      </w:r>
      <w:r w:rsidR="00D868D2" w:rsidRPr="00FD24F6">
        <w:rPr>
          <w:b/>
          <w:i/>
          <w:sz w:val="28"/>
          <w:szCs w:val="28"/>
        </w:rPr>
        <w:t>5</w:t>
      </w:r>
      <w:r w:rsidR="00FD24F6" w:rsidRPr="00FD24F6">
        <w:rPr>
          <w:b/>
          <w:i/>
          <w:sz w:val="28"/>
          <w:szCs w:val="28"/>
        </w:rPr>
        <w:t xml:space="preserve"> – </w:t>
      </w:r>
      <w:r w:rsidRPr="00FD24F6">
        <w:rPr>
          <w:b/>
          <w:i/>
          <w:sz w:val="28"/>
          <w:szCs w:val="28"/>
        </w:rPr>
        <w:t>План-график по организации работ, направленных на реализацию мероприятий Программы</w:t>
      </w:r>
      <w:bookmarkEnd w:id="4"/>
      <w:bookmarkEnd w:id="5"/>
    </w:p>
    <w:tbl>
      <w:tblPr>
        <w:tblStyle w:val="aff"/>
        <w:tblW w:w="5001" w:type="pct"/>
        <w:jc w:val="center"/>
        <w:tblLayout w:type="fixed"/>
        <w:tblCellMar>
          <w:left w:w="142" w:type="dxa"/>
          <w:right w:w="142" w:type="dxa"/>
        </w:tblCellMar>
        <w:tblLook w:val="04A0" w:firstRow="1" w:lastRow="0" w:firstColumn="1" w:lastColumn="0" w:noHBand="0" w:noVBand="1"/>
      </w:tblPr>
      <w:tblGrid>
        <w:gridCol w:w="562"/>
        <w:gridCol w:w="1843"/>
        <w:gridCol w:w="2126"/>
        <w:gridCol w:w="2267"/>
        <w:gridCol w:w="2831"/>
      </w:tblGrid>
      <w:tr w:rsidR="001B7F77" w:rsidRPr="00FD24F6" w14:paraId="577B5D31" w14:textId="77777777" w:rsidTr="00FD24F6">
        <w:trPr>
          <w:trHeight w:val="20"/>
          <w:jc w:val="center"/>
        </w:trPr>
        <w:tc>
          <w:tcPr>
            <w:tcW w:w="292" w:type="pct"/>
            <w:shd w:val="clear" w:color="auto" w:fill="C5E0B3"/>
            <w:vAlign w:val="center"/>
          </w:tcPr>
          <w:p w14:paraId="35527EA4" w14:textId="77777777" w:rsidR="001B7F77" w:rsidRPr="00FD24F6" w:rsidRDefault="001B7F77" w:rsidP="00FD24F6">
            <w:pPr>
              <w:jc w:val="center"/>
              <w:rPr>
                <w:b/>
                <w:i/>
                <w:sz w:val="15"/>
                <w:szCs w:val="15"/>
              </w:rPr>
            </w:pPr>
            <w:r w:rsidRPr="00FD24F6">
              <w:rPr>
                <w:b/>
                <w:i/>
                <w:sz w:val="15"/>
                <w:szCs w:val="15"/>
              </w:rPr>
              <w:t>№ п/п</w:t>
            </w:r>
          </w:p>
        </w:tc>
        <w:tc>
          <w:tcPr>
            <w:tcW w:w="957" w:type="pct"/>
            <w:shd w:val="clear" w:color="auto" w:fill="C5E0B3"/>
            <w:vAlign w:val="center"/>
          </w:tcPr>
          <w:p w14:paraId="38D11DB0" w14:textId="77777777" w:rsidR="001B7F77" w:rsidRPr="00FD24F6" w:rsidRDefault="001B7F77" w:rsidP="00FD24F6">
            <w:pPr>
              <w:jc w:val="center"/>
              <w:rPr>
                <w:b/>
                <w:i/>
                <w:sz w:val="15"/>
                <w:szCs w:val="15"/>
              </w:rPr>
            </w:pPr>
            <w:r w:rsidRPr="00FD24F6">
              <w:rPr>
                <w:b/>
                <w:i/>
                <w:sz w:val="15"/>
                <w:szCs w:val="15"/>
              </w:rPr>
              <w:t>Мероприятие по реализации программы</w:t>
            </w:r>
          </w:p>
        </w:tc>
        <w:tc>
          <w:tcPr>
            <w:tcW w:w="1104" w:type="pct"/>
            <w:shd w:val="clear" w:color="auto" w:fill="C5E0B3"/>
            <w:vAlign w:val="center"/>
          </w:tcPr>
          <w:p w14:paraId="496CC70C" w14:textId="77777777" w:rsidR="001B7F77" w:rsidRPr="00FD24F6" w:rsidRDefault="001B7F77" w:rsidP="00FD24F6">
            <w:pPr>
              <w:jc w:val="center"/>
              <w:rPr>
                <w:b/>
                <w:i/>
                <w:sz w:val="15"/>
                <w:szCs w:val="15"/>
              </w:rPr>
            </w:pPr>
            <w:r w:rsidRPr="00FD24F6">
              <w:rPr>
                <w:b/>
                <w:i/>
                <w:sz w:val="15"/>
                <w:szCs w:val="15"/>
              </w:rPr>
              <w:t>Ответственный исполнитель</w:t>
            </w:r>
          </w:p>
        </w:tc>
        <w:tc>
          <w:tcPr>
            <w:tcW w:w="1177" w:type="pct"/>
            <w:shd w:val="clear" w:color="auto" w:fill="C5E0B3"/>
            <w:vAlign w:val="center"/>
          </w:tcPr>
          <w:p w14:paraId="6D1CF697" w14:textId="77777777" w:rsidR="001B7F77" w:rsidRPr="00FD24F6" w:rsidRDefault="001B7F77" w:rsidP="00FD24F6">
            <w:pPr>
              <w:jc w:val="center"/>
              <w:rPr>
                <w:b/>
                <w:i/>
                <w:sz w:val="15"/>
                <w:szCs w:val="15"/>
              </w:rPr>
            </w:pPr>
            <w:r w:rsidRPr="00FD24F6">
              <w:rPr>
                <w:b/>
                <w:i/>
                <w:sz w:val="15"/>
                <w:szCs w:val="15"/>
              </w:rPr>
              <w:t>Сроки реализации</w:t>
            </w:r>
          </w:p>
        </w:tc>
        <w:tc>
          <w:tcPr>
            <w:tcW w:w="1470" w:type="pct"/>
            <w:shd w:val="clear" w:color="auto" w:fill="C5E0B3"/>
            <w:vAlign w:val="center"/>
          </w:tcPr>
          <w:p w14:paraId="0B2CF9E4" w14:textId="77777777" w:rsidR="001B7F77" w:rsidRPr="00FD24F6" w:rsidRDefault="001B7F77" w:rsidP="00FD24F6">
            <w:pPr>
              <w:jc w:val="center"/>
              <w:rPr>
                <w:b/>
                <w:i/>
                <w:sz w:val="15"/>
                <w:szCs w:val="15"/>
              </w:rPr>
            </w:pPr>
            <w:r w:rsidRPr="00FD24F6">
              <w:rPr>
                <w:b/>
                <w:i/>
                <w:sz w:val="15"/>
                <w:szCs w:val="15"/>
              </w:rPr>
              <w:t>Обоснование</w:t>
            </w:r>
          </w:p>
        </w:tc>
      </w:tr>
      <w:tr w:rsidR="001B7F77" w:rsidRPr="00FD24F6" w14:paraId="50C69F66" w14:textId="77777777" w:rsidTr="00FD24F6">
        <w:trPr>
          <w:trHeight w:val="20"/>
          <w:jc w:val="center"/>
        </w:trPr>
        <w:tc>
          <w:tcPr>
            <w:tcW w:w="292" w:type="pct"/>
            <w:shd w:val="clear" w:color="auto" w:fill="C5E0B3"/>
            <w:vAlign w:val="center"/>
          </w:tcPr>
          <w:p w14:paraId="32B317F0" w14:textId="77777777" w:rsidR="001B7F77" w:rsidRPr="00FD24F6" w:rsidRDefault="001B7F77" w:rsidP="00FD24F6">
            <w:pPr>
              <w:jc w:val="center"/>
              <w:rPr>
                <w:b/>
                <w:i/>
                <w:sz w:val="15"/>
                <w:szCs w:val="15"/>
              </w:rPr>
            </w:pPr>
            <w:r w:rsidRPr="00FD24F6">
              <w:rPr>
                <w:b/>
                <w:i/>
                <w:sz w:val="15"/>
                <w:szCs w:val="15"/>
              </w:rPr>
              <w:t>1</w:t>
            </w:r>
          </w:p>
        </w:tc>
        <w:tc>
          <w:tcPr>
            <w:tcW w:w="957" w:type="pct"/>
            <w:vAlign w:val="center"/>
          </w:tcPr>
          <w:p w14:paraId="1BAA24B0" w14:textId="77777777" w:rsidR="001B7F77" w:rsidRPr="00FD24F6" w:rsidRDefault="001B7F77" w:rsidP="00FD24F6">
            <w:pPr>
              <w:jc w:val="center"/>
              <w:rPr>
                <w:sz w:val="15"/>
                <w:szCs w:val="15"/>
              </w:rPr>
            </w:pPr>
            <w:r w:rsidRPr="00FD24F6">
              <w:rPr>
                <w:sz w:val="15"/>
                <w:szCs w:val="15"/>
              </w:rPr>
              <w:t>Разработка технических заданий для организаций коммунального комплекса (ОКК)</w:t>
            </w:r>
          </w:p>
        </w:tc>
        <w:tc>
          <w:tcPr>
            <w:tcW w:w="1104" w:type="pct"/>
            <w:vAlign w:val="center"/>
          </w:tcPr>
          <w:p w14:paraId="694E26E3" w14:textId="68082B72" w:rsidR="001B7F77" w:rsidRPr="00FD24F6" w:rsidRDefault="001B7F77" w:rsidP="00FD24F6">
            <w:pPr>
              <w:jc w:val="center"/>
              <w:rPr>
                <w:sz w:val="15"/>
                <w:szCs w:val="15"/>
              </w:rPr>
            </w:pPr>
            <w:r w:rsidRPr="00FD24F6">
              <w:rPr>
                <w:sz w:val="15"/>
                <w:szCs w:val="15"/>
              </w:rPr>
              <w:t xml:space="preserve">Администрация </w:t>
            </w:r>
            <w:r w:rsidR="00100E48" w:rsidRPr="00FD24F6">
              <w:rPr>
                <w:sz w:val="15"/>
                <w:szCs w:val="15"/>
              </w:rPr>
              <w:t xml:space="preserve">сельского поселения </w:t>
            </w:r>
            <w:proofErr w:type="spellStart"/>
            <w:r w:rsidR="000B14BF" w:rsidRPr="00FD24F6">
              <w:rPr>
                <w:sz w:val="15"/>
                <w:szCs w:val="15"/>
              </w:rPr>
              <w:t>Сармаково</w:t>
            </w:r>
            <w:proofErr w:type="spellEnd"/>
            <w:r w:rsidR="00100E48" w:rsidRPr="00FD24F6">
              <w:rPr>
                <w:sz w:val="15"/>
                <w:szCs w:val="15"/>
              </w:rPr>
              <w:t xml:space="preserve"> </w:t>
            </w:r>
            <w:r w:rsidR="001D3876" w:rsidRPr="00FD24F6">
              <w:rPr>
                <w:sz w:val="15"/>
                <w:szCs w:val="15"/>
              </w:rPr>
              <w:t>Зольского муниципального района</w:t>
            </w:r>
          </w:p>
        </w:tc>
        <w:tc>
          <w:tcPr>
            <w:tcW w:w="1177" w:type="pct"/>
            <w:vAlign w:val="center"/>
          </w:tcPr>
          <w:p w14:paraId="7636C015" w14:textId="77777777" w:rsidR="001B7F77" w:rsidRPr="00FD24F6" w:rsidRDefault="001B7F77" w:rsidP="00FD24F6">
            <w:pPr>
              <w:jc w:val="center"/>
              <w:rPr>
                <w:sz w:val="15"/>
                <w:szCs w:val="15"/>
              </w:rPr>
            </w:pPr>
            <w:r w:rsidRPr="00FD24F6">
              <w:rPr>
                <w:sz w:val="15"/>
                <w:szCs w:val="15"/>
              </w:rPr>
              <w:t>Сроки определяются ответственным исполнителем и должны учитывать период подготовки ОКК инвестиционной программы и ее утверждения в соответствии с законодательством</w:t>
            </w:r>
          </w:p>
        </w:tc>
        <w:tc>
          <w:tcPr>
            <w:tcW w:w="1470" w:type="pct"/>
            <w:vAlign w:val="center"/>
          </w:tcPr>
          <w:p w14:paraId="2D73DBDE" w14:textId="234438BF" w:rsidR="001B7F77" w:rsidRPr="00FD24F6" w:rsidRDefault="001B7F77" w:rsidP="00FD24F6">
            <w:pPr>
              <w:jc w:val="center"/>
              <w:rPr>
                <w:sz w:val="15"/>
                <w:szCs w:val="15"/>
              </w:rPr>
            </w:pPr>
            <w:r w:rsidRPr="00FD24F6">
              <w:rPr>
                <w:sz w:val="15"/>
                <w:szCs w:val="15"/>
              </w:rPr>
              <w:t xml:space="preserve">Приказ Министерства регионального развития Российской Федерации от 10.10.2007 г. №100 </w:t>
            </w:r>
            <w:r w:rsidR="007236EA" w:rsidRPr="00FD24F6">
              <w:rPr>
                <w:sz w:val="15"/>
                <w:szCs w:val="15"/>
              </w:rPr>
              <w:t>«</w:t>
            </w:r>
            <w:r w:rsidRPr="00FD24F6">
              <w:rPr>
                <w:sz w:val="15"/>
                <w:szCs w:val="15"/>
              </w:rPr>
              <w:t>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r w:rsidR="007236EA" w:rsidRPr="00FD24F6">
              <w:rPr>
                <w:sz w:val="15"/>
                <w:szCs w:val="15"/>
              </w:rPr>
              <w:t>»</w:t>
            </w:r>
            <w:r w:rsidRPr="00FD24F6">
              <w:rPr>
                <w:sz w:val="15"/>
                <w:szCs w:val="15"/>
              </w:rPr>
              <w:t>, п. 3, 28</w:t>
            </w:r>
          </w:p>
        </w:tc>
      </w:tr>
      <w:tr w:rsidR="001B7F77" w:rsidRPr="00FD24F6" w14:paraId="5A2FBC9E" w14:textId="77777777" w:rsidTr="00FD24F6">
        <w:trPr>
          <w:trHeight w:val="20"/>
          <w:jc w:val="center"/>
        </w:trPr>
        <w:tc>
          <w:tcPr>
            <w:tcW w:w="292" w:type="pct"/>
            <w:shd w:val="clear" w:color="auto" w:fill="C5E0B3"/>
            <w:vAlign w:val="center"/>
          </w:tcPr>
          <w:p w14:paraId="6EDDFE65" w14:textId="77777777" w:rsidR="001B7F77" w:rsidRPr="00FD24F6" w:rsidRDefault="001B7F77" w:rsidP="00FD24F6">
            <w:pPr>
              <w:jc w:val="center"/>
              <w:rPr>
                <w:b/>
                <w:i/>
                <w:sz w:val="15"/>
                <w:szCs w:val="15"/>
              </w:rPr>
            </w:pPr>
            <w:r w:rsidRPr="00FD24F6">
              <w:rPr>
                <w:b/>
                <w:i/>
                <w:sz w:val="15"/>
                <w:szCs w:val="15"/>
              </w:rPr>
              <w:t>2</w:t>
            </w:r>
          </w:p>
        </w:tc>
        <w:tc>
          <w:tcPr>
            <w:tcW w:w="957" w:type="pct"/>
            <w:shd w:val="clear" w:color="auto" w:fill="E2EFD9"/>
            <w:vAlign w:val="center"/>
          </w:tcPr>
          <w:p w14:paraId="55754993" w14:textId="77777777" w:rsidR="001B7F77" w:rsidRPr="00FD24F6" w:rsidRDefault="001B7F77" w:rsidP="00FD24F6">
            <w:pPr>
              <w:jc w:val="center"/>
              <w:rPr>
                <w:sz w:val="15"/>
                <w:szCs w:val="15"/>
              </w:rPr>
            </w:pPr>
            <w:r w:rsidRPr="00FD24F6">
              <w:rPr>
                <w:sz w:val="15"/>
                <w:szCs w:val="15"/>
              </w:rPr>
              <w:t>Разработка и утверждение инвестиционных программ организаций коммунального комплекса</w:t>
            </w:r>
          </w:p>
        </w:tc>
        <w:tc>
          <w:tcPr>
            <w:tcW w:w="1104" w:type="pct"/>
            <w:shd w:val="clear" w:color="auto" w:fill="E2EFD9"/>
            <w:vAlign w:val="center"/>
          </w:tcPr>
          <w:p w14:paraId="0F946100" w14:textId="77777777" w:rsidR="001B7F77" w:rsidRPr="00FD24F6" w:rsidRDefault="001B7F77" w:rsidP="00FD24F6">
            <w:pPr>
              <w:jc w:val="center"/>
              <w:rPr>
                <w:sz w:val="15"/>
                <w:szCs w:val="15"/>
              </w:rPr>
            </w:pPr>
            <w:r w:rsidRPr="00FD24F6">
              <w:rPr>
                <w:sz w:val="15"/>
                <w:szCs w:val="15"/>
              </w:rPr>
              <w:t>Организации коммунального комплекса</w:t>
            </w:r>
          </w:p>
        </w:tc>
        <w:tc>
          <w:tcPr>
            <w:tcW w:w="1177" w:type="pct"/>
            <w:shd w:val="clear" w:color="auto" w:fill="E2EFD9"/>
            <w:vAlign w:val="center"/>
          </w:tcPr>
          <w:p w14:paraId="4A59F33F" w14:textId="77777777" w:rsidR="001B7F77" w:rsidRPr="00FD24F6" w:rsidRDefault="001B7F77" w:rsidP="00FD24F6">
            <w:pPr>
              <w:jc w:val="center"/>
              <w:rPr>
                <w:sz w:val="15"/>
                <w:szCs w:val="15"/>
              </w:rPr>
            </w:pPr>
            <w:r w:rsidRPr="00FD24F6">
              <w:rPr>
                <w:sz w:val="15"/>
                <w:szCs w:val="15"/>
              </w:rPr>
              <w:t>Согласно техническим заданиям</w:t>
            </w:r>
          </w:p>
        </w:tc>
        <w:tc>
          <w:tcPr>
            <w:tcW w:w="1470" w:type="pct"/>
            <w:shd w:val="clear" w:color="auto" w:fill="E2EFD9"/>
            <w:vAlign w:val="center"/>
          </w:tcPr>
          <w:p w14:paraId="77D5A534" w14:textId="6AC7A6A3" w:rsidR="001B7F77" w:rsidRPr="00FD24F6" w:rsidRDefault="001B7F77" w:rsidP="00FD24F6">
            <w:pPr>
              <w:jc w:val="center"/>
              <w:rPr>
                <w:sz w:val="15"/>
                <w:szCs w:val="15"/>
              </w:rPr>
            </w:pPr>
            <w:r w:rsidRPr="00FD24F6">
              <w:rPr>
                <w:sz w:val="15"/>
                <w:szCs w:val="15"/>
              </w:rPr>
              <w:t xml:space="preserve">Приказ Министерства регионального развития Российской Федерации от 10.10.2007 г. № 99 </w:t>
            </w:r>
            <w:r w:rsidR="007236EA" w:rsidRPr="00FD24F6">
              <w:rPr>
                <w:sz w:val="15"/>
                <w:szCs w:val="15"/>
              </w:rPr>
              <w:t>«</w:t>
            </w:r>
            <w:r w:rsidRPr="00FD24F6">
              <w:rPr>
                <w:sz w:val="15"/>
                <w:szCs w:val="15"/>
              </w:rPr>
              <w:t>Об утверждении Методических рекомендаций по разработке инвестиционных программ организаций коммунального комплекса</w:t>
            </w:r>
            <w:r w:rsidR="007236EA" w:rsidRPr="00FD24F6">
              <w:rPr>
                <w:sz w:val="15"/>
                <w:szCs w:val="15"/>
              </w:rPr>
              <w:t>»</w:t>
            </w:r>
            <w:r w:rsidRPr="00FD24F6">
              <w:rPr>
                <w:sz w:val="15"/>
                <w:szCs w:val="15"/>
              </w:rPr>
              <w:t>, п. 5, 31</w:t>
            </w:r>
          </w:p>
        </w:tc>
      </w:tr>
      <w:tr w:rsidR="001B7F77" w:rsidRPr="00FD24F6" w14:paraId="4C4EA089" w14:textId="77777777" w:rsidTr="00FD24F6">
        <w:trPr>
          <w:trHeight w:val="20"/>
          <w:jc w:val="center"/>
        </w:trPr>
        <w:tc>
          <w:tcPr>
            <w:tcW w:w="292" w:type="pct"/>
            <w:shd w:val="clear" w:color="auto" w:fill="C5E0B3"/>
            <w:vAlign w:val="center"/>
          </w:tcPr>
          <w:p w14:paraId="7463D5A2" w14:textId="77777777" w:rsidR="001B7F77" w:rsidRPr="00FD24F6" w:rsidRDefault="001B7F77" w:rsidP="00FD24F6">
            <w:pPr>
              <w:jc w:val="center"/>
              <w:rPr>
                <w:b/>
                <w:i/>
                <w:sz w:val="15"/>
                <w:szCs w:val="15"/>
              </w:rPr>
            </w:pPr>
            <w:r w:rsidRPr="00FD24F6">
              <w:rPr>
                <w:b/>
                <w:i/>
                <w:sz w:val="15"/>
                <w:szCs w:val="15"/>
              </w:rPr>
              <w:t>3</w:t>
            </w:r>
          </w:p>
        </w:tc>
        <w:tc>
          <w:tcPr>
            <w:tcW w:w="957" w:type="pct"/>
            <w:vAlign w:val="center"/>
          </w:tcPr>
          <w:p w14:paraId="350798B2" w14:textId="77777777" w:rsidR="001B7F77" w:rsidRPr="00FD24F6" w:rsidRDefault="001B7F77" w:rsidP="00FD24F6">
            <w:pPr>
              <w:jc w:val="center"/>
              <w:rPr>
                <w:sz w:val="15"/>
                <w:szCs w:val="15"/>
              </w:rPr>
            </w:pPr>
            <w:r w:rsidRPr="00FD24F6">
              <w:rPr>
                <w:sz w:val="15"/>
                <w:szCs w:val="15"/>
              </w:rPr>
              <w:t>Утверждение тарифов организаций коммунального комплекса</w:t>
            </w:r>
          </w:p>
        </w:tc>
        <w:tc>
          <w:tcPr>
            <w:tcW w:w="1104" w:type="pct"/>
            <w:vAlign w:val="center"/>
          </w:tcPr>
          <w:p w14:paraId="7F79AD6A" w14:textId="77777777" w:rsidR="001B7F77" w:rsidRPr="00FD24F6" w:rsidRDefault="001B7F77" w:rsidP="00FD24F6">
            <w:pPr>
              <w:jc w:val="center"/>
              <w:rPr>
                <w:sz w:val="15"/>
                <w:szCs w:val="15"/>
              </w:rPr>
            </w:pPr>
            <w:r w:rsidRPr="00FD24F6">
              <w:rPr>
                <w:sz w:val="15"/>
                <w:szCs w:val="15"/>
              </w:rPr>
              <w:t>Уполномоченные органы исполнительной власти субъектов Российской Федерации, осуществляющие функции по регулированию деятельности гарантирующих поставщиков</w:t>
            </w:r>
          </w:p>
        </w:tc>
        <w:tc>
          <w:tcPr>
            <w:tcW w:w="1177" w:type="pct"/>
            <w:vAlign w:val="center"/>
          </w:tcPr>
          <w:p w14:paraId="79FECA05" w14:textId="77777777" w:rsidR="001B7F77" w:rsidRPr="00FD24F6" w:rsidRDefault="001B7F77" w:rsidP="00FD24F6">
            <w:pPr>
              <w:jc w:val="center"/>
              <w:rPr>
                <w:sz w:val="15"/>
                <w:szCs w:val="15"/>
              </w:rPr>
            </w:pPr>
            <w:r w:rsidRPr="00FD24F6">
              <w:rPr>
                <w:sz w:val="15"/>
                <w:szCs w:val="15"/>
              </w:rPr>
              <w:t>Не позднее периода окончания действия утвержденного тарифа.</w:t>
            </w:r>
          </w:p>
          <w:p w14:paraId="3E990E3D" w14:textId="77777777" w:rsidR="001B7F77" w:rsidRPr="00FD24F6" w:rsidRDefault="001B7F77" w:rsidP="00FD24F6">
            <w:pPr>
              <w:jc w:val="center"/>
              <w:rPr>
                <w:sz w:val="15"/>
                <w:szCs w:val="15"/>
              </w:rPr>
            </w:pPr>
            <w:r w:rsidRPr="00FD24F6">
              <w:rPr>
                <w:sz w:val="15"/>
                <w:szCs w:val="15"/>
              </w:rPr>
              <w:t>Период действия тарифов на товары и услуги ОКК, а также на подключение к системам коммунальной инфраструктуры, определяется ответственным исполнителем, но не может быть менее одного года</w:t>
            </w:r>
          </w:p>
        </w:tc>
        <w:tc>
          <w:tcPr>
            <w:tcW w:w="1470" w:type="pct"/>
            <w:vAlign w:val="center"/>
          </w:tcPr>
          <w:p w14:paraId="10C40DB5" w14:textId="77777777" w:rsidR="001B7F77" w:rsidRPr="00FD24F6" w:rsidRDefault="001B7F77" w:rsidP="00FD24F6">
            <w:pPr>
              <w:jc w:val="center"/>
              <w:rPr>
                <w:sz w:val="15"/>
                <w:szCs w:val="15"/>
              </w:rPr>
            </w:pPr>
            <w:r w:rsidRPr="00FD24F6">
              <w:rPr>
                <w:sz w:val="15"/>
                <w:szCs w:val="15"/>
              </w:rPr>
              <w:t>-</w:t>
            </w:r>
          </w:p>
        </w:tc>
      </w:tr>
      <w:tr w:rsidR="001B7F77" w:rsidRPr="00FD24F6" w14:paraId="1B0D13DE" w14:textId="77777777" w:rsidTr="00FD24F6">
        <w:trPr>
          <w:trHeight w:val="20"/>
          <w:jc w:val="center"/>
        </w:trPr>
        <w:tc>
          <w:tcPr>
            <w:tcW w:w="292" w:type="pct"/>
            <w:shd w:val="clear" w:color="auto" w:fill="C5E0B3"/>
            <w:vAlign w:val="center"/>
          </w:tcPr>
          <w:p w14:paraId="7F71820E" w14:textId="77777777" w:rsidR="001B7F77" w:rsidRPr="00FD24F6" w:rsidRDefault="001B7F77" w:rsidP="00FD24F6">
            <w:pPr>
              <w:jc w:val="center"/>
              <w:rPr>
                <w:b/>
                <w:i/>
                <w:sz w:val="15"/>
                <w:szCs w:val="15"/>
              </w:rPr>
            </w:pPr>
            <w:r w:rsidRPr="00FD24F6">
              <w:rPr>
                <w:b/>
                <w:i/>
                <w:sz w:val="15"/>
                <w:szCs w:val="15"/>
              </w:rPr>
              <w:t>4</w:t>
            </w:r>
          </w:p>
        </w:tc>
        <w:tc>
          <w:tcPr>
            <w:tcW w:w="957" w:type="pct"/>
            <w:shd w:val="clear" w:color="auto" w:fill="E2EFD9"/>
            <w:vAlign w:val="center"/>
          </w:tcPr>
          <w:p w14:paraId="40974E91" w14:textId="77777777" w:rsidR="001B7F77" w:rsidRPr="00FD24F6" w:rsidRDefault="001B7F77" w:rsidP="00FD24F6">
            <w:pPr>
              <w:jc w:val="center"/>
              <w:rPr>
                <w:sz w:val="15"/>
                <w:szCs w:val="15"/>
              </w:rPr>
            </w:pPr>
            <w:r w:rsidRPr="00FD24F6">
              <w:rPr>
                <w:sz w:val="15"/>
                <w:szCs w:val="15"/>
              </w:rPr>
              <w:t>Принятие решений по выделению бюджетных средств</w:t>
            </w:r>
          </w:p>
        </w:tc>
        <w:tc>
          <w:tcPr>
            <w:tcW w:w="1104" w:type="pct"/>
            <w:shd w:val="clear" w:color="auto" w:fill="E2EFD9"/>
            <w:vAlign w:val="center"/>
          </w:tcPr>
          <w:p w14:paraId="07ADF7B5" w14:textId="694C0F28" w:rsidR="001B7F77" w:rsidRPr="00FD24F6" w:rsidRDefault="001B7F77" w:rsidP="00FD24F6">
            <w:pPr>
              <w:jc w:val="center"/>
              <w:rPr>
                <w:sz w:val="15"/>
                <w:szCs w:val="15"/>
              </w:rPr>
            </w:pPr>
            <w:r w:rsidRPr="00FD24F6">
              <w:rPr>
                <w:sz w:val="15"/>
                <w:szCs w:val="15"/>
              </w:rPr>
              <w:t xml:space="preserve">Администрация </w:t>
            </w:r>
            <w:r w:rsidR="00100E48" w:rsidRPr="00FD24F6">
              <w:rPr>
                <w:sz w:val="15"/>
                <w:szCs w:val="15"/>
              </w:rPr>
              <w:t xml:space="preserve">сельского поселения </w:t>
            </w:r>
            <w:proofErr w:type="spellStart"/>
            <w:r w:rsidR="000B14BF" w:rsidRPr="00FD24F6">
              <w:rPr>
                <w:sz w:val="15"/>
                <w:szCs w:val="15"/>
              </w:rPr>
              <w:t>Сармаково</w:t>
            </w:r>
            <w:proofErr w:type="spellEnd"/>
            <w:r w:rsidR="00100E48" w:rsidRPr="00FD24F6">
              <w:rPr>
                <w:sz w:val="15"/>
                <w:szCs w:val="15"/>
              </w:rPr>
              <w:t xml:space="preserve"> </w:t>
            </w:r>
            <w:r w:rsidR="001D3876" w:rsidRPr="00FD24F6">
              <w:rPr>
                <w:sz w:val="15"/>
                <w:szCs w:val="15"/>
              </w:rPr>
              <w:t>Зольского муниципального района</w:t>
            </w:r>
          </w:p>
        </w:tc>
        <w:tc>
          <w:tcPr>
            <w:tcW w:w="1177" w:type="pct"/>
            <w:shd w:val="clear" w:color="auto" w:fill="E2EFD9"/>
            <w:vAlign w:val="center"/>
          </w:tcPr>
          <w:p w14:paraId="380484DD" w14:textId="77777777" w:rsidR="001B7F77" w:rsidRPr="00FD24F6" w:rsidRDefault="001B7F77" w:rsidP="00FD24F6">
            <w:pPr>
              <w:jc w:val="center"/>
              <w:rPr>
                <w:sz w:val="15"/>
                <w:szCs w:val="15"/>
              </w:rPr>
            </w:pPr>
            <w:r w:rsidRPr="00FD24F6">
              <w:rPr>
                <w:sz w:val="15"/>
                <w:szCs w:val="15"/>
              </w:rPr>
              <w:t xml:space="preserve">Ежегодно </w:t>
            </w:r>
            <w:r w:rsidRPr="00FD24F6">
              <w:rPr>
                <w:sz w:val="15"/>
                <w:szCs w:val="15"/>
              </w:rPr>
              <w:br/>
              <w:t>(на очередной финансовый год)</w:t>
            </w:r>
          </w:p>
        </w:tc>
        <w:tc>
          <w:tcPr>
            <w:tcW w:w="1470" w:type="pct"/>
            <w:shd w:val="clear" w:color="auto" w:fill="E2EFD9"/>
            <w:vAlign w:val="center"/>
          </w:tcPr>
          <w:p w14:paraId="2069EF46" w14:textId="77777777" w:rsidR="001B7F77" w:rsidRPr="00FD24F6" w:rsidRDefault="001B7F77" w:rsidP="00FD24F6">
            <w:pPr>
              <w:jc w:val="center"/>
              <w:rPr>
                <w:sz w:val="15"/>
                <w:szCs w:val="15"/>
              </w:rPr>
            </w:pPr>
            <w:r w:rsidRPr="00FD24F6">
              <w:rPr>
                <w:sz w:val="15"/>
                <w:szCs w:val="15"/>
              </w:rPr>
              <w:t>В соответствии с документами о бюджетном устройстве и бюджетном процессе в муниципальном образовании</w:t>
            </w:r>
          </w:p>
        </w:tc>
      </w:tr>
      <w:tr w:rsidR="001B7F77" w:rsidRPr="00FD24F6" w14:paraId="3310CACD" w14:textId="77777777" w:rsidTr="00FD24F6">
        <w:trPr>
          <w:trHeight w:val="20"/>
          <w:jc w:val="center"/>
        </w:trPr>
        <w:tc>
          <w:tcPr>
            <w:tcW w:w="292" w:type="pct"/>
            <w:shd w:val="clear" w:color="auto" w:fill="C5E0B3"/>
            <w:vAlign w:val="center"/>
          </w:tcPr>
          <w:p w14:paraId="5FBFF168" w14:textId="77777777" w:rsidR="001B7F77" w:rsidRPr="00FD24F6" w:rsidRDefault="001B7F77" w:rsidP="00FD24F6">
            <w:pPr>
              <w:jc w:val="center"/>
              <w:rPr>
                <w:b/>
                <w:i/>
                <w:sz w:val="15"/>
                <w:szCs w:val="15"/>
              </w:rPr>
            </w:pPr>
            <w:r w:rsidRPr="00FD24F6">
              <w:rPr>
                <w:b/>
                <w:i/>
                <w:sz w:val="15"/>
                <w:szCs w:val="15"/>
              </w:rPr>
              <w:t>5</w:t>
            </w:r>
          </w:p>
        </w:tc>
        <w:tc>
          <w:tcPr>
            <w:tcW w:w="957" w:type="pct"/>
            <w:vAlign w:val="center"/>
          </w:tcPr>
          <w:p w14:paraId="619D00BD" w14:textId="77777777" w:rsidR="001B7F77" w:rsidRPr="00FD24F6" w:rsidRDefault="001B7F77" w:rsidP="00FD24F6">
            <w:pPr>
              <w:jc w:val="center"/>
              <w:rPr>
                <w:sz w:val="15"/>
                <w:szCs w:val="15"/>
              </w:rPr>
            </w:pPr>
            <w:r w:rsidRPr="00FD24F6">
              <w:rPr>
                <w:sz w:val="15"/>
                <w:szCs w:val="15"/>
              </w:rPr>
              <w:t>Решение, подготовка и проведение конкурсов на привлечение инвесторов</w:t>
            </w:r>
          </w:p>
        </w:tc>
        <w:tc>
          <w:tcPr>
            <w:tcW w:w="1104" w:type="pct"/>
            <w:vAlign w:val="center"/>
          </w:tcPr>
          <w:p w14:paraId="5F324A52" w14:textId="04374F08" w:rsidR="001B7F77" w:rsidRPr="00FD24F6" w:rsidRDefault="001B7F77" w:rsidP="00FD24F6">
            <w:pPr>
              <w:jc w:val="center"/>
              <w:rPr>
                <w:sz w:val="15"/>
                <w:szCs w:val="15"/>
              </w:rPr>
            </w:pPr>
            <w:r w:rsidRPr="00FD24F6">
              <w:rPr>
                <w:sz w:val="15"/>
                <w:szCs w:val="15"/>
              </w:rPr>
              <w:t xml:space="preserve">Администрация </w:t>
            </w:r>
            <w:r w:rsidR="00100E48" w:rsidRPr="00FD24F6">
              <w:rPr>
                <w:sz w:val="15"/>
                <w:szCs w:val="15"/>
              </w:rPr>
              <w:t xml:space="preserve">сельского поселения </w:t>
            </w:r>
            <w:proofErr w:type="spellStart"/>
            <w:r w:rsidR="000B14BF" w:rsidRPr="00FD24F6">
              <w:rPr>
                <w:sz w:val="15"/>
                <w:szCs w:val="15"/>
              </w:rPr>
              <w:t>Сармаково</w:t>
            </w:r>
            <w:proofErr w:type="spellEnd"/>
            <w:r w:rsidR="00100E48" w:rsidRPr="00FD24F6">
              <w:rPr>
                <w:sz w:val="15"/>
                <w:szCs w:val="15"/>
              </w:rPr>
              <w:t xml:space="preserve"> </w:t>
            </w:r>
            <w:r w:rsidR="001D3876" w:rsidRPr="00FD24F6">
              <w:rPr>
                <w:sz w:val="15"/>
                <w:szCs w:val="15"/>
              </w:rPr>
              <w:t>Зольского муниципального района</w:t>
            </w:r>
            <w:r w:rsidRPr="00FD24F6">
              <w:rPr>
                <w:sz w:val="15"/>
                <w:szCs w:val="15"/>
              </w:rPr>
              <w:t>, ресурсоснабжающие организации</w:t>
            </w:r>
          </w:p>
        </w:tc>
        <w:tc>
          <w:tcPr>
            <w:tcW w:w="1177" w:type="pct"/>
            <w:vAlign w:val="center"/>
          </w:tcPr>
          <w:p w14:paraId="275A08B4" w14:textId="77777777" w:rsidR="001B7F77" w:rsidRPr="00FD24F6" w:rsidRDefault="001B7F77" w:rsidP="00FD24F6">
            <w:pPr>
              <w:jc w:val="center"/>
              <w:rPr>
                <w:sz w:val="15"/>
                <w:szCs w:val="15"/>
              </w:rPr>
            </w:pPr>
            <w:r w:rsidRPr="00FD24F6">
              <w:rPr>
                <w:sz w:val="15"/>
                <w:szCs w:val="15"/>
              </w:rPr>
              <w:t xml:space="preserve">Ежегодно </w:t>
            </w:r>
            <w:r w:rsidRPr="00FD24F6">
              <w:rPr>
                <w:sz w:val="15"/>
                <w:szCs w:val="15"/>
              </w:rPr>
              <w:br/>
              <w:t>(на очередной финансовый год)</w:t>
            </w:r>
          </w:p>
        </w:tc>
        <w:tc>
          <w:tcPr>
            <w:tcW w:w="1470" w:type="pct"/>
            <w:vAlign w:val="center"/>
          </w:tcPr>
          <w:p w14:paraId="440C9DDC" w14:textId="77777777" w:rsidR="001B7F77" w:rsidRPr="00FD24F6" w:rsidRDefault="001B7F77" w:rsidP="00FD24F6">
            <w:pPr>
              <w:jc w:val="center"/>
              <w:rPr>
                <w:sz w:val="15"/>
                <w:szCs w:val="15"/>
              </w:rPr>
            </w:pPr>
            <w:r w:rsidRPr="00FD24F6">
              <w:rPr>
                <w:sz w:val="15"/>
                <w:szCs w:val="15"/>
              </w:rPr>
              <w:t>Нормативно-правовые акты по реализация инвестиционных проектов</w:t>
            </w:r>
          </w:p>
        </w:tc>
      </w:tr>
    </w:tbl>
    <w:p w14:paraId="0728065C" w14:textId="4EF5FE41" w:rsidR="00565563" w:rsidRPr="00F71C57" w:rsidRDefault="00565563" w:rsidP="00BD1B8D">
      <w:pPr>
        <w:autoSpaceDE w:val="0"/>
        <w:autoSpaceDN w:val="0"/>
        <w:adjustRightInd w:val="0"/>
        <w:spacing w:before="240" w:after="240"/>
        <w:ind w:firstLine="567"/>
        <w:jc w:val="center"/>
        <w:rPr>
          <w:rFonts w:eastAsiaTheme="minorHAnsi"/>
          <w:b/>
          <w:bCs/>
          <w:i/>
          <w:sz w:val="28"/>
          <w:szCs w:val="28"/>
          <w:lang w:eastAsia="en-US"/>
        </w:rPr>
      </w:pPr>
      <w:r w:rsidRPr="00F71C57">
        <w:rPr>
          <w:rFonts w:eastAsiaTheme="minorHAnsi"/>
          <w:b/>
          <w:bCs/>
          <w:i/>
          <w:sz w:val="28"/>
          <w:szCs w:val="28"/>
          <w:lang w:eastAsia="en-US"/>
        </w:rPr>
        <w:lastRenderedPageBreak/>
        <w:t>7.3 Порядок предоставления отчетности по выполнению Программы</w:t>
      </w:r>
    </w:p>
    <w:p w14:paraId="077EC90F" w14:textId="335023F0" w:rsidR="001B7F77" w:rsidRPr="00FD24F6" w:rsidRDefault="001B7F77" w:rsidP="00FD24F6">
      <w:pPr>
        <w:ind w:firstLine="567"/>
        <w:jc w:val="center"/>
        <w:rPr>
          <w:b/>
          <w:i/>
          <w:sz w:val="28"/>
          <w:szCs w:val="28"/>
        </w:rPr>
      </w:pPr>
      <w:bookmarkStart w:id="6" w:name="_Toc22717446"/>
      <w:bookmarkStart w:id="7" w:name="_Toc29457589"/>
      <w:r w:rsidRPr="00FD24F6">
        <w:rPr>
          <w:b/>
          <w:i/>
          <w:sz w:val="28"/>
          <w:szCs w:val="28"/>
        </w:rPr>
        <w:t xml:space="preserve">Таблица </w:t>
      </w:r>
      <w:r w:rsidR="009B1658" w:rsidRPr="00FD24F6">
        <w:rPr>
          <w:b/>
          <w:i/>
          <w:sz w:val="28"/>
          <w:szCs w:val="28"/>
        </w:rPr>
        <w:t>4</w:t>
      </w:r>
      <w:r w:rsidR="00D868D2" w:rsidRPr="00FD24F6">
        <w:rPr>
          <w:b/>
          <w:i/>
          <w:sz w:val="28"/>
          <w:szCs w:val="28"/>
        </w:rPr>
        <w:t>6</w:t>
      </w:r>
      <w:r w:rsidR="00FD24F6" w:rsidRPr="00FD24F6">
        <w:rPr>
          <w:b/>
          <w:i/>
          <w:sz w:val="28"/>
          <w:szCs w:val="28"/>
        </w:rPr>
        <w:t xml:space="preserve"> – </w:t>
      </w:r>
      <w:r w:rsidRPr="00FD24F6">
        <w:rPr>
          <w:b/>
          <w:i/>
          <w:sz w:val="28"/>
          <w:szCs w:val="28"/>
        </w:rPr>
        <w:t>Порядок мониторинга и предоставления отчетности по выполнению Программы</w:t>
      </w:r>
      <w:bookmarkEnd w:id="6"/>
      <w:bookmarkEnd w:id="7"/>
    </w:p>
    <w:tbl>
      <w:tblPr>
        <w:tblStyle w:val="aff"/>
        <w:tblW w:w="5000" w:type="pct"/>
        <w:jc w:val="center"/>
        <w:tblLook w:val="04A0" w:firstRow="1" w:lastRow="0" w:firstColumn="1" w:lastColumn="0" w:noHBand="0" w:noVBand="1"/>
      </w:tblPr>
      <w:tblGrid>
        <w:gridCol w:w="578"/>
        <w:gridCol w:w="2111"/>
        <w:gridCol w:w="6938"/>
      </w:tblGrid>
      <w:tr w:rsidR="001B7F77" w:rsidRPr="00FD24F6" w14:paraId="5BEB3666" w14:textId="77777777" w:rsidTr="00FD24F6">
        <w:trPr>
          <w:tblHeader/>
          <w:jc w:val="center"/>
        </w:trPr>
        <w:tc>
          <w:tcPr>
            <w:tcW w:w="578" w:type="dxa"/>
            <w:shd w:val="clear" w:color="auto" w:fill="C5E0B3"/>
            <w:vAlign w:val="center"/>
          </w:tcPr>
          <w:p w14:paraId="25F401F8" w14:textId="77777777" w:rsidR="001B7F77" w:rsidRPr="00FD24F6" w:rsidRDefault="001B7F77" w:rsidP="00FD24F6">
            <w:pPr>
              <w:jc w:val="center"/>
              <w:rPr>
                <w:b/>
                <w:i/>
                <w:sz w:val="16"/>
                <w:szCs w:val="16"/>
              </w:rPr>
            </w:pPr>
            <w:r w:rsidRPr="00FD24F6">
              <w:rPr>
                <w:b/>
                <w:i/>
                <w:sz w:val="16"/>
                <w:szCs w:val="16"/>
              </w:rPr>
              <w:t>№</w:t>
            </w:r>
          </w:p>
        </w:tc>
        <w:tc>
          <w:tcPr>
            <w:tcW w:w="2111" w:type="dxa"/>
            <w:shd w:val="clear" w:color="auto" w:fill="C5E0B3"/>
            <w:vAlign w:val="center"/>
          </w:tcPr>
          <w:p w14:paraId="1CFC3F71" w14:textId="77777777" w:rsidR="001B7F77" w:rsidRPr="00FD24F6" w:rsidRDefault="001B7F77" w:rsidP="00FD24F6">
            <w:pPr>
              <w:jc w:val="center"/>
              <w:rPr>
                <w:b/>
                <w:i/>
                <w:sz w:val="16"/>
                <w:szCs w:val="16"/>
              </w:rPr>
            </w:pPr>
            <w:r w:rsidRPr="00FD24F6">
              <w:rPr>
                <w:b/>
                <w:i/>
                <w:sz w:val="16"/>
                <w:szCs w:val="16"/>
              </w:rPr>
              <w:t>Наименование</w:t>
            </w:r>
          </w:p>
        </w:tc>
        <w:tc>
          <w:tcPr>
            <w:tcW w:w="6938" w:type="dxa"/>
            <w:shd w:val="clear" w:color="auto" w:fill="C5E0B3"/>
            <w:vAlign w:val="center"/>
          </w:tcPr>
          <w:p w14:paraId="141A9C4F" w14:textId="77777777" w:rsidR="001B7F77" w:rsidRPr="00FD24F6" w:rsidRDefault="001B7F77" w:rsidP="00FD24F6">
            <w:pPr>
              <w:jc w:val="center"/>
              <w:rPr>
                <w:b/>
                <w:i/>
                <w:sz w:val="16"/>
                <w:szCs w:val="16"/>
              </w:rPr>
            </w:pPr>
            <w:r w:rsidRPr="00FD24F6">
              <w:rPr>
                <w:b/>
                <w:i/>
                <w:sz w:val="16"/>
                <w:szCs w:val="16"/>
              </w:rPr>
              <w:t>Описание</w:t>
            </w:r>
          </w:p>
        </w:tc>
      </w:tr>
      <w:tr w:rsidR="001B7F77" w:rsidRPr="00FD24F6" w14:paraId="346F232E" w14:textId="77777777" w:rsidTr="00FD24F6">
        <w:trPr>
          <w:jc w:val="center"/>
        </w:trPr>
        <w:tc>
          <w:tcPr>
            <w:tcW w:w="578" w:type="dxa"/>
            <w:shd w:val="clear" w:color="auto" w:fill="C5E0B3"/>
            <w:vAlign w:val="center"/>
          </w:tcPr>
          <w:p w14:paraId="6992CDA1" w14:textId="77777777" w:rsidR="001B7F77" w:rsidRPr="00FD24F6" w:rsidRDefault="001B7F77" w:rsidP="00FD24F6">
            <w:pPr>
              <w:jc w:val="center"/>
              <w:rPr>
                <w:b/>
                <w:i/>
                <w:sz w:val="16"/>
                <w:szCs w:val="16"/>
              </w:rPr>
            </w:pPr>
            <w:r w:rsidRPr="00FD24F6">
              <w:rPr>
                <w:b/>
                <w:i/>
                <w:sz w:val="16"/>
                <w:szCs w:val="16"/>
              </w:rPr>
              <w:t>1</w:t>
            </w:r>
          </w:p>
        </w:tc>
        <w:tc>
          <w:tcPr>
            <w:tcW w:w="2111" w:type="dxa"/>
            <w:vAlign w:val="center"/>
          </w:tcPr>
          <w:p w14:paraId="3FE78CE1" w14:textId="77777777" w:rsidR="001B7F77" w:rsidRPr="00FD24F6" w:rsidRDefault="001B7F77" w:rsidP="00FD24F6">
            <w:pPr>
              <w:jc w:val="center"/>
              <w:rPr>
                <w:sz w:val="16"/>
                <w:szCs w:val="16"/>
              </w:rPr>
            </w:pPr>
            <w:r w:rsidRPr="00FD24F6">
              <w:rPr>
                <w:sz w:val="16"/>
                <w:szCs w:val="16"/>
              </w:rPr>
              <w:t>Документы, устанавливающие порядок мониторинга и предоставления отчетности по выполнению Программы</w:t>
            </w:r>
          </w:p>
          <w:p w14:paraId="31146317" w14:textId="77777777" w:rsidR="001B7F77" w:rsidRPr="00FD24F6" w:rsidRDefault="001B7F77" w:rsidP="00FD24F6">
            <w:pPr>
              <w:jc w:val="center"/>
              <w:rPr>
                <w:sz w:val="16"/>
                <w:szCs w:val="16"/>
              </w:rPr>
            </w:pPr>
            <w:r w:rsidRPr="00FD24F6">
              <w:rPr>
                <w:sz w:val="16"/>
                <w:szCs w:val="16"/>
              </w:rPr>
              <w:t>(в том числе, но не ограничиваясь)</w:t>
            </w:r>
          </w:p>
        </w:tc>
        <w:tc>
          <w:tcPr>
            <w:tcW w:w="6938" w:type="dxa"/>
            <w:vAlign w:val="center"/>
          </w:tcPr>
          <w:p w14:paraId="762A2A8A" w14:textId="15E0649F" w:rsidR="001B7F77" w:rsidRPr="00FD24F6" w:rsidRDefault="001B7F77" w:rsidP="00FD24F6">
            <w:pPr>
              <w:jc w:val="center"/>
              <w:rPr>
                <w:sz w:val="16"/>
                <w:szCs w:val="16"/>
              </w:rPr>
            </w:pPr>
            <w:r w:rsidRPr="00FD24F6">
              <w:rPr>
                <w:sz w:val="16"/>
                <w:szCs w:val="16"/>
              </w:rPr>
              <w:t xml:space="preserve">Приказ от 14.04.2008 г. № 48 Министерства регионального развития Российской Федерации </w:t>
            </w:r>
            <w:r w:rsidR="007236EA" w:rsidRPr="00FD24F6">
              <w:rPr>
                <w:sz w:val="16"/>
                <w:szCs w:val="16"/>
              </w:rPr>
              <w:t>«</w:t>
            </w:r>
            <w:r w:rsidRPr="00FD24F6">
              <w:rPr>
                <w:sz w:val="16"/>
                <w:szCs w:val="16"/>
              </w:rPr>
              <w:t>Об утверждении Методики проведения мониторинга выполнения производственных и инвестиционных программ организаций коммунального комплекса</w:t>
            </w:r>
            <w:r w:rsidR="007236EA" w:rsidRPr="00FD24F6">
              <w:rPr>
                <w:sz w:val="16"/>
                <w:szCs w:val="16"/>
              </w:rPr>
              <w:t>»</w:t>
            </w:r>
            <w:r w:rsidRPr="00FD24F6">
              <w:rPr>
                <w:sz w:val="16"/>
                <w:szCs w:val="16"/>
              </w:rPr>
              <w:t>;</w:t>
            </w:r>
          </w:p>
          <w:p w14:paraId="4AAEF162" w14:textId="6E521453" w:rsidR="001B7F77" w:rsidRPr="00FD24F6" w:rsidRDefault="001B7F77" w:rsidP="00FD24F6">
            <w:pPr>
              <w:jc w:val="center"/>
              <w:rPr>
                <w:sz w:val="16"/>
                <w:szCs w:val="16"/>
              </w:rPr>
            </w:pPr>
            <w:r w:rsidRPr="00FD24F6">
              <w:rPr>
                <w:sz w:val="16"/>
                <w:szCs w:val="16"/>
              </w:rPr>
              <w:t xml:space="preserve">Приказ от 28.10.2013 г. № 397/ГС Министерства регионального развития Российской Федерации </w:t>
            </w:r>
            <w:r w:rsidR="007236EA" w:rsidRPr="00FD24F6">
              <w:rPr>
                <w:sz w:val="16"/>
                <w:szCs w:val="16"/>
              </w:rPr>
              <w:t>«</w:t>
            </w:r>
            <w:r w:rsidRPr="00FD24F6">
              <w:rPr>
                <w:sz w:val="16"/>
                <w:szCs w:val="16"/>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007236EA" w:rsidRPr="00FD24F6">
              <w:rPr>
                <w:sz w:val="16"/>
                <w:szCs w:val="16"/>
              </w:rPr>
              <w:t>»</w:t>
            </w:r>
          </w:p>
        </w:tc>
      </w:tr>
      <w:tr w:rsidR="001B7F77" w:rsidRPr="00FD24F6" w14:paraId="18E2B89C" w14:textId="77777777" w:rsidTr="00FD24F6">
        <w:trPr>
          <w:jc w:val="center"/>
        </w:trPr>
        <w:tc>
          <w:tcPr>
            <w:tcW w:w="578" w:type="dxa"/>
            <w:shd w:val="clear" w:color="auto" w:fill="C5E0B3"/>
            <w:vAlign w:val="center"/>
          </w:tcPr>
          <w:p w14:paraId="26A568BD" w14:textId="77777777" w:rsidR="001B7F77" w:rsidRPr="00FD24F6" w:rsidRDefault="001B7F77" w:rsidP="00FD24F6">
            <w:pPr>
              <w:jc w:val="center"/>
              <w:rPr>
                <w:b/>
                <w:i/>
                <w:sz w:val="16"/>
                <w:szCs w:val="16"/>
              </w:rPr>
            </w:pPr>
            <w:r w:rsidRPr="00FD24F6">
              <w:rPr>
                <w:b/>
                <w:i/>
                <w:sz w:val="16"/>
                <w:szCs w:val="16"/>
              </w:rPr>
              <w:t>2</w:t>
            </w:r>
          </w:p>
        </w:tc>
        <w:tc>
          <w:tcPr>
            <w:tcW w:w="2111" w:type="dxa"/>
            <w:shd w:val="clear" w:color="auto" w:fill="E2EFD9"/>
            <w:vAlign w:val="center"/>
          </w:tcPr>
          <w:p w14:paraId="32AFEA03" w14:textId="77777777" w:rsidR="001B7F77" w:rsidRPr="00FD24F6" w:rsidRDefault="001B7F77" w:rsidP="00FD24F6">
            <w:pPr>
              <w:jc w:val="center"/>
              <w:rPr>
                <w:sz w:val="16"/>
                <w:szCs w:val="16"/>
              </w:rPr>
            </w:pPr>
            <w:r w:rsidRPr="00FD24F6">
              <w:rPr>
                <w:sz w:val="16"/>
                <w:szCs w:val="16"/>
              </w:rPr>
              <w:t>Основные задачи осуществления мониторинга реализации Программы</w:t>
            </w:r>
          </w:p>
        </w:tc>
        <w:tc>
          <w:tcPr>
            <w:tcW w:w="6938" w:type="dxa"/>
            <w:shd w:val="clear" w:color="auto" w:fill="E2EFD9"/>
            <w:vAlign w:val="center"/>
          </w:tcPr>
          <w:p w14:paraId="21B13648" w14:textId="77777777" w:rsidR="001B7F77" w:rsidRPr="00FD24F6" w:rsidRDefault="001B7F77" w:rsidP="00FD24F6">
            <w:pPr>
              <w:jc w:val="center"/>
              <w:rPr>
                <w:sz w:val="16"/>
                <w:szCs w:val="16"/>
              </w:rPr>
            </w:pPr>
            <w:r w:rsidRPr="00FD24F6">
              <w:rPr>
                <w:sz w:val="16"/>
                <w:szCs w:val="16"/>
              </w:rPr>
              <w:t>формирование комплексного подхода, преодоление ведомственных и межмуниципальных барьеров при реализации программ комплексного развития систем коммунальной инфраструктуры городского поселения;</w:t>
            </w:r>
          </w:p>
          <w:p w14:paraId="267C1CAF" w14:textId="77777777" w:rsidR="001B7F77" w:rsidRPr="00FD24F6" w:rsidRDefault="001B7F77" w:rsidP="00FD24F6">
            <w:pPr>
              <w:jc w:val="center"/>
              <w:rPr>
                <w:sz w:val="16"/>
                <w:szCs w:val="16"/>
              </w:rPr>
            </w:pPr>
            <w:r w:rsidRPr="00FD24F6">
              <w:rPr>
                <w:sz w:val="16"/>
                <w:szCs w:val="16"/>
              </w:rPr>
              <w:t>создание эффективного механизма контроля над достижением целевых показателей при вложении средств бюджетов (всех уровней) в коммунальную инфраструктуру и программы комплексного развития, инвестиционные программы ресурсоснабжающих организаций, государственные программы, включающие мероприятия, направленные на развитие коммунальной инфраструктуры;</w:t>
            </w:r>
          </w:p>
          <w:p w14:paraId="026525B8" w14:textId="6BA3209E" w:rsidR="001B7F77" w:rsidRPr="00FD24F6" w:rsidRDefault="001B7F77" w:rsidP="00FD24F6">
            <w:pPr>
              <w:jc w:val="center"/>
              <w:rPr>
                <w:sz w:val="16"/>
                <w:szCs w:val="16"/>
              </w:rPr>
            </w:pPr>
            <w:r w:rsidRPr="00FD24F6">
              <w:rPr>
                <w:sz w:val="16"/>
                <w:szCs w:val="16"/>
              </w:rPr>
              <w:t xml:space="preserve">создание системы, ориентированной на результат в реализации программ комплексного развития, позволяющей решать вопросы на межмуниципальном уровне с учетом </w:t>
            </w:r>
            <w:r w:rsidR="00100E48" w:rsidRPr="00FD24F6">
              <w:rPr>
                <w:sz w:val="16"/>
                <w:szCs w:val="16"/>
              </w:rPr>
              <w:t xml:space="preserve">сельского поселения </w:t>
            </w:r>
            <w:proofErr w:type="spellStart"/>
            <w:r w:rsidR="000B14BF" w:rsidRPr="00FD24F6">
              <w:rPr>
                <w:sz w:val="16"/>
                <w:szCs w:val="16"/>
              </w:rPr>
              <w:t>Сармаково</w:t>
            </w:r>
            <w:proofErr w:type="spellEnd"/>
            <w:r w:rsidR="001D3876" w:rsidRPr="00FD24F6">
              <w:rPr>
                <w:sz w:val="16"/>
                <w:szCs w:val="16"/>
              </w:rPr>
              <w:t xml:space="preserve"> </w:t>
            </w:r>
            <w:r w:rsidR="00E60AAA" w:rsidRPr="00FD24F6">
              <w:rPr>
                <w:sz w:val="16"/>
                <w:szCs w:val="16"/>
              </w:rPr>
              <w:t xml:space="preserve">Зольского муниципального района Кабардино-Балкарской Республики </w:t>
            </w:r>
            <w:r w:rsidRPr="00FD24F6">
              <w:rPr>
                <w:sz w:val="16"/>
                <w:szCs w:val="16"/>
              </w:rPr>
              <w:t>в целом;</w:t>
            </w:r>
          </w:p>
          <w:p w14:paraId="7D64A389" w14:textId="622BD2A2" w:rsidR="001B7F77" w:rsidRPr="00FD24F6" w:rsidRDefault="001B7F77" w:rsidP="00FD24F6">
            <w:pPr>
              <w:jc w:val="center"/>
              <w:rPr>
                <w:sz w:val="16"/>
                <w:szCs w:val="16"/>
              </w:rPr>
            </w:pPr>
            <w:r w:rsidRPr="00FD24F6">
              <w:rPr>
                <w:sz w:val="16"/>
                <w:szCs w:val="16"/>
              </w:rPr>
              <w:t xml:space="preserve">создание на базе генеральных планов и документов территориального планирования </w:t>
            </w:r>
            <w:r w:rsidR="006D01FB" w:rsidRPr="00FD24F6">
              <w:rPr>
                <w:sz w:val="16"/>
                <w:szCs w:val="16"/>
              </w:rPr>
              <w:t>городского</w:t>
            </w:r>
            <w:r w:rsidRPr="00FD24F6">
              <w:rPr>
                <w:sz w:val="16"/>
                <w:szCs w:val="16"/>
              </w:rPr>
              <w:t xml:space="preserve"> поселения, в рамках долгосрочной концепции развития субъекта Российской Федерации, единой обновляемой электронной информационной базы существующего состояния и перспективы развития коммунальной инфраструктуры поселения</w:t>
            </w:r>
          </w:p>
        </w:tc>
      </w:tr>
      <w:tr w:rsidR="001B7F77" w:rsidRPr="00FD24F6" w14:paraId="295BB686" w14:textId="77777777" w:rsidTr="00FD24F6">
        <w:trPr>
          <w:jc w:val="center"/>
        </w:trPr>
        <w:tc>
          <w:tcPr>
            <w:tcW w:w="578" w:type="dxa"/>
            <w:shd w:val="clear" w:color="auto" w:fill="C5E0B3"/>
            <w:vAlign w:val="center"/>
          </w:tcPr>
          <w:p w14:paraId="4CD0EA33" w14:textId="77777777" w:rsidR="001B7F77" w:rsidRPr="00FD24F6" w:rsidRDefault="001B7F77" w:rsidP="00FD24F6">
            <w:pPr>
              <w:jc w:val="center"/>
              <w:rPr>
                <w:b/>
                <w:i/>
                <w:sz w:val="16"/>
                <w:szCs w:val="16"/>
              </w:rPr>
            </w:pPr>
            <w:r w:rsidRPr="00FD24F6">
              <w:rPr>
                <w:b/>
                <w:i/>
                <w:sz w:val="16"/>
                <w:szCs w:val="16"/>
              </w:rPr>
              <w:t>3</w:t>
            </w:r>
          </w:p>
        </w:tc>
        <w:tc>
          <w:tcPr>
            <w:tcW w:w="2111" w:type="dxa"/>
            <w:vAlign w:val="center"/>
          </w:tcPr>
          <w:p w14:paraId="05B582D8" w14:textId="77777777" w:rsidR="001B7F77" w:rsidRPr="00FD24F6" w:rsidRDefault="001B7F77" w:rsidP="00FD24F6">
            <w:pPr>
              <w:jc w:val="center"/>
              <w:rPr>
                <w:sz w:val="16"/>
                <w:szCs w:val="16"/>
              </w:rPr>
            </w:pPr>
            <w:r w:rsidRPr="00FD24F6">
              <w:rPr>
                <w:sz w:val="16"/>
                <w:szCs w:val="16"/>
              </w:rPr>
              <w:t>Основные принципы мониторинга</w:t>
            </w:r>
          </w:p>
        </w:tc>
        <w:tc>
          <w:tcPr>
            <w:tcW w:w="6938" w:type="dxa"/>
            <w:vAlign w:val="center"/>
          </w:tcPr>
          <w:p w14:paraId="1F69438E" w14:textId="77777777" w:rsidR="001B7F77" w:rsidRPr="00FD24F6" w:rsidRDefault="001B7F77" w:rsidP="00FD24F6">
            <w:pPr>
              <w:jc w:val="center"/>
              <w:rPr>
                <w:sz w:val="16"/>
                <w:szCs w:val="16"/>
              </w:rPr>
            </w:pPr>
            <w:r w:rsidRPr="00FD24F6">
              <w:rPr>
                <w:sz w:val="16"/>
                <w:szCs w:val="16"/>
              </w:rPr>
              <w:t>достоверность – использование точной и достоверной информации, формализация методов сбора информации (информация, используемая в рамках мониторинга, должна быть качественной и характеризоваться высокой степенью достоверности);</w:t>
            </w:r>
          </w:p>
          <w:p w14:paraId="24516313" w14:textId="77777777" w:rsidR="001B7F77" w:rsidRPr="00FD24F6" w:rsidRDefault="001B7F77" w:rsidP="00FD24F6">
            <w:pPr>
              <w:jc w:val="center"/>
              <w:rPr>
                <w:sz w:val="16"/>
                <w:szCs w:val="16"/>
              </w:rPr>
            </w:pPr>
            <w:r w:rsidRPr="00FD24F6">
              <w:rPr>
                <w:sz w:val="16"/>
                <w:szCs w:val="16"/>
              </w:rPr>
              <w:t>актуальность – информация, используемая в рамках мониторинга, должна отражать существующее положение по выполнению разработки, утверждения, реализации программы комплексного развития коммунальной инфраструктуры на основе отчетных документов органов местного самоуправления (актов, ведомостей, отчетов и пр.);</w:t>
            </w:r>
          </w:p>
          <w:p w14:paraId="61528420" w14:textId="77777777" w:rsidR="001B7F77" w:rsidRPr="00FD24F6" w:rsidRDefault="001B7F77" w:rsidP="00FD24F6">
            <w:pPr>
              <w:jc w:val="center"/>
              <w:rPr>
                <w:sz w:val="16"/>
                <w:szCs w:val="16"/>
              </w:rPr>
            </w:pPr>
            <w:r w:rsidRPr="00FD24F6">
              <w:rPr>
                <w:sz w:val="16"/>
                <w:szCs w:val="16"/>
              </w:rPr>
              <w:t>доступность – информация о результатах мониторинга должна быть доступной для потребителей товаров и услуг организаций коммунального комплекса;</w:t>
            </w:r>
          </w:p>
          <w:p w14:paraId="35A3B09E" w14:textId="77777777" w:rsidR="001B7F77" w:rsidRPr="00FD24F6" w:rsidRDefault="001B7F77" w:rsidP="00FD24F6">
            <w:pPr>
              <w:jc w:val="center"/>
              <w:rPr>
                <w:sz w:val="16"/>
                <w:szCs w:val="16"/>
              </w:rPr>
            </w:pPr>
            <w:r w:rsidRPr="00FD24F6">
              <w:rPr>
                <w:sz w:val="16"/>
                <w:szCs w:val="16"/>
              </w:rPr>
              <w:t>постоянство – мониторинг должен проводиться регулярно в соответствии со сроками, установленными настоящим Порядком;</w:t>
            </w:r>
          </w:p>
          <w:p w14:paraId="63BB73F0" w14:textId="77777777" w:rsidR="001B7F77" w:rsidRPr="00FD24F6" w:rsidRDefault="001B7F77" w:rsidP="00FD24F6">
            <w:pPr>
              <w:jc w:val="center"/>
              <w:rPr>
                <w:sz w:val="16"/>
                <w:szCs w:val="16"/>
              </w:rPr>
            </w:pPr>
            <w:r w:rsidRPr="00FD24F6">
              <w:rPr>
                <w:sz w:val="16"/>
                <w:szCs w:val="16"/>
              </w:rPr>
              <w:t>единство – ведение мониторинга в единых формах и единицах измерения</w:t>
            </w:r>
          </w:p>
        </w:tc>
      </w:tr>
      <w:tr w:rsidR="001B7F77" w:rsidRPr="00FD24F6" w14:paraId="5EEB0FDE" w14:textId="77777777" w:rsidTr="00FD24F6">
        <w:trPr>
          <w:jc w:val="center"/>
        </w:trPr>
        <w:tc>
          <w:tcPr>
            <w:tcW w:w="578" w:type="dxa"/>
            <w:shd w:val="clear" w:color="auto" w:fill="C5E0B3"/>
            <w:vAlign w:val="center"/>
          </w:tcPr>
          <w:p w14:paraId="3E760194" w14:textId="77777777" w:rsidR="001B7F77" w:rsidRPr="00FD24F6" w:rsidRDefault="001B7F77" w:rsidP="00FD24F6">
            <w:pPr>
              <w:jc w:val="center"/>
              <w:rPr>
                <w:b/>
                <w:i/>
                <w:sz w:val="16"/>
                <w:szCs w:val="16"/>
              </w:rPr>
            </w:pPr>
            <w:r w:rsidRPr="00FD24F6">
              <w:rPr>
                <w:b/>
                <w:i/>
                <w:sz w:val="16"/>
                <w:szCs w:val="16"/>
              </w:rPr>
              <w:t>4</w:t>
            </w:r>
          </w:p>
        </w:tc>
        <w:tc>
          <w:tcPr>
            <w:tcW w:w="2111" w:type="dxa"/>
            <w:shd w:val="clear" w:color="auto" w:fill="E2EFD9"/>
            <w:vAlign w:val="center"/>
          </w:tcPr>
          <w:p w14:paraId="50276EDF" w14:textId="77777777" w:rsidR="001B7F77" w:rsidRPr="00FD24F6" w:rsidRDefault="001B7F77" w:rsidP="00FD24F6">
            <w:pPr>
              <w:jc w:val="center"/>
              <w:rPr>
                <w:sz w:val="16"/>
                <w:szCs w:val="16"/>
              </w:rPr>
            </w:pPr>
            <w:r w:rsidRPr="00FD24F6">
              <w:rPr>
                <w:sz w:val="16"/>
                <w:szCs w:val="16"/>
              </w:rPr>
              <w:t>Основные источники сбора и систематизации информации о выполнении Программы</w:t>
            </w:r>
          </w:p>
        </w:tc>
        <w:tc>
          <w:tcPr>
            <w:tcW w:w="6938" w:type="dxa"/>
            <w:shd w:val="clear" w:color="auto" w:fill="E2EFD9"/>
            <w:vAlign w:val="center"/>
          </w:tcPr>
          <w:p w14:paraId="13D52E44" w14:textId="77777777" w:rsidR="001B7F77" w:rsidRPr="00FD24F6" w:rsidRDefault="001B7F77" w:rsidP="00FD24F6">
            <w:pPr>
              <w:jc w:val="center"/>
              <w:rPr>
                <w:sz w:val="16"/>
                <w:szCs w:val="16"/>
              </w:rPr>
            </w:pPr>
            <w:r w:rsidRPr="00FD24F6">
              <w:rPr>
                <w:sz w:val="16"/>
                <w:szCs w:val="16"/>
              </w:rPr>
              <w:t>орган местного самоуправления поселения;</w:t>
            </w:r>
          </w:p>
          <w:p w14:paraId="745CA497" w14:textId="77777777" w:rsidR="001B7F77" w:rsidRPr="00FD24F6" w:rsidRDefault="001B7F77" w:rsidP="00FD24F6">
            <w:pPr>
              <w:jc w:val="center"/>
              <w:rPr>
                <w:sz w:val="16"/>
                <w:szCs w:val="16"/>
              </w:rPr>
            </w:pPr>
            <w:r w:rsidRPr="00FD24F6">
              <w:rPr>
                <w:sz w:val="16"/>
                <w:szCs w:val="16"/>
              </w:rPr>
              <w:t>организации, осуществляющие электро-, газо-, тепло-, водоснабжение и водоотведение, утилизацию (захоронение) ТКО;</w:t>
            </w:r>
          </w:p>
          <w:p w14:paraId="21233669" w14:textId="77777777" w:rsidR="001B7F77" w:rsidRPr="00FD24F6" w:rsidRDefault="001B7F77" w:rsidP="00FD24F6">
            <w:pPr>
              <w:jc w:val="center"/>
              <w:rPr>
                <w:sz w:val="16"/>
                <w:szCs w:val="16"/>
              </w:rPr>
            </w:pPr>
            <w:r w:rsidRPr="00FD24F6">
              <w:rPr>
                <w:sz w:val="16"/>
                <w:szCs w:val="16"/>
              </w:rPr>
              <w:t>организации, осуществляющие разработку документов территориального планирования в границах городского поселения</w:t>
            </w:r>
          </w:p>
        </w:tc>
      </w:tr>
    </w:tbl>
    <w:p w14:paraId="5592AA7B" w14:textId="6DFF536D" w:rsidR="00565563" w:rsidRPr="00F71C57" w:rsidRDefault="00565563" w:rsidP="00BD1B8D">
      <w:pPr>
        <w:autoSpaceDE w:val="0"/>
        <w:autoSpaceDN w:val="0"/>
        <w:adjustRightInd w:val="0"/>
        <w:spacing w:before="240" w:after="240"/>
        <w:ind w:firstLine="567"/>
        <w:jc w:val="center"/>
        <w:rPr>
          <w:rFonts w:eastAsiaTheme="minorHAnsi"/>
          <w:b/>
          <w:bCs/>
          <w:i/>
          <w:sz w:val="28"/>
          <w:szCs w:val="28"/>
          <w:lang w:eastAsia="en-US"/>
        </w:rPr>
      </w:pPr>
      <w:r w:rsidRPr="00F71C57">
        <w:rPr>
          <w:rFonts w:eastAsiaTheme="minorHAnsi"/>
          <w:b/>
          <w:bCs/>
          <w:i/>
          <w:sz w:val="28"/>
          <w:szCs w:val="28"/>
          <w:lang w:eastAsia="en-US"/>
        </w:rPr>
        <w:t>7.4 Порядок корректировки Программы</w:t>
      </w:r>
    </w:p>
    <w:p w14:paraId="62C1DA92" w14:textId="77777777" w:rsidR="001B7F77" w:rsidRPr="000239E2" w:rsidRDefault="001B7F77" w:rsidP="001B7F77">
      <w:pPr>
        <w:spacing w:line="360" w:lineRule="auto"/>
        <w:ind w:firstLine="567"/>
        <w:jc w:val="both"/>
        <w:rPr>
          <w:sz w:val="28"/>
          <w:szCs w:val="28"/>
        </w:rPr>
      </w:pPr>
      <w:r w:rsidRPr="000239E2">
        <w:rPr>
          <w:sz w:val="28"/>
          <w:szCs w:val="28"/>
        </w:rPr>
        <w:t>Разработка и последующая корректировка Программы базируется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14:paraId="41EB02C2" w14:textId="60566188" w:rsidR="001B7F77" w:rsidRPr="000239E2" w:rsidRDefault="001B7F77" w:rsidP="001B7F77">
      <w:pPr>
        <w:spacing w:line="360" w:lineRule="auto"/>
        <w:ind w:firstLine="567"/>
        <w:jc w:val="both"/>
        <w:rPr>
          <w:sz w:val="28"/>
          <w:szCs w:val="28"/>
        </w:rPr>
      </w:pPr>
      <w:r w:rsidRPr="000239E2">
        <w:rPr>
          <w:sz w:val="28"/>
          <w:szCs w:val="28"/>
        </w:rPr>
        <w:t>Программа разрабатывается на срок до 20</w:t>
      </w:r>
      <w:r w:rsidR="006D01FB">
        <w:rPr>
          <w:sz w:val="28"/>
          <w:szCs w:val="28"/>
        </w:rPr>
        <w:t>40</w:t>
      </w:r>
      <w:r w:rsidRPr="000239E2">
        <w:rPr>
          <w:sz w:val="28"/>
          <w:szCs w:val="28"/>
        </w:rPr>
        <w:t xml:space="preserve"> года. Предложения по корректировке программы осуществляются при необходимости по итогам мониторинга ее реализации.</w:t>
      </w:r>
    </w:p>
    <w:p w14:paraId="6FD59FA5" w14:textId="77777777" w:rsidR="001B7F77" w:rsidRPr="000239E2" w:rsidRDefault="001B7F77" w:rsidP="001B7F77">
      <w:pPr>
        <w:spacing w:line="360" w:lineRule="auto"/>
        <w:ind w:firstLine="567"/>
        <w:jc w:val="both"/>
        <w:rPr>
          <w:sz w:val="28"/>
          <w:szCs w:val="28"/>
        </w:rPr>
      </w:pPr>
      <w:r w:rsidRPr="000239E2">
        <w:rPr>
          <w:sz w:val="28"/>
          <w:szCs w:val="28"/>
        </w:rPr>
        <w:lastRenderedPageBreak/>
        <w:t>Предложения по корректировке программы комплексного развития должны содержать:</w:t>
      </w:r>
    </w:p>
    <w:p w14:paraId="715A6E9B" w14:textId="313E197E" w:rsidR="001B7F77" w:rsidRPr="000239E2" w:rsidRDefault="00FD24F6" w:rsidP="001B7F77">
      <w:pPr>
        <w:spacing w:line="360" w:lineRule="auto"/>
        <w:ind w:firstLine="567"/>
        <w:jc w:val="both"/>
        <w:rPr>
          <w:sz w:val="28"/>
          <w:szCs w:val="28"/>
        </w:rPr>
      </w:pPr>
      <w:r>
        <w:rPr>
          <w:sz w:val="28"/>
          <w:szCs w:val="28"/>
        </w:rPr>
        <w:t>–</w:t>
      </w:r>
      <w:r w:rsidR="001B7F77">
        <w:rPr>
          <w:sz w:val="28"/>
          <w:szCs w:val="28"/>
        </w:rPr>
        <w:t xml:space="preserve"> </w:t>
      </w:r>
      <w:r w:rsidR="001B7F77" w:rsidRPr="000239E2">
        <w:rPr>
          <w:sz w:val="28"/>
          <w:szCs w:val="28"/>
        </w:rPr>
        <w:t>описание фактической ситуации (фактическое значение показателей на момент сбора информации, описание условий внешней среды);</w:t>
      </w:r>
    </w:p>
    <w:p w14:paraId="35521F47" w14:textId="3EAE0D6E" w:rsidR="001B7F77" w:rsidRPr="000239E2" w:rsidRDefault="00FD24F6" w:rsidP="001B7F77">
      <w:pPr>
        <w:spacing w:line="360" w:lineRule="auto"/>
        <w:ind w:firstLine="567"/>
        <w:jc w:val="both"/>
        <w:rPr>
          <w:sz w:val="28"/>
          <w:szCs w:val="28"/>
        </w:rPr>
      </w:pPr>
      <w:r>
        <w:rPr>
          <w:sz w:val="28"/>
          <w:szCs w:val="28"/>
        </w:rPr>
        <w:t>– </w:t>
      </w:r>
      <w:r w:rsidR="001B7F77" w:rsidRPr="000239E2">
        <w:rPr>
          <w:sz w:val="28"/>
          <w:szCs w:val="28"/>
        </w:rPr>
        <w:t>анализ ситуации в динамике (сравнение фактического значения показателей на момент сбора информации с точкой начала реализации программы);</w:t>
      </w:r>
    </w:p>
    <w:p w14:paraId="2A86C115" w14:textId="28BEEECD" w:rsidR="001B7F77" w:rsidRPr="000239E2" w:rsidRDefault="00FD24F6" w:rsidP="001B7F77">
      <w:pPr>
        <w:spacing w:line="360" w:lineRule="auto"/>
        <w:ind w:firstLine="567"/>
        <w:jc w:val="both"/>
        <w:rPr>
          <w:sz w:val="28"/>
          <w:szCs w:val="28"/>
        </w:rPr>
      </w:pPr>
      <w:r>
        <w:rPr>
          <w:sz w:val="28"/>
          <w:szCs w:val="28"/>
        </w:rPr>
        <w:t>– </w:t>
      </w:r>
      <w:r w:rsidR="001B7F77" w:rsidRPr="000239E2">
        <w:rPr>
          <w:sz w:val="28"/>
          <w:szCs w:val="28"/>
        </w:rPr>
        <w:t>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p>
    <w:p w14:paraId="0EAA17C0" w14:textId="675FAFC7" w:rsidR="001B7F77" w:rsidRPr="000239E2" w:rsidRDefault="00FD24F6" w:rsidP="001B7F77">
      <w:pPr>
        <w:spacing w:line="360" w:lineRule="auto"/>
        <w:ind w:firstLine="567"/>
        <w:jc w:val="both"/>
        <w:rPr>
          <w:sz w:val="28"/>
          <w:szCs w:val="28"/>
        </w:rPr>
      </w:pPr>
      <w:r>
        <w:rPr>
          <w:sz w:val="28"/>
          <w:szCs w:val="28"/>
        </w:rPr>
        <w:t>– </w:t>
      </w:r>
      <w:r w:rsidR="001B7F77" w:rsidRPr="000239E2">
        <w:rPr>
          <w:sz w:val="28"/>
          <w:szCs w:val="28"/>
        </w:rPr>
        <w:t>выводы и рекомендации.</w:t>
      </w:r>
    </w:p>
    <w:p w14:paraId="2E5DE16A" w14:textId="77777777" w:rsidR="001B7F77" w:rsidRPr="000239E2" w:rsidRDefault="001B7F77" w:rsidP="001B7F77">
      <w:pPr>
        <w:spacing w:line="360" w:lineRule="auto"/>
        <w:ind w:firstLine="567"/>
        <w:jc w:val="both"/>
        <w:rPr>
          <w:sz w:val="28"/>
          <w:szCs w:val="28"/>
        </w:rPr>
      </w:pPr>
      <w:r w:rsidRPr="000239E2">
        <w:rPr>
          <w:sz w:val="28"/>
          <w:szCs w:val="28"/>
        </w:rPr>
        <w:t>Предложения по корректировке Программы согласовываются Главой района и являются основанием для:</w:t>
      </w:r>
    </w:p>
    <w:p w14:paraId="629D6FFB" w14:textId="111C33C8" w:rsidR="001B7F77" w:rsidRPr="000239E2" w:rsidRDefault="00FD24F6" w:rsidP="001B7F77">
      <w:pPr>
        <w:spacing w:line="360" w:lineRule="auto"/>
        <w:ind w:firstLine="567"/>
        <w:jc w:val="both"/>
        <w:rPr>
          <w:sz w:val="28"/>
          <w:szCs w:val="28"/>
        </w:rPr>
      </w:pPr>
      <w:r>
        <w:rPr>
          <w:sz w:val="28"/>
          <w:szCs w:val="28"/>
        </w:rPr>
        <w:t>– </w:t>
      </w:r>
      <w:r w:rsidR="001B7F77" w:rsidRPr="000239E2">
        <w:rPr>
          <w:sz w:val="28"/>
          <w:szCs w:val="28"/>
        </w:rPr>
        <w:t>корректировки перечня мероприятий и изменения схем электро-, газо-, тепло-, водоснабжения и водоотведения, программ в области обращения с отходами;</w:t>
      </w:r>
    </w:p>
    <w:p w14:paraId="4CDDCD2B" w14:textId="44F09CAA" w:rsidR="001B7F77" w:rsidRPr="000239E2" w:rsidRDefault="00FD24F6" w:rsidP="001B7F77">
      <w:pPr>
        <w:spacing w:line="360" w:lineRule="auto"/>
        <w:ind w:firstLine="567"/>
        <w:jc w:val="both"/>
        <w:rPr>
          <w:sz w:val="28"/>
          <w:szCs w:val="28"/>
        </w:rPr>
      </w:pPr>
      <w:r>
        <w:rPr>
          <w:sz w:val="28"/>
          <w:szCs w:val="28"/>
        </w:rPr>
        <w:t>– </w:t>
      </w:r>
      <w:r w:rsidR="001B7F77" w:rsidRPr="000239E2">
        <w:rPr>
          <w:sz w:val="28"/>
          <w:szCs w:val="28"/>
        </w:rPr>
        <w:t>внесения изменений в программу комплексного развития.</w:t>
      </w:r>
    </w:p>
    <w:p w14:paraId="7414D46B" w14:textId="77777777" w:rsidR="001B7F77" w:rsidRPr="000239E2" w:rsidRDefault="001B7F77" w:rsidP="001B7F77">
      <w:pPr>
        <w:spacing w:line="360" w:lineRule="auto"/>
        <w:ind w:firstLine="567"/>
        <w:jc w:val="both"/>
        <w:rPr>
          <w:sz w:val="28"/>
          <w:szCs w:val="28"/>
        </w:rPr>
      </w:pPr>
      <w:r w:rsidRPr="000239E2">
        <w:rPr>
          <w:sz w:val="28"/>
          <w:szCs w:val="28"/>
        </w:rPr>
        <w:t>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w:t>
      </w:r>
    </w:p>
    <w:p w14:paraId="5E25F8FE" w14:textId="77777777" w:rsidR="001B7F77" w:rsidRPr="000239E2" w:rsidRDefault="001B7F77" w:rsidP="001B7F77">
      <w:pPr>
        <w:spacing w:line="360" w:lineRule="auto"/>
        <w:ind w:firstLine="567"/>
        <w:jc w:val="both"/>
        <w:rPr>
          <w:sz w:val="28"/>
          <w:szCs w:val="28"/>
        </w:rPr>
      </w:pPr>
      <w:r w:rsidRPr="000239E2">
        <w:rPr>
          <w:sz w:val="28"/>
          <w:szCs w:val="28"/>
        </w:rPr>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w:t>
      </w:r>
      <w:r w:rsidRPr="000239E2">
        <w:rPr>
          <w:sz w:val="28"/>
          <w:szCs w:val="28"/>
        </w:rPr>
        <w:lastRenderedPageBreak/>
        <w:t>информации, не менее чем за две недели до ее утверждения, а также рекомендуется размещение на официальном сайте муниципального образования в сети Интернет. Заинтересованные лица вправе представить свои предложения по проекту корректировки программы.</w:t>
      </w:r>
    </w:p>
    <w:p w14:paraId="2AD4BC16" w14:textId="71CE064E" w:rsidR="00210FB8" w:rsidRDefault="001B7F77" w:rsidP="001B7F77">
      <w:pPr>
        <w:autoSpaceDE w:val="0"/>
        <w:autoSpaceDN w:val="0"/>
        <w:adjustRightInd w:val="0"/>
        <w:spacing w:line="360" w:lineRule="auto"/>
        <w:ind w:firstLine="567"/>
        <w:jc w:val="both"/>
        <w:rPr>
          <w:rFonts w:eastAsiaTheme="minorHAnsi"/>
          <w:sz w:val="28"/>
          <w:szCs w:val="28"/>
          <w:lang w:eastAsia="en-US"/>
        </w:rPr>
      </w:pPr>
      <w:r w:rsidRPr="000239E2">
        <w:rPr>
          <w:sz w:val="28"/>
          <w:szCs w:val="28"/>
        </w:rPr>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sectPr w:rsidR="00210FB8" w:rsidSect="00312857">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B5003" w14:textId="77777777" w:rsidR="00535E9C" w:rsidRDefault="00535E9C" w:rsidP="001A54FE">
      <w:r>
        <w:separator/>
      </w:r>
    </w:p>
  </w:endnote>
  <w:endnote w:type="continuationSeparator" w:id="0">
    <w:p w14:paraId="195E4AA6" w14:textId="77777777" w:rsidR="00535E9C" w:rsidRDefault="00535E9C" w:rsidP="001A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y 4">
    <w:charset w:val="CC"/>
    <w:family w:val="auto"/>
    <w:pitch w:val="variable"/>
    <w:sig w:usb0="A0002AA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01"/>
    <w:family w:val="roman"/>
    <w:pitch w:val="variable"/>
  </w:font>
  <w:font w:name="DejaVu Sans">
    <w:altName w:val="Arial"/>
    <w:charset w:val="CC"/>
    <w:family w:val="swiss"/>
    <w:pitch w:val="variable"/>
    <w:sig w:usb0="E7002EFF" w:usb1="D200FDFF" w:usb2="0A046029" w:usb3="00000000" w:csb0="000001FF" w:csb1="00000000"/>
  </w:font>
  <w:font w:name="Lohit Hind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TimesE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zbuka04">
    <w:altName w:val="Candara"/>
    <w:charset w:val="CC"/>
    <w:family w:val="auto"/>
    <w:pitch w:val="variable"/>
    <w:sig w:usb0="00000001" w:usb1="0000004A" w:usb2="00000000" w:usb3="00000000" w:csb0="00000005"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ranklin Gothic Book">
    <w:charset w:val="00"/>
    <w:family w:val="swiss"/>
    <w:pitch w:val="variable"/>
    <w:sig w:usb0="00000287" w:usb1="00000000" w:usb2="00000000" w:usb3="00000000" w:csb0="0000009F" w:csb1="00000000"/>
  </w:font>
  <w:font w:name="AGGal">
    <w:altName w:val="Times New Roman"/>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309068"/>
      <w:docPartObj>
        <w:docPartGallery w:val="Page Numbers (Bottom of Page)"/>
        <w:docPartUnique/>
      </w:docPartObj>
    </w:sdtPr>
    <w:sdtContent>
      <w:p w14:paraId="32797413" w14:textId="1BFD7E2C" w:rsidR="00911DE2" w:rsidRDefault="00911DE2">
        <w:pPr>
          <w:pStyle w:val="afd"/>
          <w:jc w:val="right"/>
        </w:pPr>
        <w:r>
          <w:fldChar w:fldCharType="begin"/>
        </w:r>
        <w:r>
          <w:instrText>PAGE   \* MERGEFORMAT</w:instrText>
        </w:r>
        <w:r>
          <w:fldChar w:fldCharType="separate"/>
        </w:r>
        <w:r w:rsidR="00AA492F">
          <w:rPr>
            <w:noProof/>
          </w:rPr>
          <w:t>80</w:t>
        </w:r>
        <w:r>
          <w:fldChar w:fldCharType="end"/>
        </w:r>
      </w:p>
    </w:sdtContent>
  </w:sdt>
  <w:p w14:paraId="52AD70C0" w14:textId="77777777" w:rsidR="00911DE2" w:rsidRDefault="00911DE2">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4C97A" w14:textId="276D3290" w:rsidR="00911DE2" w:rsidRDefault="00911DE2">
    <w:pPr>
      <w:pStyle w:val="afd"/>
      <w:jc w:val="right"/>
    </w:pPr>
  </w:p>
  <w:p w14:paraId="6694AFAF" w14:textId="77777777" w:rsidR="00911DE2" w:rsidRDefault="00911DE2">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494811"/>
      <w:docPartObj>
        <w:docPartGallery w:val="Page Numbers (Bottom of Page)"/>
        <w:docPartUnique/>
      </w:docPartObj>
    </w:sdtPr>
    <w:sdtContent>
      <w:p w14:paraId="0099D46B" w14:textId="6C0C070A" w:rsidR="00911DE2" w:rsidRDefault="00911DE2">
        <w:pPr>
          <w:pStyle w:val="afd"/>
          <w:jc w:val="right"/>
        </w:pPr>
        <w:r>
          <w:fldChar w:fldCharType="begin"/>
        </w:r>
        <w:r>
          <w:instrText>PAGE   \* MERGEFORMAT</w:instrText>
        </w:r>
        <w:r>
          <w:fldChar w:fldCharType="separate"/>
        </w:r>
        <w:r>
          <w:t>2</w:t>
        </w:r>
        <w:r>
          <w:fldChar w:fldCharType="end"/>
        </w:r>
      </w:p>
    </w:sdtContent>
  </w:sdt>
  <w:p w14:paraId="7787EAA7" w14:textId="77777777" w:rsidR="00911DE2" w:rsidRPr="00596896" w:rsidRDefault="00911DE2" w:rsidP="00D14E5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5F9E0" w14:textId="77777777" w:rsidR="00535E9C" w:rsidRDefault="00535E9C" w:rsidP="001A54FE">
      <w:r>
        <w:separator/>
      </w:r>
    </w:p>
  </w:footnote>
  <w:footnote w:type="continuationSeparator" w:id="0">
    <w:p w14:paraId="6B1DB41B" w14:textId="77777777" w:rsidR="00535E9C" w:rsidRDefault="00535E9C" w:rsidP="001A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13446" w14:textId="555BA9B0" w:rsidR="00911DE2" w:rsidRDefault="00911DE2" w:rsidP="00523BF3">
    <w:pPr>
      <w:pStyle w:val="afb"/>
      <w:jc w:val="right"/>
    </w:pPr>
    <w:r>
      <w:rPr>
        <w:noProof/>
      </w:rPr>
      <mc:AlternateContent>
        <mc:Choice Requires="wps">
          <w:drawing>
            <wp:anchor distT="0" distB="0" distL="118745" distR="118745" simplePos="0" relativeHeight="251659264" behindDoc="1" locked="0" layoutInCell="1" allowOverlap="0" wp14:anchorId="54AC88B3" wp14:editId="1ECB8B83">
              <wp:simplePos x="0" y="0"/>
              <wp:positionH relativeFrom="margin">
                <wp:align>right</wp:align>
              </wp:positionH>
              <wp:positionV relativeFrom="line">
                <wp:posOffset>-88265</wp:posOffset>
              </wp:positionV>
              <wp:extent cx="6105525" cy="269875"/>
              <wp:effectExtent l="0" t="0" r="9525" b="0"/>
              <wp:wrapSquare wrapText="bothSides"/>
              <wp:docPr id="3" name="Прямоугольник 3"/>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924487481"/>
                            <w:dataBinding w:prefixMappings="xmlns:ns0='http://purl.org/dc/elements/1.1/' xmlns:ns1='http://schemas.openxmlformats.org/package/2006/metadata/core-properties' " w:xpath="/ns1:coreProperties[1]/ns0:title[1]" w:storeItemID="{6C3C8BC8-F283-45AE-878A-BAB7291924A1}"/>
                            <w:text/>
                          </w:sdtPr>
                          <w:sdtContent>
                            <w:p w14:paraId="7F9CF7CD" w14:textId="2DF54A63" w:rsidR="00911DE2" w:rsidRPr="006D36CE" w:rsidRDefault="00911DE2" w:rsidP="00E60AAA">
                              <w:pPr>
                                <w:pStyle w:val="afb"/>
                                <w:shd w:val="clear" w:color="auto" w:fill="C5E0B3"/>
                                <w:tabs>
                                  <w:tab w:val="clear" w:pos="4677"/>
                                  <w:tab w:val="clear" w:pos="9355"/>
                                </w:tabs>
                                <w:jc w:val="center"/>
                                <w:rPr>
                                  <w:caps/>
                                  <w:color w:val="FFFFFF" w:themeColor="background1"/>
                                </w:rPr>
                              </w:pPr>
                              <w:r w:rsidRPr="00E60AAA">
                                <w:rPr>
                                  <w:rFonts w:eastAsia="Times New Roman"/>
                                  <w:b/>
                                  <w:bCs/>
                                  <w:i/>
                                  <w:iCs/>
                                  <w:sz w:val="14"/>
                                  <w:szCs w:val="14"/>
                                </w:rPr>
                                <w:t xml:space="preserve">ПРОГРАММА КОМПЛЕКСНОГО РАЗВИТИЯ СИСТЕМ КОММУНАЛЬНОЙ ИНФРАСТРУКТУРЫ СЕЛЬСКОГО ПОСЕЛЕНИЯ САРМАКОВО ЗОЛЬСКОГО </w:t>
                              </w:r>
                              <w:r>
                                <w:rPr>
                                  <w:rFonts w:eastAsia="Times New Roman"/>
                                  <w:b/>
                                  <w:bCs/>
                                  <w:i/>
                                  <w:iCs/>
                                  <w:sz w:val="14"/>
                                  <w:szCs w:val="14"/>
                                </w:rPr>
                                <w:t xml:space="preserve">МУНИЦИПАЛЬНОГО </w:t>
                              </w:r>
                              <w:r w:rsidRPr="00E60AAA">
                                <w:rPr>
                                  <w:rFonts w:eastAsia="Times New Roman"/>
                                  <w:b/>
                                  <w:bCs/>
                                  <w:i/>
                                  <w:iCs/>
                                  <w:sz w:val="14"/>
                                  <w:szCs w:val="14"/>
                                </w:rPr>
                                <w:t>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4AC88B3" id="Прямоугольник 3" o:spid="_x0000_s1026" style="position:absolute;left:0;text-align:left;margin-left:429.55pt;margin-top:-6.95pt;width:480.7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" o:allowoverlap="f" fillcolor="#c5e0b3" stroked="f" strokeweight="2pt">
              <v:textbox style="mso-fit-shape-to-text:t">
                <w:txbxContent>
                  <w:sdt>
                    <w:sdtPr>
                      <w:rPr>
                        <w:rFonts w:eastAsia="Times New Roman"/>
                        <w:b/>
                        <w:bCs/>
                        <w:i/>
                        <w:iCs/>
                        <w:sz w:val="14"/>
                        <w:szCs w:val="14"/>
                      </w:rPr>
                      <w:alias w:val="Название"/>
                      <w:tag w:val=""/>
                      <w:id w:val="-924487481"/>
                      <w:dataBinding w:prefixMappings="xmlns:ns0='http://purl.org/dc/elements/1.1/' xmlns:ns1='http://schemas.openxmlformats.org/package/2006/metadata/core-properties' " w:xpath="/ns1:coreProperties[1]/ns0:title[1]" w:storeItemID="{6C3C8BC8-F283-45AE-878A-BAB7291924A1}"/>
                      <w:text/>
                    </w:sdtPr>
                    <w:sdtContent>
                      <w:p w14:paraId="7F9CF7CD" w14:textId="2DF54A63" w:rsidR="00911DE2" w:rsidRPr="006D36CE" w:rsidRDefault="00911DE2" w:rsidP="00E60AAA">
                        <w:pPr>
                          <w:pStyle w:val="afb"/>
                          <w:shd w:val="clear" w:color="auto" w:fill="C5E0B3"/>
                          <w:tabs>
                            <w:tab w:val="clear" w:pos="4677"/>
                            <w:tab w:val="clear" w:pos="9355"/>
                          </w:tabs>
                          <w:jc w:val="center"/>
                          <w:rPr>
                            <w:caps/>
                            <w:color w:val="FFFFFF" w:themeColor="background1"/>
                          </w:rPr>
                        </w:pPr>
                        <w:r w:rsidRPr="00E60AAA">
                          <w:rPr>
                            <w:rFonts w:eastAsia="Times New Roman"/>
                            <w:b/>
                            <w:bCs/>
                            <w:i/>
                            <w:iCs/>
                            <w:sz w:val="14"/>
                            <w:szCs w:val="14"/>
                          </w:rPr>
                          <w:t xml:space="preserve">ПРОГРАММА КОМПЛЕКСНОГО РАЗВИТИЯ СИСТЕМ КОММУНАЛЬНОЙ ИНФРАСТРУКТУРЫ СЕЛЬСКОГО ПОСЕЛЕНИЯ САРМАКОВО ЗОЛЬСКОГО </w:t>
                        </w:r>
                        <w:r>
                          <w:rPr>
                            <w:rFonts w:eastAsia="Times New Roman"/>
                            <w:b/>
                            <w:bCs/>
                            <w:i/>
                            <w:iCs/>
                            <w:sz w:val="14"/>
                            <w:szCs w:val="14"/>
                          </w:rPr>
                          <w:t xml:space="preserve">МУНИЦИПАЛЬНОГО </w:t>
                        </w:r>
                        <w:r w:rsidRPr="00E60AAA">
                          <w:rPr>
                            <w:rFonts w:eastAsia="Times New Roman"/>
                            <w:b/>
                            <w:bCs/>
                            <w:i/>
                            <w:iCs/>
                            <w:sz w:val="14"/>
                            <w:szCs w:val="14"/>
                          </w:rPr>
                          <w:t>РАЙОНА КАБАРДИНО-БАЛКАРСКОЙ РЕСПУБЛИКИ</w:t>
                        </w:r>
                      </w:p>
                    </w:sdtContent>
                  </w:sdt>
                </w:txbxContent>
              </v:textbox>
              <w10:wrap type="square" anchorx="margin" anchory="lin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52A" w14:textId="77777777" w:rsidR="00911DE2" w:rsidRDefault="00911DE2" w:rsidP="00523BF3">
    <w:pPr>
      <w:pStyle w:val="afb"/>
      <w:jc w:val="right"/>
    </w:pPr>
    <w:r>
      <w:rPr>
        <w:noProof/>
      </w:rPr>
      <mc:AlternateContent>
        <mc:Choice Requires="wps">
          <w:drawing>
            <wp:anchor distT="0" distB="0" distL="118745" distR="118745" simplePos="0" relativeHeight="251694080" behindDoc="1" locked="0" layoutInCell="1" allowOverlap="0" wp14:anchorId="0A94F323" wp14:editId="2FEE6860">
              <wp:simplePos x="0" y="0"/>
              <wp:positionH relativeFrom="margin">
                <wp:align>right</wp:align>
              </wp:positionH>
              <wp:positionV relativeFrom="line">
                <wp:posOffset>-76835</wp:posOffset>
              </wp:positionV>
              <wp:extent cx="9230360" cy="269875"/>
              <wp:effectExtent l="0" t="0" r="8890" b="2540"/>
              <wp:wrapSquare wrapText="bothSides"/>
              <wp:docPr id="12" name="Прямоугольник 12"/>
              <wp:cNvGraphicFramePr/>
              <a:graphic xmlns:a="http://schemas.openxmlformats.org/drawingml/2006/main">
                <a:graphicData uri="http://schemas.microsoft.com/office/word/2010/wordprocessingShape">
                  <wps:wsp>
                    <wps:cNvSpPr/>
                    <wps:spPr>
                      <a:xfrm>
                        <a:off x="0" y="0"/>
                        <a:ext cx="9230360"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1432322285"/>
                            <w:dataBinding w:prefixMappings="xmlns:ns0='http://purl.org/dc/elements/1.1/' xmlns:ns1='http://schemas.openxmlformats.org/package/2006/metadata/core-properties' " w:xpath="/ns1:coreProperties[1]/ns0:title[1]" w:storeItemID="{6C3C8BC8-F283-45AE-878A-BAB7291924A1}"/>
                            <w:text/>
                          </w:sdtPr>
                          <w:sdtContent>
                            <w:p w14:paraId="33F20FEE" w14:textId="77777777" w:rsidR="00911DE2" w:rsidRPr="00F00281" w:rsidRDefault="00911DE2" w:rsidP="00F00281">
                              <w:pPr>
                                <w:pStyle w:val="afb"/>
                                <w:shd w:val="clear" w:color="auto" w:fill="C5E0B3"/>
                                <w:tabs>
                                  <w:tab w:val="clear" w:pos="4677"/>
                                  <w:tab w:val="clear" w:pos="9355"/>
                                </w:tabs>
                                <w:jc w:val="center"/>
                                <w:rPr>
                                  <w:caps/>
                                  <w:color w:val="FFFFFF" w:themeColor="background1"/>
                                  <w:sz w:val="16"/>
                                  <w:szCs w:val="16"/>
                                </w:rPr>
                              </w:pPr>
                              <w:r w:rsidRPr="00F00281">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A94F323" id="Прямоугольник 12" o:spid="_x0000_s1035" style="position:absolute;left:0;text-align:left;margin-left:675.6pt;margin-top:-6.05pt;width:726.8pt;height:21.25pt;z-index:-251622400;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" o:allowoverlap="f" fillcolor="#c5e0b3" stroked="f" strokeweight="2pt">
              <v:textbox style="mso-fit-shape-to-text:t">
                <w:txbxContent>
                  <w:sdt>
                    <w:sdtPr>
                      <w:rPr>
                        <w:rFonts w:eastAsia="Times New Roman"/>
                        <w:b/>
                        <w:bCs/>
                        <w:i/>
                        <w:iCs/>
                        <w:sz w:val="16"/>
                        <w:szCs w:val="16"/>
                      </w:rPr>
                      <w:alias w:val="Название"/>
                      <w:tag w:val=""/>
                      <w:id w:val="1432322285"/>
                      <w:dataBinding w:prefixMappings="xmlns:ns0='http://purl.org/dc/elements/1.1/' xmlns:ns1='http://schemas.openxmlformats.org/package/2006/metadata/core-properties' " w:xpath="/ns1:coreProperties[1]/ns0:title[1]" w:storeItemID="{6C3C8BC8-F283-45AE-878A-BAB7291924A1}"/>
                      <w:text/>
                    </w:sdtPr>
                    <w:sdtContent>
                      <w:p w14:paraId="33F20FEE" w14:textId="77777777" w:rsidR="00911DE2" w:rsidRPr="00F00281" w:rsidRDefault="00911DE2" w:rsidP="00F00281">
                        <w:pPr>
                          <w:pStyle w:val="afb"/>
                          <w:shd w:val="clear" w:color="auto" w:fill="C5E0B3"/>
                          <w:tabs>
                            <w:tab w:val="clear" w:pos="4677"/>
                            <w:tab w:val="clear" w:pos="9355"/>
                          </w:tabs>
                          <w:jc w:val="center"/>
                          <w:rPr>
                            <w:caps/>
                            <w:color w:val="FFFFFF" w:themeColor="background1"/>
                            <w:sz w:val="16"/>
                            <w:szCs w:val="16"/>
                          </w:rPr>
                        </w:pPr>
                        <w:r w:rsidRPr="00F00281">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A53B" w14:textId="77777777" w:rsidR="00911DE2" w:rsidRDefault="00911DE2" w:rsidP="00523BF3">
    <w:pPr>
      <w:pStyle w:val="afb"/>
      <w:jc w:val="right"/>
    </w:pPr>
    <w:r>
      <w:rPr>
        <w:noProof/>
      </w:rPr>
      <mc:AlternateContent>
        <mc:Choice Requires="wps">
          <w:drawing>
            <wp:anchor distT="0" distB="0" distL="118745" distR="118745" simplePos="0" relativeHeight="251692032" behindDoc="1" locked="0" layoutInCell="1" allowOverlap="0" wp14:anchorId="220EB0D0" wp14:editId="28A1D004">
              <wp:simplePos x="0" y="0"/>
              <wp:positionH relativeFrom="margin">
                <wp:align>right</wp:align>
              </wp:positionH>
              <wp:positionV relativeFrom="line">
                <wp:posOffset>-78740</wp:posOffset>
              </wp:positionV>
              <wp:extent cx="6105525" cy="269875"/>
              <wp:effectExtent l="0" t="0" r="9525" b="0"/>
              <wp:wrapSquare wrapText="bothSides"/>
              <wp:docPr id="5" name="Прямоугольник 5"/>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1193342686"/>
                            <w:dataBinding w:prefixMappings="xmlns:ns0='http://purl.org/dc/elements/1.1/' xmlns:ns1='http://schemas.openxmlformats.org/package/2006/metadata/core-properties' " w:xpath="/ns1:coreProperties[1]/ns0:title[1]" w:storeItemID="{6C3C8BC8-F283-45AE-878A-BAB7291924A1}"/>
                            <w:text/>
                          </w:sdtPr>
                          <w:sdtContent>
                            <w:p w14:paraId="0FB44134"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20EB0D0" id="Прямоугольник 5" o:spid="_x0000_s1036" style="position:absolute;left:0;text-align:left;margin-left:429.55pt;margin-top:-6.2pt;width:480.75pt;height:21.25pt;z-index:-251624448;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" o:allowoverlap="f" fillcolor="#c5e0b3" stroked="f" strokeweight="2pt">
              <v:textbox style="mso-fit-shape-to-text:t">
                <w:txbxContent>
                  <w:sdt>
                    <w:sdtPr>
                      <w:rPr>
                        <w:rFonts w:eastAsia="Times New Roman"/>
                        <w:b/>
                        <w:bCs/>
                        <w:i/>
                        <w:iCs/>
                        <w:sz w:val="14"/>
                        <w:szCs w:val="14"/>
                      </w:rPr>
                      <w:alias w:val="Название"/>
                      <w:tag w:val=""/>
                      <w:id w:val="1193342686"/>
                      <w:dataBinding w:prefixMappings="xmlns:ns0='http://purl.org/dc/elements/1.1/' xmlns:ns1='http://schemas.openxmlformats.org/package/2006/metadata/core-properties' " w:xpath="/ns1:coreProperties[1]/ns0:title[1]" w:storeItemID="{6C3C8BC8-F283-45AE-878A-BAB7291924A1}"/>
                      <w:text/>
                    </w:sdtPr>
                    <w:sdtContent>
                      <w:p w14:paraId="0FB44134"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2A5A" w14:textId="77777777" w:rsidR="00911DE2" w:rsidRDefault="00911DE2" w:rsidP="00523BF3">
    <w:pPr>
      <w:pStyle w:val="afb"/>
      <w:jc w:val="right"/>
    </w:pPr>
    <w:r>
      <w:rPr>
        <w:noProof/>
      </w:rPr>
      <mc:AlternateContent>
        <mc:Choice Requires="wps">
          <w:drawing>
            <wp:anchor distT="0" distB="0" distL="118745" distR="118745" simplePos="0" relativeHeight="251698176" behindDoc="1" locked="0" layoutInCell="1" allowOverlap="0" wp14:anchorId="2F4ABC94" wp14:editId="573B5A71">
              <wp:simplePos x="0" y="0"/>
              <wp:positionH relativeFrom="margin">
                <wp:posOffset>114300</wp:posOffset>
              </wp:positionH>
              <wp:positionV relativeFrom="line">
                <wp:posOffset>-76835</wp:posOffset>
              </wp:positionV>
              <wp:extent cx="9126855" cy="269875"/>
              <wp:effectExtent l="0" t="0" r="0" b="2540"/>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912685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155999959"/>
                            <w:dataBinding w:prefixMappings="xmlns:ns0='http://purl.org/dc/elements/1.1/' xmlns:ns1='http://schemas.openxmlformats.org/package/2006/metadata/core-properties' " w:xpath="/ns1:coreProperties[1]/ns0:title[1]" w:storeItemID="{6C3C8BC8-F283-45AE-878A-BAB7291924A1}"/>
                            <w:text/>
                          </w:sdtPr>
                          <w:sdtContent>
                            <w:p w14:paraId="03E25869" w14:textId="77777777" w:rsidR="00911DE2" w:rsidRPr="009B4C78" w:rsidRDefault="00911DE2" w:rsidP="00F00281">
                              <w:pPr>
                                <w:pStyle w:val="afb"/>
                                <w:shd w:val="clear" w:color="auto" w:fill="C5E0B3"/>
                                <w:tabs>
                                  <w:tab w:val="clear" w:pos="4677"/>
                                  <w:tab w:val="clear" w:pos="9355"/>
                                </w:tabs>
                                <w:jc w:val="center"/>
                                <w:rPr>
                                  <w:caps/>
                                  <w:color w:val="FFFFFF" w:themeColor="background1"/>
                                  <w:sz w:val="16"/>
                                  <w:szCs w:val="16"/>
                                </w:rPr>
                              </w:pPr>
                              <w:r w:rsidRPr="009B4C78">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F4ABC94" id="Прямоугольник 15" o:spid="_x0000_s1037" style="position:absolute;left:0;text-align:left;margin-left:9pt;margin-top:-6.05pt;width:718.65pt;height:21.25pt;z-index:-251618304;visibility:visible;mso-wrap-style:square;mso-width-percent:0;mso-height-percent:27;mso-wrap-distance-left:9.35pt;mso-wrap-distance-top:0;mso-wrap-distance-right:9.35pt;mso-wrap-distance-bottom:0;mso-position-horizontal:absolute;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" o:allowoverlap="f" fillcolor="#c5e0b3" stroked="f" strokeweight="2pt">
              <v:textbox style="mso-fit-shape-to-text:t">
                <w:txbxContent>
                  <w:sdt>
                    <w:sdtPr>
                      <w:rPr>
                        <w:rFonts w:eastAsia="Times New Roman"/>
                        <w:b/>
                        <w:bCs/>
                        <w:i/>
                        <w:iCs/>
                        <w:sz w:val="16"/>
                        <w:szCs w:val="16"/>
                      </w:rPr>
                      <w:alias w:val="Название"/>
                      <w:tag w:val=""/>
                      <w:id w:val="-155999959"/>
                      <w:dataBinding w:prefixMappings="xmlns:ns0='http://purl.org/dc/elements/1.1/' xmlns:ns1='http://schemas.openxmlformats.org/package/2006/metadata/core-properties' " w:xpath="/ns1:coreProperties[1]/ns0:title[1]" w:storeItemID="{6C3C8BC8-F283-45AE-878A-BAB7291924A1}"/>
                      <w:text/>
                    </w:sdtPr>
                    <w:sdtContent>
                      <w:p w14:paraId="03E25869" w14:textId="77777777" w:rsidR="00911DE2" w:rsidRPr="009B4C78" w:rsidRDefault="00911DE2" w:rsidP="00F00281">
                        <w:pPr>
                          <w:pStyle w:val="afb"/>
                          <w:shd w:val="clear" w:color="auto" w:fill="C5E0B3"/>
                          <w:tabs>
                            <w:tab w:val="clear" w:pos="4677"/>
                            <w:tab w:val="clear" w:pos="9355"/>
                          </w:tabs>
                          <w:jc w:val="center"/>
                          <w:rPr>
                            <w:caps/>
                            <w:color w:val="FFFFFF" w:themeColor="background1"/>
                            <w:sz w:val="16"/>
                            <w:szCs w:val="16"/>
                          </w:rPr>
                        </w:pPr>
                        <w:r w:rsidRPr="009B4C78">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A5DBF" w14:textId="77777777" w:rsidR="00911DE2" w:rsidRDefault="00911DE2" w:rsidP="00523BF3">
    <w:pPr>
      <w:pStyle w:val="afb"/>
      <w:jc w:val="right"/>
    </w:pPr>
    <w:r>
      <w:rPr>
        <w:noProof/>
      </w:rPr>
      <mc:AlternateContent>
        <mc:Choice Requires="wps">
          <w:drawing>
            <wp:anchor distT="0" distB="0" distL="118745" distR="118745" simplePos="0" relativeHeight="251696128" behindDoc="1" locked="0" layoutInCell="1" allowOverlap="0" wp14:anchorId="387B57A8" wp14:editId="6EDE97C1">
              <wp:simplePos x="0" y="0"/>
              <wp:positionH relativeFrom="margin">
                <wp:align>right</wp:align>
              </wp:positionH>
              <wp:positionV relativeFrom="line">
                <wp:posOffset>-78740</wp:posOffset>
              </wp:positionV>
              <wp:extent cx="6105525" cy="269875"/>
              <wp:effectExtent l="0" t="0" r="9525" b="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1176800116"/>
                            <w:dataBinding w:prefixMappings="xmlns:ns0='http://purl.org/dc/elements/1.1/' xmlns:ns1='http://schemas.openxmlformats.org/package/2006/metadata/core-properties' " w:xpath="/ns1:coreProperties[1]/ns0:title[1]" w:storeItemID="{6C3C8BC8-F283-45AE-878A-BAB7291924A1}"/>
                            <w:text/>
                          </w:sdtPr>
                          <w:sdtContent>
                            <w:p w14:paraId="3FE1FE15"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7B57A8" id="Прямоугольник 13" o:spid="_x0000_s1038" style="position:absolute;left:0;text-align:left;margin-left:429.55pt;margin-top:-6.2pt;width:480.75pt;height:21.25pt;z-index:-251620352;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" o:allowoverlap="f" fillcolor="#c5e0b3" stroked="f" strokeweight="2pt">
              <v:textbox style="mso-fit-shape-to-text:t">
                <w:txbxContent>
                  <w:sdt>
                    <w:sdtPr>
                      <w:rPr>
                        <w:rFonts w:eastAsia="Times New Roman"/>
                        <w:b/>
                        <w:bCs/>
                        <w:i/>
                        <w:iCs/>
                        <w:sz w:val="14"/>
                        <w:szCs w:val="14"/>
                      </w:rPr>
                      <w:alias w:val="Название"/>
                      <w:tag w:val=""/>
                      <w:id w:val="-1176800116"/>
                      <w:dataBinding w:prefixMappings="xmlns:ns0='http://purl.org/dc/elements/1.1/' xmlns:ns1='http://schemas.openxmlformats.org/package/2006/metadata/core-properties' " w:xpath="/ns1:coreProperties[1]/ns0:title[1]" w:storeItemID="{6C3C8BC8-F283-45AE-878A-BAB7291924A1}"/>
                      <w:text/>
                    </w:sdtPr>
                    <w:sdtContent>
                      <w:p w14:paraId="3FE1FE15"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D7DC4" w14:textId="77777777" w:rsidR="00911DE2" w:rsidRDefault="00911DE2" w:rsidP="00523BF3">
    <w:pPr>
      <w:pStyle w:val="afb"/>
      <w:jc w:val="right"/>
    </w:pPr>
    <w:r>
      <w:rPr>
        <w:noProof/>
      </w:rPr>
      <mc:AlternateContent>
        <mc:Choice Requires="wps">
          <w:drawing>
            <wp:anchor distT="0" distB="0" distL="118745" distR="118745" simplePos="0" relativeHeight="251702272" behindDoc="1" locked="0" layoutInCell="1" allowOverlap="0" wp14:anchorId="526E90CF" wp14:editId="37682BFB">
              <wp:simplePos x="0" y="0"/>
              <wp:positionH relativeFrom="margin">
                <wp:align>left</wp:align>
              </wp:positionH>
              <wp:positionV relativeFrom="line">
                <wp:posOffset>-76835</wp:posOffset>
              </wp:positionV>
              <wp:extent cx="9237980" cy="269875"/>
              <wp:effectExtent l="0" t="0" r="1270" b="2540"/>
              <wp:wrapSquare wrapText="bothSides"/>
              <wp:docPr id="17" name="Прямоугольник 17"/>
              <wp:cNvGraphicFramePr/>
              <a:graphic xmlns:a="http://schemas.openxmlformats.org/drawingml/2006/main">
                <a:graphicData uri="http://schemas.microsoft.com/office/word/2010/wordprocessingShape">
                  <wps:wsp>
                    <wps:cNvSpPr/>
                    <wps:spPr>
                      <a:xfrm>
                        <a:off x="0" y="0"/>
                        <a:ext cx="9237980"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168140618"/>
                            <w:dataBinding w:prefixMappings="xmlns:ns0='http://purl.org/dc/elements/1.1/' xmlns:ns1='http://schemas.openxmlformats.org/package/2006/metadata/core-properties' " w:xpath="/ns1:coreProperties[1]/ns0:title[1]" w:storeItemID="{6C3C8BC8-F283-45AE-878A-BAB7291924A1}"/>
                            <w:text/>
                          </w:sdtPr>
                          <w:sdtContent>
                            <w:p w14:paraId="24899A21" w14:textId="77777777" w:rsidR="00911DE2" w:rsidRPr="009B4C78" w:rsidRDefault="00911DE2" w:rsidP="00F00281">
                              <w:pPr>
                                <w:pStyle w:val="afb"/>
                                <w:shd w:val="clear" w:color="auto" w:fill="C5E0B3"/>
                                <w:tabs>
                                  <w:tab w:val="clear" w:pos="4677"/>
                                  <w:tab w:val="clear" w:pos="9355"/>
                                </w:tabs>
                                <w:jc w:val="center"/>
                                <w:rPr>
                                  <w:caps/>
                                  <w:color w:val="FFFFFF" w:themeColor="background1"/>
                                  <w:sz w:val="16"/>
                                  <w:szCs w:val="16"/>
                                </w:rPr>
                              </w:pPr>
                              <w:r w:rsidRPr="009B4C78">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26E90CF" id="Прямоугольник 17" o:spid="_x0000_s1039" style="position:absolute;left:0;text-align:left;margin-left:0;margin-top:-6.05pt;width:727.4pt;height:21.25pt;z-index:-251614208;visibility:visible;mso-wrap-style:square;mso-width-percent:0;mso-height-percent:27;mso-wrap-distance-left:9.35pt;mso-wrap-distance-top:0;mso-wrap-distance-right:9.35pt;mso-wrap-distance-bottom:0;mso-position-horizontal:lef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" o:allowoverlap="f" fillcolor="#c5e0b3" stroked="f" strokeweight="2pt">
              <v:textbox style="mso-fit-shape-to-text:t">
                <w:txbxContent>
                  <w:sdt>
                    <w:sdtPr>
                      <w:rPr>
                        <w:rFonts w:eastAsia="Times New Roman"/>
                        <w:b/>
                        <w:bCs/>
                        <w:i/>
                        <w:iCs/>
                        <w:sz w:val="16"/>
                        <w:szCs w:val="16"/>
                      </w:rPr>
                      <w:alias w:val="Название"/>
                      <w:tag w:val=""/>
                      <w:id w:val="168140618"/>
                      <w:dataBinding w:prefixMappings="xmlns:ns0='http://purl.org/dc/elements/1.1/' xmlns:ns1='http://schemas.openxmlformats.org/package/2006/metadata/core-properties' " w:xpath="/ns1:coreProperties[1]/ns0:title[1]" w:storeItemID="{6C3C8BC8-F283-45AE-878A-BAB7291924A1}"/>
                      <w:text/>
                    </w:sdtPr>
                    <w:sdtContent>
                      <w:p w14:paraId="24899A21" w14:textId="77777777" w:rsidR="00911DE2" w:rsidRPr="009B4C78" w:rsidRDefault="00911DE2" w:rsidP="00F00281">
                        <w:pPr>
                          <w:pStyle w:val="afb"/>
                          <w:shd w:val="clear" w:color="auto" w:fill="C5E0B3"/>
                          <w:tabs>
                            <w:tab w:val="clear" w:pos="4677"/>
                            <w:tab w:val="clear" w:pos="9355"/>
                          </w:tabs>
                          <w:jc w:val="center"/>
                          <w:rPr>
                            <w:caps/>
                            <w:color w:val="FFFFFF" w:themeColor="background1"/>
                            <w:sz w:val="16"/>
                            <w:szCs w:val="16"/>
                          </w:rPr>
                        </w:pPr>
                        <w:r w:rsidRPr="009B4C78">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B33EE" w14:textId="77777777" w:rsidR="00911DE2" w:rsidRDefault="00911DE2" w:rsidP="00523BF3">
    <w:pPr>
      <w:pStyle w:val="afb"/>
      <w:jc w:val="right"/>
    </w:pPr>
    <w:r>
      <w:rPr>
        <w:noProof/>
      </w:rPr>
      <mc:AlternateContent>
        <mc:Choice Requires="wps">
          <w:drawing>
            <wp:anchor distT="0" distB="0" distL="118745" distR="118745" simplePos="0" relativeHeight="251700224" behindDoc="1" locked="0" layoutInCell="1" allowOverlap="0" wp14:anchorId="01E41365" wp14:editId="25C8CCC1">
              <wp:simplePos x="0" y="0"/>
              <wp:positionH relativeFrom="margin">
                <wp:align>right</wp:align>
              </wp:positionH>
              <wp:positionV relativeFrom="line">
                <wp:posOffset>-78740</wp:posOffset>
              </wp:positionV>
              <wp:extent cx="6105525" cy="269875"/>
              <wp:effectExtent l="0" t="0" r="9525" b="0"/>
              <wp:wrapSquare wrapText="bothSides"/>
              <wp:docPr id="16" name="Прямоугольник 16"/>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1422025933"/>
                            <w:dataBinding w:prefixMappings="xmlns:ns0='http://purl.org/dc/elements/1.1/' xmlns:ns1='http://schemas.openxmlformats.org/package/2006/metadata/core-properties' " w:xpath="/ns1:coreProperties[1]/ns0:title[1]" w:storeItemID="{6C3C8BC8-F283-45AE-878A-BAB7291924A1}"/>
                            <w:text/>
                          </w:sdtPr>
                          <w:sdtContent>
                            <w:p w14:paraId="2F583216"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1E41365" id="Прямоугольник 16" o:spid="_x0000_s1040" style="position:absolute;left:0;text-align:left;margin-left:429.55pt;margin-top:-6.2pt;width:480.75pt;height:21.25pt;z-index:-251616256;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" o:allowoverlap="f" fillcolor="#c5e0b3" stroked="f" strokeweight="2pt">
              <v:textbox style="mso-fit-shape-to-text:t">
                <w:txbxContent>
                  <w:sdt>
                    <w:sdtPr>
                      <w:rPr>
                        <w:rFonts w:eastAsia="Times New Roman"/>
                        <w:b/>
                        <w:bCs/>
                        <w:i/>
                        <w:iCs/>
                        <w:sz w:val="14"/>
                        <w:szCs w:val="14"/>
                      </w:rPr>
                      <w:alias w:val="Название"/>
                      <w:tag w:val=""/>
                      <w:id w:val="-1422025933"/>
                      <w:dataBinding w:prefixMappings="xmlns:ns0='http://purl.org/dc/elements/1.1/' xmlns:ns1='http://schemas.openxmlformats.org/package/2006/metadata/core-properties' " w:xpath="/ns1:coreProperties[1]/ns0:title[1]" w:storeItemID="{6C3C8BC8-F283-45AE-878A-BAB7291924A1}"/>
                      <w:text/>
                    </w:sdtPr>
                    <w:sdtContent>
                      <w:p w14:paraId="2F583216"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FD1C6" w14:textId="77777777" w:rsidR="00911DE2" w:rsidRDefault="00911DE2" w:rsidP="00523BF3">
    <w:pPr>
      <w:pStyle w:val="afb"/>
      <w:jc w:val="right"/>
    </w:pPr>
    <w:r>
      <w:rPr>
        <w:noProof/>
      </w:rPr>
      <mc:AlternateContent>
        <mc:Choice Requires="wps">
          <w:drawing>
            <wp:anchor distT="0" distB="0" distL="118745" distR="118745" simplePos="0" relativeHeight="251677696" behindDoc="1" locked="0" layoutInCell="1" allowOverlap="0" wp14:anchorId="661F9589" wp14:editId="6ED6A695">
              <wp:simplePos x="0" y="0"/>
              <wp:positionH relativeFrom="margin">
                <wp:align>right</wp:align>
              </wp:positionH>
              <wp:positionV relativeFrom="line">
                <wp:posOffset>-78740</wp:posOffset>
              </wp:positionV>
              <wp:extent cx="9239250" cy="269875"/>
              <wp:effectExtent l="0" t="0" r="0" b="0"/>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9239250"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131524146"/>
                            <w:dataBinding w:prefixMappings="xmlns:ns0='http://purl.org/dc/elements/1.1/' xmlns:ns1='http://schemas.openxmlformats.org/package/2006/metadata/core-properties' " w:xpath="/ns1:coreProperties[1]/ns0:title[1]" w:storeItemID="{6C3C8BC8-F283-45AE-878A-BAB7291924A1}"/>
                            <w:text/>
                          </w:sdtPr>
                          <w:sdtContent>
                            <w:p w14:paraId="3E0AA59A" w14:textId="28CFCB27" w:rsidR="00911DE2" w:rsidRPr="006D36CE" w:rsidRDefault="00911DE2" w:rsidP="00312857">
                              <w:pPr>
                                <w:pStyle w:val="afb"/>
                                <w:shd w:val="clear" w:color="auto" w:fill="C5E0B3"/>
                                <w:tabs>
                                  <w:tab w:val="clear" w:pos="4677"/>
                                  <w:tab w:val="clear" w:pos="9355"/>
                                </w:tabs>
                                <w:jc w:val="center"/>
                                <w:rPr>
                                  <w:caps/>
                                  <w:color w:val="FFFFFF" w:themeColor="background1"/>
                                </w:rPr>
                              </w:pPr>
                              <w:r>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61F9589" id="Прямоугольник 11" o:spid="_x0000_s1041" style="position:absolute;left:0;text-align:left;margin-left:676.3pt;margin-top:-6.2pt;width:727.5pt;height:21.25pt;z-index:-251638784;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" o:allowoverlap="f" fillcolor="#c5e0b3" stroked="f" strokeweight="2pt">
              <v:textbox style="mso-fit-shape-to-text:t">
                <w:txbxContent>
                  <w:sdt>
                    <w:sdtPr>
                      <w:rPr>
                        <w:rFonts w:eastAsia="Times New Roman"/>
                        <w:b/>
                        <w:bCs/>
                        <w:i/>
                        <w:iCs/>
                        <w:sz w:val="16"/>
                        <w:szCs w:val="16"/>
                      </w:rPr>
                      <w:alias w:val="Название"/>
                      <w:tag w:val=""/>
                      <w:id w:val="131524146"/>
                      <w:dataBinding w:prefixMappings="xmlns:ns0='http://purl.org/dc/elements/1.1/' xmlns:ns1='http://schemas.openxmlformats.org/package/2006/metadata/core-properties' " w:xpath="/ns1:coreProperties[1]/ns0:title[1]" w:storeItemID="{6C3C8BC8-F283-45AE-878A-BAB7291924A1}"/>
                      <w:text/>
                    </w:sdtPr>
                    <w:sdtContent>
                      <w:p w14:paraId="3E0AA59A" w14:textId="28CFCB27" w:rsidR="00911DE2" w:rsidRPr="006D36CE" w:rsidRDefault="00911DE2" w:rsidP="00312857">
                        <w:pPr>
                          <w:pStyle w:val="afb"/>
                          <w:shd w:val="clear" w:color="auto" w:fill="C5E0B3"/>
                          <w:tabs>
                            <w:tab w:val="clear" w:pos="4677"/>
                            <w:tab w:val="clear" w:pos="9355"/>
                          </w:tabs>
                          <w:jc w:val="center"/>
                          <w:rPr>
                            <w:caps/>
                            <w:color w:val="FFFFFF" w:themeColor="background1"/>
                          </w:rPr>
                        </w:pPr>
                        <w:r>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2BC8E" w14:textId="77777777" w:rsidR="00911DE2" w:rsidRDefault="00911DE2">
    <w:pPr>
      <w:pStyle w:val="afb"/>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A5745" w14:textId="23FBFE2D" w:rsidR="00911DE2" w:rsidRDefault="00911DE2">
    <w:pPr>
      <w:pStyle w:val="afb"/>
    </w:pPr>
    <w:r>
      <w:rPr>
        <w:noProof/>
      </w:rPr>
      <mc:AlternateContent>
        <mc:Choice Requires="wps">
          <w:drawing>
            <wp:anchor distT="0" distB="0" distL="118745" distR="118745" simplePos="0" relativeHeight="251683840" behindDoc="1" locked="0" layoutInCell="1" allowOverlap="0" wp14:anchorId="1552D2A7" wp14:editId="68848054">
              <wp:simplePos x="0" y="0"/>
              <wp:positionH relativeFrom="margin">
                <wp:posOffset>4445</wp:posOffset>
              </wp:positionH>
              <wp:positionV relativeFrom="line">
                <wp:posOffset>-88265</wp:posOffset>
              </wp:positionV>
              <wp:extent cx="6105525" cy="269875"/>
              <wp:effectExtent l="0" t="0" r="9525" b="2540"/>
              <wp:wrapSquare wrapText="bothSides"/>
              <wp:docPr id="14" name="Прямоугольник 14"/>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1435444570"/>
                            <w:dataBinding w:prefixMappings="xmlns:ns0='http://purl.org/dc/elements/1.1/' xmlns:ns1='http://schemas.openxmlformats.org/package/2006/metadata/core-properties' " w:xpath="/ns1:coreProperties[1]/ns0:title[1]" w:storeItemID="{6C3C8BC8-F283-45AE-878A-BAB7291924A1}"/>
                            <w:text/>
                          </w:sdtPr>
                          <w:sdtContent>
                            <w:p w14:paraId="424D16DB" w14:textId="1E5501E7" w:rsidR="00911DE2" w:rsidRPr="00312857" w:rsidRDefault="00911DE2" w:rsidP="00312857">
                              <w:pPr>
                                <w:pStyle w:val="afb"/>
                                <w:shd w:val="clear" w:color="auto" w:fill="C5E0B3"/>
                                <w:tabs>
                                  <w:tab w:val="clear" w:pos="4677"/>
                                  <w:tab w:val="clear" w:pos="9355"/>
                                </w:tabs>
                                <w:jc w:val="center"/>
                                <w:rPr>
                                  <w:caps/>
                                  <w:color w:val="FFFFFF" w:themeColor="background1"/>
                                  <w:sz w:val="14"/>
                                  <w:szCs w:val="14"/>
                                </w:rPr>
                              </w:pPr>
                              <w:r w:rsidRPr="00312857">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552D2A7" id="Прямоугольник 14" o:spid="_x0000_s1042" style="position:absolute;margin-left:.35pt;margin-top:-6.95pt;width:480.75pt;height:21.25pt;z-index:-251632640;visibility:visible;mso-wrap-style:square;mso-width-percent:0;mso-height-percent:27;mso-wrap-distance-left:9.35pt;mso-wrap-distance-top:0;mso-wrap-distance-right:9.35pt;mso-wrap-distance-bottom:0;mso-position-horizontal:absolute;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" o:allowoverlap="f" fillcolor="#c5e0b3" stroked="f" strokeweight="2pt">
              <v:textbox style="mso-fit-shape-to-text:t">
                <w:txbxContent>
                  <w:sdt>
                    <w:sdtPr>
                      <w:rPr>
                        <w:rFonts w:eastAsia="Times New Roman"/>
                        <w:b/>
                        <w:bCs/>
                        <w:i/>
                        <w:iCs/>
                        <w:sz w:val="14"/>
                        <w:szCs w:val="14"/>
                      </w:rPr>
                      <w:alias w:val="Название"/>
                      <w:tag w:val=""/>
                      <w:id w:val="-1435444570"/>
                      <w:dataBinding w:prefixMappings="xmlns:ns0='http://purl.org/dc/elements/1.1/' xmlns:ns1='http://schemas.openxmlformats.org/package/2006/metadata/core-properties' " w:xpath="/ns1:coreProperties[1]/ns0:title[1]" w:storeItemID="{6C3C8BC8-F283-45AE-878A-BAB7291924A1}"/>
                      <w:text/>
                    </w:sdtPr>
                    <w:sdtContent>
                      <w:p w14:paraId="424D16DB" w14:textId="1E5501E7" w:rsidR="00911DE2" w:rsidRPr="00312857" w:rsidRDefault="00911DE2" w:rsidP="00312857">
                        <w:pPr>
                          <w:pStyle w:val="afb"/>
                          <w:shd w:val="clear" w:color="auto" w:fill="C5E0B3"/>
                          <w:tabs>
                            <w:tab w:val="clear" w:pos="4677"/>
                            <w:tab w:val="clear" w:pos="9355"/>
                          </w:tabs>
                          <w:jc w:val="center"/>
                          <w:rPr>
                            <w:caps/>
                            <w:color w:val="FFFFFF" w:themeColor="background1"/>
                            <w:sz w:val="14"/>
                            <w:szCs w:val="14"/>
                          </w:rPr>
                        </w:pPr>
                        <w:r w:rsidRPr="00312857">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0D75" w14:textId="77777777" w:rsidR="00911DE2" w:rsidRDefault="00911DE2">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AE93A" w14:textId="77777777" w:rsidR="00911DE2" w:rsidRDefault="00911DE2" w:rsidP="00523BF3">
    <w:pPr>
      <w:pStyle w:val="afb"/>
      <w:jc w:val="right"/>
    </w:pPr>
    <w:r>
      <w:rPr>
        <w:noProof/>
      </w:rPr>
      <mc:AlternateContent>
        <mc:Choice Requires="wps">
          <w:drawing>
            <wp:anchor distT="0" distB="0" distL="118745" distR="118745" simplePos="0" relativeHeight="251667456" behindDoc="1" locked="0" layoutInCell="1" allowOverlap="0" wp14:anchorId="7DE23DEB" wp14:editId="72D2278C">
              <wp:simplePos x="0" y="0"/>
              <wp:positionH relativeFrom="margin">
                <wp:align>right</wp:align>
              </wp:positionH>
              <wp:positionV relativeFrom="line">
                <wp:posOffset>-107315</wp:posOffset>
              </wp:positionV>
              <wp:extent cx="6105525" cy="269875"/>
              <wp:effectExtent l="0" t="0" r="9525" b="0"/>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651407944"/>
                            <w:dataBinding w:prefixMappings="xmlns:ns0='http://purl.org/dc/elements/1.1/' xmlns:ns1='http://schemas.openxmlformats.org/package/2006/metadata/core-properties' " w:xpath="/ns1:coreProperties[1]/ns0:title[1]" w:storeItemID="{6C3C8BC8-F283-45AE-878A-BAB7291924A1}"/>
                            <w:text/>
                          </w:sdtPr>
                          <w:sdtContent>
                            <w:p w14:paraId="70379A7E" w14:textId="5012193C" w:rsidR="00911DE2" w:rsidRPr="005C3A67" w:rsidRDefault="00911DE2" w:rsidP="005C3A67">
                              <w:pPr>
                                <w:pStyle w:val="afb"/>
                                <w:shd w:val="clear" w:color="auto" w:fill="C5E0B3"/>
                                <w:tabs>
                                  <w:tab w:val="clear" w:pos="4677"/>
                                  <w:tab w:val="clear" w:pos="9355"/>
                                </w:tabs>
                                <w:jc w:val="center"/>
                                <w:rPr>
                                  <w:caps/>
                                  <w:color w:val="FFFFFF" w:themeColor="background1"/>
                                  <w:sz w:val="14"/>
                                  <w:szCs w:val="14"/>
                                </w:rPr>
                              </w:pPr>
                              <w:r w:rsidRPr="005C3A67">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DE23DEB" id="Прямоугольник 6" o:spid="_x0000_s1027" style="position:absolute;left:0;text-align:left;margin-left:429.55pt;margin-top:-8.45pt;width:480.75pt;height:21.25pt;z-index:-251649024;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" o:allowoverlap="f" fillcolor="#c5e0b3" stroked="f" strokeweight="2pt">
              <v:textbox style="mso-fit-shape-to-text:t">
                <w:txbxContent>
                  <w:sdt>
                    <w:sdtPr>
                      <w:rPr>
                        <w:rFonts w:eastAsia="Times New Roman"/>
                        <w:b/>
                        <w:bCs/>
                        <w:i/>
                        <w:iCs/>
                        <w:sz w:val="14"/>
                        <w:szCs w:val="14"/>
                      </w:rPr>
                      <w:alias w:val="Название"/>
                      <w:tag w:val=""/>
                      <w:id w:val="651407944"/>
                      <w:dataBinding w:prefixMappings="xmlns:ns0='http://purl.org/dc/elements/1.1/' xmlns:ns1='http://schemas.openxmlformats.org/package/2006/metadata/core-properties' " w:xpath="/ns1:coreProperties[1]/ns0:title[1]" w:storeItemID="{6C3C8BC8-F283-45AE-878A-BAB7291924A1}"/>
                      <w:text/>
                    </w:sdtPr>
                    <w:sdtContent>
                      <w:p w14:paraId="70379A7E" w14:textId="5012193C" w:rsidR="00911DE2" w:rsidRPr="005C3A67" w:rsidRDefault="00911DE2" w:rsidP="005C3A67">
                        <w:pPr>
                          <w:pStyle w:val="afb"/>
                          <w:shd w:val="clear" w:color="auto" w:fill="C5E0B3"/>
                          <w:tabs>
                            <w:tab w:val="clear" w:pos="4677"/>
                            <w:tab w:val="clear" w:pos="9355"/>
                          </w:tabs>
                          <w:jc w:val="center"/>
                          <w:rPr>
                            <w:caps/>
                            <w:color w:val="FFFFFF" w:themeColor="background1"/>
                            <w:sz w:val="14"/>
                            <w:szCs w:val="14"/>
                          </w:rPr>
                        </w:pPr>
                        <w:r w:rsidRPr="005C3A67">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30E16" w14:textId="77777777" w:rsidR="00911DE2" w:rsidRDefault="00911DE2" w:rsidP="00523BF3">
    <w:pPr>
      <w:pStyle w:val="afb"/>
      <w:jc w:val="right"/>
    </w:pPr>
    <w:r>
      <w:rPr>
        <w:noProof/>
      </w:rPr>
      <mc:AlternateContent>
        <mc:Choice Requires="wps">
          <w:drawing>
            <wp:anchor distT="0" distB="0" distL="118745" distR="118745" simplePos="0" relativeHeight="251687936" behindDoc="1" locked="0" layoutInCell="1" allowOverlap="0" wp14:anchorId="64B04FD6" wp14:editId="1CAB5B7B">
              <wp:simplePos x="0" y="0"/>
              <wp:positionH relativeFrom="margin">
                <wp:align>right</wp:align>
              </wp:positionH>
              <wp:positionV relativeFrom="line">
                <wp:posOffset>-108585</wp:posOffset>
              </wp:positionV>
              <wp:extent cx="9246235" cy="269875"/>
              <wp:effectExtent l="0" t="0" r="0" b="2540"/>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924623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1367522031"/>
                            <w:dataBinding w:prefixMappings="xmlns:ns0='http://purl.org/dc/elements/1.1/' xmlns:ns1='http://schemas.openxmlformats.org/package/2006/metadata/core-properties' " w:xpath="/ns1:coreProperties[1]/ns0:title[1]" w:storeItemID="{6C3C8BC8-F283-45AE-878A-BAB7291924A1}"/>
                            <w:text/>
                          </w:sdtPr>
                          <w:sdtContent>
                            <w:p w14:paraId="7A600B6D" w14:textId="77777777" w:rsidR="00911DE2" w:rsidRPr="00A80192" w:rsidRDefault="00911DE2" w:rsidP="005C3A67">
                              <w:pPr>
                                <w:pStyle w:val="afb"/>
                                <w:shd w:val="clear" w:color="auto" w:fill="C5E0B3"/>
                                <w:tabs>
                                  <w:tab w:val="clear" w:pos="4677"/>
                                  <w:tab w:val="clear" w:pos="9355"/>
                                </w:tabs>
                                <w:jc w:val="center"/>
                                <w:rPr>
                                  <w:caps/>
                                  <w:color w:val="FFFFFF" w:themeColor="background1"/>
                                  <w:sz w:val="16"/>
                                  <w:szCs w:val="16"/>
                                </w:rPr>
                              </w:pPr>
                              <w:r w:rsidRPr="00A80192">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4B04FD6" id="Прямоугольник 2" o:spid="_x0000_s1028" style="position:absolute;left:0;text-align:left;margin-left:676.85pt;margin-top:-8.55pt;width:728.05pt;height:21.25pt;z-index:-251628544;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" o:allowoverlap="f" fillcolor="#c5e0b3" stroked="f" strokeweight="2pt">
              <v:textbox style="mso-fit-shape-to-text:t">
                <w:txbxContent>
                  <w:sdt>
                    <w:sdtPr>
                      <w:rPr>
                        <w:rFonts w:eastAsia="Times New Roman"/>
                        <w:b/>
                        <w:bCs/>
                        <w:i/>
                        <w:iCs/>
                        <w:sz w:val="16"/>
                        <w:szCs w:val="16"/>
                      </w:rPr>
                      <w:alias w:val="Название"/>
                      <w:tag w:val=""/>
                      <w:id w:val="-1367522031"/>
                      <w:dataBinding w:prefixMappings="xmlns:ns0='http://purl.org/dc/elements/1.1/' xmlns:ns1='http://schemas.openxmlformats.org/package/2006/metadata/core-properties' " w:xpath="/ns1:coreProperties[1]/ns0:title[1]" w:storeItemID="{6C3C8BC8-F283-45AE-878A-BAB7291924A1}"/>
                      <w:text/>
                    </w:sdtPr>
                    <w:sdtContent>
                      <w:p w14:paraId="7A600B6D" w14:textId="77777777" w:rsidR="00911DE2" w:rsidRPr="00A80192" w:rsidRDefault="00911DE2" w:rsidP="005C3A67">
                        <w:pPr>
                          <w:pStyle w:val="afb"/>
                          <w:shd w:val="clear" w:color="auto" w:fill="C5E0B3"/>
                          <w:tabs>
                            <w:tab w:val="clear" w:pos="4677"/>
                            <w:tab w:val="clear" w:pos="9355"/>
                          </w:tabs>
                          <w:jc w:val="center"/>
                          <w:rPr>
                            <w:caps/>
                            <w:color w:val="FFFFFF" w:themeColor="background1"/>
                            <w:sz w:val="16"/>
                            <w:szCs w:val="16"/>
                          </w:rPr>
                        </w:pPr>
                        <w:r w:rsidRPr="00A80192">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E125F" w14:textId="77777777" w:rsidR="00911DE2" w:rsidRDefault="00911DE2" w:rsidP="00523BF3">
    <w:pPr>
      <w:pStyle w:val="afb"/>
      <w:jc w:val="right"/>
    </w:pPr>
    <w:r>
      <w:rPr>
        <w:noProof/>
      </w:rPr>
      <mc:AlternateContent>
        <mc:Choice Requires="wps">
          <w:drawing>
            <wp:anchor distT="0" distB="0" distL="118745" distR="118745" simplePos="0" relativeHeight="251685888" behindDoc="1" locked="0" layoutInCell="1" allowOverlap="0" wp14:anchorId="4E03A260" wp14:editId="7C790ADF">
              <wp:simplePos x="0" y="0"/>
              <wp:positionH relativeFrom="margin">
                <wp:align>right</wp:align>
              </wp:positionH>
              <wp:positionV relativeFrom="line">
                <wp:posOffset>-107315</wp:posOffset>
              </wp:positionV>
              <wp:extent cx="6105525" cy="269875"/>
              <wp:effectExtent l="0" t="0" r="9525" b="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959607411"/>
                            <w:dataBinding w:prefixMappings="xmlns:ns0='http://purl.org/dc/elements/1.1/' xmlns:ns1='http://schemas.openxmlformats.org/package/2006/metadata/core-properties' " w:xpath="/ns1:coreProperties[1]/ns0:title[1]" w:storeItemID="{6C3C8BC8-F283-45AE-878A-BAB7291924A1}"/>
                            <w:text/>
                          </w:sdtPr>
                          <w:sdtContent>
                            <w:p w14:paraId="7C63CE26" w14:textId="77777777" w:rsidR="00911DE2" w:rsidRPr="005C3A67" w:rsidRDefault="00911DE2" w:rsidP="005C3A67">
                              <w:pPr>
                                <w:pStyle w:val="afb"/>
                                <w:shd w:val="clear" w:color="auto" w:fill="C5E0B3"/>
                                <w:tabs>
                                  <w:tab w:val="clear" w:pos="4677"/>
                                  <w:tab w:val="clear" w:pos="9355"/>
                                </w:tabs>
                                <w:jc w:val="center"/>
                                <w:rPr>
                                  <w:caps/>
                                  <w:color w:val="FFFFFF" w:themeColor="background1"/>
                                  <w:sz w:val="14"/>
                                  <w:szCs w:val="14"/>
                                </w:rPr>
                              </w:pPr>
                              <w:r w:rsidRPr="005C3A67">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E03A260" id="Прямоугольник 1" o:spid="_x0000_s1029" style="position:absolute;left:0;text-align:left;margin-left:429.55pt;margin-top:-8.45pt;width:480.75pt;height:21.25pt;z-index:-251630592;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" o:allowoverlap="f" fillcolor="#c5e0b3" stroked="f" strokeweight="2pt">
              <v:textbox style="mso-fit-shape-to-text:t">
                <w:txbxContent>
                  <w:sdt>
                    <w:sdtPr>
                      <w:rPr>
                        <w:rFonts w:eastAsia="Times New Roman"/>
                        <w:b/>
                        <w:bCs/>
                        <w:i/>
                        <w:iCs/>
                        <w:sz w:val="14"/>
                        <w:szCs w:val="14"/>
                      </w:rPr>
                      <w:alias w:val="Название"/>
                      <w:tag w:val=""/>
                      <w:id w:val="959607411"/>
                      <w:dataBinding w:prefixMappings="xmlns:ns0='http://purl.org/dc/elements/1.1/' xmlns:ns1='http://schemas.openxmlformats.org/package/2006/metadata/core-properties' " w:xpath="/ns1:coreProperties[1]/ns0:title[1]" w:storeItemID="{6C3C8BC8-F283-45AE-878A-BAB7291924A1}"/>
                      <w:text/>
                    </w:sdtPr>
                    <w:sdtContent>
                      <w:p w14:paraId="7C63CE26" w14:textId="77777777" w:rsidR="00911DE2" w:rsidRPr="005C3A67" w:rsidRDefault="00911DE2" w:rsidP="005C3A67">
                        <w:pPr>
                          <w:pStyle w:val="afb"/>
                          <w:shd w:val="clear" w:color="auto" w:fill="C5E0B3"/>
                          <w:tabs>
                            <w:tab w:val="clear" w:pos="4677"/>
                            <w:tab w:val="clear" w:pos="9355"/>
                          </w:tabs>
                          <w:jc w:val="center"/>
                          <w:rPr>
                            <w:caps/>
                            <w:color w:val="FFFFFF" w:themeColor="background1"/>
                            <w:sz w:val="14"/>
                            <w:szCs w:val="14"/>
                          </w:rPr>
                        </w:pPr>
                        <w:r w:rsidRPr="005C3A67">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2584" w14:textId="77777777" w:rsidR="00911DE2" w:rsidRDefault="00911DE2" w:rsidP="00523BF3">
    <w:pPr>
      <w:pStyle w:val="afb"/>
      <w:jc w:val="right"/>
    </w:pPr>
    <w:r>
      <w:rPr>
        <w:noProof/>
      </w:rPr>
      <mc:AlternateContent>
        <mc:Choice Requires="wps">
          <w:drawing>
            <wp:anchor distT="0" distB="0" distL="118745" distR="118745" simplePos="0" relativeHeight="251669504" behindDoc="1" locked="0" layoutInCell="1" allowOverlap="0" wp14:anchorId="29110156" wp14:editId="268A20CB">
              <wp:simplePos x="0" y="0"/>
              <wp:positionH relativeFrom="margin">
                <wp:align>left</wp:align>
              </wp:positionH>
              <wp:positionV relativeFrom="line">
                <wp:posOffset>-107315</wp:posOffset>
              </wp:positionV>
              <wp:extent cx="9239250" cy="269875"/>
              <wp:effectExtent l="0" t="0" r="0" b="0"/>
              <wp:wrapSquare wrapText="bothSides"/>
              <wp:docPr id="7" name="Прямоугольник 7"/>
              <wp:cNvGraphicFramePr/>
              <a:graphic xmlns:a="http://schemas.openxmlformats.org/drawingml/2006/main">
                <a:graphicData uri="http://schemas.microsoft.com/office/word/2010/wordprocessingShape">
                  <wps:wsp>
                    <wps:cNvSpPr/>
                    <wps:spPr>
                      <a:xfrm>
                        <a:off x="0" y="0"/>
                        <a:ext cx="9239250"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1701209136"/>
                            <w:dataBinding w:prefixMappings="xmlns:ns0='http://purl.org/dc/elements/1.1/' xmlns:ns1='http://schemas.openxmlformats.org/package/2006/metadata/core-properties' " w:xpath="/ns1:coreProperties[1]/ns0:title[1]" w:storeItemID="{6C3C8BC8-F283-45AE-878A-BAB7291924A1}"/>
                            <w:text/>
                          </w:sdtPr>
                          <w:sdtContent>
                            <w:p w14:paraId="7432599F" w14:textId="13FEDFFD" w:rsidR="00911DE2" w:rsidRPr="006D36CE" w:rsidRDefault="00911DE2" w:rsidP="00A80192">
                              <w:pPr>
                                <w:pStyle w:val="afb"/>
                                <w:shd w:val="clear" w:color="auto" w:fill="C5E0B3"/>
                                <w:tabs>
                                  <w:tab w:val="clear" w:pos="4677"/>
                                  <w:tab w:val="clear" w:pos="9355"/>
                                </w:tabs>
                                <w:jc w:val="center"/>
                                <w:rPr>
                                  <w:caps/>
                                  <w:color w:val="FFFFFF" w:themeColor="background1"/>
                                </w:rPr>
                              </w:pPr>
                              <w:r>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9110156" id="Прямоугольник 7" o:spid="_x0000_s1030" style="position:absolute;left:0;text-align:left;margin-left:0;margin-top:-8.45pt;width:727.5pt;height:21.25pt;z-index:-251646976;visibility:visible;mso-wrap-style:square;mso-width-percent:0;mso-height-percent:27;mso-wrap-distance-left:9.35pt;mso-wrap-distance-top:0;mso-wrap-distance-right:9.35pt;mso-wrap-distance-bottom:0;mso-position-horizontal:lef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" o:allowoverlap="f" fillcolor="#c5e0b3" stroked="f" strokeweight="2pt">
              <v:textbox style="mso-fit-shape-to-text:t">
                <w:txbxContent>
                  <w:sdt>
                    <w:sdtPr>
                      <w:rPr>
                        <w:rFonts w:eastAsia="Times New Roman"/>
                        <w:b/>
                        <w:bCs/>
                        <w:i/>
                        <w:iCs/>
                        <w:sz w:val="16"/>
                        <w:szCs w:val="16"/>
                      </w:rPr>
                      <w:alias w:val="Название"/>
                      <w:tag w:val=""/>
                      <w:id w:val="1701209136"/>
                      <w:dataBinding w:prefixMappings="xmlns:ns0='http://purl.org/dc/elements/1.1/' xmlns:ns1='http://schemas.openxmlformats.org/package/2006/metadata/core-properties' " w:xpath="/ns1:coreProperties[1]/ns0:title[1]" w:storeItemID="{6C3C8BC8-F283-45AE-878A-BAB7291924A1}"/>
                      <w:text/>
                    </w:sdtPr>
                    <w:sdtContent>
                      <w:p w14:paraId="7432599F" w14:textId="13FEDFFD" w:rsidR="00911DE2" w:rsidRPr="006D36CE" w:rsidRDefault="00911DE2" w:rsidP="00A80192">
                        <w:pPr>
                          <w:pStyle w:val="afb"/>
                          <w:shd w:val="clear" w:color="auto" w:fill="C5E0B3"/>
                          <w:tabs>
                            <w:tab w:val="clear" w:pos="4677"/>
                            <w:tab w:val="clear" w:pos="9355"/>
                          </w:tabs>
                          <w:jc w:val="center"/>
                          <w:rPr>
                            <w:caps/>
                            <w:color w:val="FFFFFF" w:themeColor="background1"/>
                          </w:rPr>
                        </w:pPr>
                        <w:r>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EE1A0" w14:textId="77777777" w:rsidR="00911DE2" w:rsidRDefault="00911DE2" w:rsidP="00523BF3">
    <w:pPr>
      <w:pStyle w:val="afb"/>
      <w:jc w:val="right"/>
    </w:pPr>
    <w:r>
      <w:rPr>
        <w:noProof/>
      </w:rPr>
      <mc:AlternateContent>
        <mc:Choice Requires="wps">
          <w:drawing>
            <wp:anchor distT="0" distB="0" distL="118745" distR="118745" simplePos="0" relativeHeight="251671552" behindDoc="1" locked="0" layoutInCell="1" allowOverlap="0" wp14:anchorId="3CD28B58" wp14:editId="12AFC1DF">
              <wp:simplePos x="0" y="0"/>
              <wp:positionH relativeFrom="margin">
                <wp:align>right</wp:align>
              </wp:positionH>
              <wp:positionV relativeFrom="line">
                <wp:posOffset>-88265</wp:posOffset>
              </wp:positionV>
              <wp:extent cx="6105525" cy="269875"/>
              <wp:effectExtent l="0" t="0" r="9525" b="2540"/>
              <wp:wrapSquare wrapText="bothSides"/>
              <wp:docPr id="8" name="Прямоугольник 8"/>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1484429369"/>
                            <w:dataBinding w:prefixMappings="xmlns:ns0='http://purl.org/dc/elements/1.1/' xmlns:ns1='http://schemas.openxmlformats.org/package/2006/metadata/core-properties' " w:xpath="/ns1:coreProperties[1]/ns0:title[1]" w:storeItemID="{6C3C8BC8-F283-45AE-878A-BAB7291924A1}"/>
                            <w:text/>
                          </w:sdtPr>
                          <w:sdtContent>
                            <w:p w14:paraId="748552C3" w14:textId="42415CF6" w:rsidR="00911DE2" w:rsidRPr="006D36CE" w:rsidRDefault="00911DE2" w:rsidP="00F60879">
                              <w:pPr>
                                <w:pStyle w:val="afb"/>
                                <w:shd w:val="clear" w:color="auto" w:fill="C5E0B3"/>
                                <w:tabs>
                                  <w:tab w:val="clear" w:pos="4677"/>
                                  <w:tab w:val="clear" w:pos="9355"/>
                                </w:tabs>
                                <w:jc w:val="center"/>
                                <w:rPr>
                                  <w:caps/>
                                  <w:color w:val="FFFFFF" w:themeColor="background1"/>
                                </w:rPr>
                              </w:pPr>
                              <w:r w:rsidRPr="00F60879">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CD28B58" id="Прямоугольник 8" o:spid="_x0000_s1031" style="position:absolute;left:0;text-align:left;margin-left:429.55pt;margin-top:-6.95pt;width:480.75pt;height:21.25pt;z-index:-251644928;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" o:allowoverlap="f" fillcolor="#c5e0b3" stroked="f" strokeweight="2pt">
              <v:textbox style="mso-fit-shape-to-text:t">
                <w:txbxContent>
                  <w:sdt>
                    <w:sdtPr>
                      <w:rPr>
                        <w:rFonts w:eastAsia="Times New Roman"/>
                        <w:b/>
                        <w:bCs/>
                        <w:i/>
                        <w:iCs/>
                        <w:sz w:val="14"/>
                        <w:szCs w:val="14"/>
                      </w:rPr>
                      <w:alias w:val="Название"/>
                      <w:tag w:val=""/>
                      <w:id w:val="1484429369"/>
                      <w:dataBinding w:prefixMappings="xmlns:ns0='http://purl.org/dc/elements/1.1/' xmlns:ns1='http://schemas.openxmlformats.org/package/2006/metadata/core-properties' " w:xpath="/ns1:coreProperties[1]/ns0:title[1]" w:storeItemID="{6C3C8BC8-F283-45AE-878A-BAB7291924A1}"/>
                      <w:text/>
                    </w:sdtPr>
                    <w:sdtContent>
                      <w:p w14:paraId="748552C3" w14:textId="42415CF6" w:rsidR="00911DE2" w:rsidRPr="006D36CE" w:rsidRDefault="00911DE2" w:rsidP="00F60879">
                        <w:pPr>
                          <w:pStyle w:val="afb"/>
                          <w:shd w:val="clear" w:color="auto" w:fill="C5E0B3"/>
                          <w:tabs>
                            <w:tab w:val="clear" w:pos="4677"/>
                            <w:tab w:val="clear" w:pos="9355"/>
                          </w:tabs>
                          <w:jc w:val="center"/>
                          <w:rPr>
                            <w:caps/>
                            <w:color w:val="FFFFFF" w:themeColor="background1"/>
                          </w:rPr>
                        </w:pPr>
                        <w:r w:rsidRPr="00F60879">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610D" w14:textId="77777777" w:rsidR="00911DE2" w:rsidRDefault="00911DE2" w:rsidP="00523BF3">
    <w:pPr>
      <w:pStyle w:val="afb"/>
      <w:jc w:val="right"/>
    </w:pPr>
    <w:r>
      <w:rPr>
        <w:noProof/>
      </w:rPr>
      <mc:AlternateContent>
        <mc:Choice Requires="wps">
          <w:drawing>
            <wp:anchor distT="0" distB="0" distL="118745" distR="118745" simplePos="0" relativeHeight="251673600" behindDoc="1" locked="0" layoutInCell="1" allowOverlap="0" wp14:anchorId="6EA81CAA" wp14:editId="20F223D0">
              <wp:simplePos x="0" y="0"/>
              <wp:positionH relativeFrom="margin">
                <wp:align>right</wp:align>
              </wp:positionH>
              <wp:positionV relativeFrom="line">
                <wp:posOffset>-88265</wp:posOffset>
              </wp:positionV>
              <wp:extent cx="9239250" cy="269875"/>
              <wp:effectExtent l="0" t="0" r="0" b="0"/>
              <wp:wrapSquare wrapText="bothSides"/>
              <wp:docPr id="9" name="Прямоугольник 9"/>
              <wp:cNvGraphicFramePr/>
              <a:graphic xmlns:a="http://schemas.openxmlformats.org/drawingml/2006/main">
                <a:graphicData uri="http://schemas.microsoft.com/office/word/2010/wordprocessingShape">
                  <wps:wsp>
                    <wps:cNvSpPr/>
                    <wps:spPr>
                      <a:xfrm>
                        <a:off x="0" y="0"/>
                        <a:ext cx="9239250"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6"/>
                              <w:szCs w:val="16"/>
                            </w:rPr>
                            <w:alias w:val="Название"/>
                            <w:tag w:val=""/>
                            <w:id w:val="771055661"/>
                            <w:dataBinding w:prefixMappings="xmlns:ns0='http://purl.org/dc/elements/1.1/' xmlns:ns1='http://schemas.openxmlformats.org/package/2006/metadata/core-properties' " w:xpath="/ns1:coreProperties[1]/ns0:title[1]" w:storeItemID="{6C3C8BC8-F283-45AE-878A-BAB7291924A1}"/>
                            <w:text/>
                          </w:sdtPr>
                          <w:sdtContent>
                            <w:p w14:paraId="7B2354A1" w14:textId="44E51872" w:rsidR="00911DE2" w:rsidRPr="006D36CE" w:rsidRDefault="00911DE2" w:rsidP="00F00281">
                              <w:pPr>
                                <w:pStyle w:val="afb"/>
                                <w:shd w:val="clear" w:color="auto" w:fill="C5E0B3"/>
                                <w:tabs>
                                  <w:tab w:val="clear" w:pos="4677"/>
                                  <w:tab w:val="clear" w:pos="9355"/>
                                </w:tabs>
                                <w:jc w:val="center"/>
                                <w:rPr>
                                  <w:caps/>
                                  <w:color w:val="FFFFFF" w:themeColor="background1"/>
                                </w:rPr>
                              </w:pPr>
                              <w:r>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EA81CAA" id="Прямоугольник 9" o:spid="_x0000_s1032" style="position:absolute;left:0;text-align:left;margin-left:676.3pt;margin-top:-6.95pt;width:727.5pt;height:21.25pt;z-index:-251642880;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" o:allowoverlap="f" fillcolor="#c5e0b3" stroked="f" strokeweight="2pt">
              <v:textbox style="mso-fit-shape-to-text:t">
                <w:txbxContent>
                  <w:sdt>
                    <w:sdtPr>
                      <w:rPr>
                        <w:rFonts w:eastAsia="Times New Roman"/>
                        <w:b/>
                        <w:bCs/>
                        <w:i/>
                        <w:iCs/>
                        <w:sz w:val="16"/>
                        <w:szCs w:val="16"/>
                      </w:rPr>
                      <w:alias w:val="Название"/>
                      <w:tag w:val=""/>
                      <w:id w:val="771055661"/>
                      <w:dataBinding w:prefixMappings="xmlns:ns0='http://purl.org/dc/elements/1.1/' xmlns:ns1='http://schemas.openxmlformats.org/package/2006/metadata/core-properties' " w:xpath="/ns1:coreProperties[1]/ns0:title[1]" w:storeItemID="{6C3C8BC8-F283-45AE-878A-BAB7291924A1}"/>
                      <w:text/>
                    </w:sdtPr>
                    <w:sdtContent>
                      <w:p w14:paraId="7B2354A1" w14:textId="44E51872" w:rsidR="00911DE2" w:rsidRPr="006D36CE" w:rsidRDefault="00911DE2" w:rsidP="00F00281">
                        <w:pPr>
                          <w:pStyle w:val="afb"/>
                          <w:shd w:val="clear" w:color="auto" w:fill="C5E0B3"/>
                          <w:tabs>
                            <w:tab w:val="clear" w:pos="4677"/>
                            <w:tab w:val="clear" w:pos="9355"/>
                          </w:tabs>
                          <w:jc w:val="center"/>
                          <w:rPr>
                            <w:caps/>
                            <w:color w:val="FFFFFF" w:themeColor="background1"/>
                          </w:rPr>
                        </w:pPr>
                        <w:r>
                          <w:rPr>
                            <w:rFonts w:eastAsia="Times New Roman"/>
                            <w:b/>
                            <w:bCs/>
                            <w:i/>
                            <w:iCs/>
                            <w:sz w:val="16"/>
                            <w:szCs w:val="16"/>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AC0A5" w14:textId="77777777" w:rsidR="00911DE2" w:rsidRDefault="00911DE2" w:rsidP="00523BF3">
    <w:pPr>
      <w:pStyle w:val="afb"/>
      <w:jc w:val="right"/>
    </w:pPr>
    <w:r>
      <w:rPr>
        <w:noProof/>
      </w:rPr>
      <mc:AlternateContent>
        <mc:Choice Requires="wps">
          <w:drawing>
            <wp:anchor distT="0" distB="0" distL="118745" distR="118745" simplePos="0" relativeHeight="251675648" behindDoc="1" locked="0" layoutInCell="1" allowOverlap="0" wp14:anchorId="19FD6F48" wp14:editId="293F3287">
              <wp:simplePos x="0" y="0"/>
              <wp:positionH relativeFrom="margin">
                <wp:align>right</wp:align>
              </wp:positionH>
              <wp:positionV relativeFrom="line">
                <wp:posOffset>-76835</wp:posOffset>
              </wp:positionV>
              <wp:extent cx="9237980" cy="269875"/>
              <wp:effectExtent l="0" t="0" r="1270" b="254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9237980"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1303372623"/>
                            <w:dataBinding w:prefixMappings="xmlns:ns0='http://purl.org/dc/elements/1.1/' xmlns:ns1='http://schemas.openxmlformats.org/package/2006/metadata/core-properties' " w:xpath="/ns1:coreProperties[1]/ns0:title[1]" w:storeItemID="{6C3C8BC8-F283-45AE-878A-BAB7291924A1}"/>
                            <w:text/>
                          </w:sdtPr>
                          <w:sdtContent>
                            <w:p w14:paraId="7BDE9644" w14:textId="0AFC63C9"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9FD6F48" id="Прямоугольник 10" o:spid="_x0000_s1033" style="position:absolute;left:0;text-align:left;margin-left:676.2pt;margin-top:-6.05pt;width:727.4pt;height:21.25pt;z-index:-251640832;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" o:allowoverlap="f" fillcolor="#c5e0b3" stroked="f" strokeweight="2pt">
              <v:textbox style="mso-fit-shape-to-text:t">
                <w:txbxContent>
                  <w:sdt>
                    <w:sdtPr>
                      <w:rPr>
                        <w:rFonts w:eastAsia="Times New Roman"/>
                        <w:b/>
                        <w:bCs/>
                        <w:i/>
                        <w:iCs/>
                        <w:sz w:val="14"/>
                        <w:szCs w:val="14"/>
                      </w:rPr>
                      <w:alias w:val="Название"/>
                      <w:tag w:val=""/>
                      <w:id w:val="-1303372623"/>
                      <w:dataBinding w:prefixMappings="xmlns:ns0='http://purl.org/dc/elements/1.1/' xmlns:ns1='http://schemas.openxmlformats.org/package/2006/metadata/core-properties' " w:xpath="/ns1:coreProperties[1]/ns0:title[1]" w:storeItemID="{6C3C8BC8-F283-45AE-878A-BAB7291924A1}"/>
                      <w:text/>
                    </w:sdtPr>
                    <w:sdtContent>
                      <w:p w14:paraId="7BDE9644" w14:textId="0AFC63C9"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326B9" w14:textId="77777777" w:rsidR="00911DE2" w:rsidRDefault="00911DE2" w:rsidP="00523BF3">
    <w:pPr>
      <w:pStyle w:val="afb"/>
      <w:jc w:val="right"/>
    </w:pPr>
    <w:r>
      <w:rPr>
        <w:noProof/>
      </w:rPr>
      <mc:AlternateContent>
        <mc:Choice Requires="wps">
          <w:drawing>
            <wp:anchor distT="0" distB="0" distL="118745" distR="118745" simplePos="0" relativeHeight="251689984" behindDoc="1" locked="0" layoutInCell="1" allowOverlap="0" wp14:anchorId="30015270" wp14:editId="3DC45440">
              <wp:simplePos x="0" y="0"/>
              <wp:positionH relativeFrom="margin">
                <wp:align>right</wp:align>
              </wp:positionH>
              <wp:positionV relativeFrom="line">
                <wp:posOffset>-78740</wp:posOffset>
              </wp:positionV>
              <wp:extent cx="6105525" cy="269875"/>
              <wp:effectExtent l="0" t="0" r="9525" b="0"/>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6105525" cy="269875"/>
                      </a:xfrm>
                      <a:prstGeom prst="rect">
                        <a:avLst/>
                      </a:prstGeom>
                      <a:solidFill>
                        <a:srgbClr val="C5E0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i/>
                              <w:iCs/>
                              <w:sz w:val="14"/>
                              <w:szCs w:val="14"/>
                            </w:rPr>
                            <w:alias w:val="Название"/>
                            <w:tag w:val=""/>
                            <w:id w:val="545196211"/>
                            <w:dataBinding w:prefixMappings="xmlns:ns0='http://purl.org/dc/elements/1.1/' xmlns:ns1='http://schemas.openxmlformats.org/package/2006/metadata/core-properties' " w:xpath="/ns1:coreProperties[1]/ns0:title[1]" w:storeItemID="{6C3C8BC8-F283-45AE-878A-BAB7291924A1}"/>
                            <w:text/>
                          </w:sdtPr>
                          <w:sdtContent>
                            <w:p w14:paraId="7AFCB828"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0015270" id="Прямоугольник 4" o:spid="_x0000_s1034" style="position:absolute;left:0;text-align:left;margin-left:429.55pt;margin-top:-6.2pt;width:480.75pt;height:21.25pt;z-index:-251626496;visibility:visible;mso-wrap-style:square;mso-width-percent:0;mso-height-percent:27;mso-wrap-distance-left:9.35pt;mso-wrap-distance-top:0;mso-wrap-distance-right:9.35pt;mso-wrap-distance-bottom:0;mso-position-horizontal:right;mso-position-horizontal-relative:margin;mso-position-vertical:absolute;mso-position-vertical-relative:lin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" o:allowoverlap="f" fillcolor="#c5e0b3" stroked="f" strokeweight="2pt">
              <v:textbox style="mso-fit-shape-to-text:t">
                <w:txbxContent>
                  <w:sdt>
                    <w:sdtPr>
                      <w:rPr>
                        <w:rFonts w:eastAsia="Times New Roman"/>
                        <w:b/>
                        <w:bCs/>
                        <w:i/>
                        <w:iCs/>
                        <w:sz w:val="14"/>
                        <w:szCs w:val="14"/>
                      </w:rPr>
                      <w:alias w:val="Название"/>
                      <w:tag w:val=""/>
                      <w:id w:val="545196211"/>
                      <w:dataBinding w:prefixMappings="xmlns:ns0='http://purl.org/dc/elements/1.1/' xmlns:ns1='http://schemas.openxmlformats.org/package/2006/metadata/core-properties' " w:xpath="/ns1:coreProperties[1]/ns0:title[1]" w:storeItemID="{6C3C8BC8-F283-45AE-878A-BAB7291924A1}"/>
                      <w:text/>
                    </w:sdtPr>
                    <w:sdtContent>
                      <w:p w14:paraId="7AFCB828" w14:textId="77777777" w:rsidR="00911DE2" w:rsidRPr="006D36CE" w:rsidRDefault="00911DE2" w:rsidP="00F00281">
                        <w:pPr>
                          <w:pStyle w:val="afb"/>
                          <w:shd w:val="clear" w:color="auto" w:fill="C5E0B3"/>
                          <w:tabs>
                            <w:tab w:val="clear" w:pos="4677"/>
                            <w:tab w:val="clear" w:pos="9355"/>
                          </w:tabs>
                          <w:jc w:val="center"/>
                          <w:rPr>
                            <w:caps/>
                            <w:color w:val="FFFFFF" w:themeColor="background1"/>
                          </w:rPr>
                        </w:pPr>
                        <w:r w:rsidRPr="00F00281">
                          <w:rPr>
                            <w:rFonts w:eastAsia="Times New Roman"/>
                            <w:b/>
                            <w:bCs/>
                            <w:i/>
                            <w:iCs/>
                            <w:sz w:val="14"/>
                            <w:szCs w:val="14"/>
                          </w:rPr>
                          <w:t>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w:t>
                        </w:r>
                      </w:p>
                    </w:sdtContent>
                  </w:sdt>
                </w:txbxContent>
              </v:textbox>
              <w10:wrap type="square" anchorx="margin" anchory="li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9E11F1C"/>
    <w:multiLevelType w:val="multilevel"/>
    <w:tmpl w:val="90B01976"/>
    <w:lvl w:ilvl="0">
      <w:start w:val="1"/>
      <w:numFmt w:val="decimal"/>
      <w:pStyle w:val="1"/>
      <w:lvlText w:val="%1."/>
      <w:lvlJc w:val="left"/>
      <w:pPr>
        <w:ind w:left="1429" w:hanging="360"/>
      </w:pPr>
    </w:lvl>
    <w:lvl w:ilvl="1">
      <w:start w:val="1"/>
      <w:numFmt w:val="decimal"/>
      <w:pStyle w:val="11"/>
      <w:isLgl/>
      <w:lvlText w:val="%1.%2."/>
      <w:lvlJc w:val="left"/>
      <w:pPr>
        <w:ind w:left="1789" w:hanging="720"/>
      </w:pPr>
      <w:rPr>
        <w:rFonts w:hint="default"/>
      </w:rPr>
    </w:lvl>
    <w:lvl w:ilvl="2">
      <w:start w:val="1"/>
      <w:numFmt w:val="decimal"/>
      <w:pStyle w:val="111"/>
      <w:isLgl/>
      <w:lvlText w:val="%1.%2.%3."/>
      <w:lvlJc w:val="left"/>
      <w:pPr>
        <w:ind w:left="1789" w:hanging="720"/>
      </w:pPr>
      <w:rPr>
        <w:rFonts w:hint="default"/>
      </w:rPr>
    </w:lvl>
    <w:lvl w:ilvl="3">
      <w:start w:val="1"/>
      <w:numFmt w:val="decimal"/>
      <w:pStyle w:val="1111"/>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E8F444D"/>
    <w:multiLevelType w:val="hybridMultilevel"/>
    <w:tmpl w:val="1D521F8E"/>
    <w:lvl w:ilvl="0" w:tplc="CA908DCE">
      <w:start w:val="1"/>
      <w:numFmt w:val="bullet"/>
      <w:lvlText w:val="−"/>
      <w:lvlJc w:val="left"/>
      <w:pPr>
        <w:ind w:left="1429" w:hanging="360"/>
      </w:pPr>
      <w:rPr>
        <w:rFonts w:ascii="Arial Narrow" w:hAnsi="Arial Narro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116E3"/>
    <w:multiLevelType w:val="hybridMultilevel"/>
    <w:tmpl w:val="623C05DA"/>
    <w:lvl w:ilvl="0" w:tplc="FC029EC2">
      <w:start w:val="1"/>
      <w:numFmt w:val="bullet"/>
      <w:pStyle w:val="a"/>
      <w:lvlText w:val="-"/>
      <w:lvlJc w:val="left"/>
      <w:pPr>
        <w:ind w:left="360" w:hanging="360"/>
      </w:pPr>
      <w:rPr>
        <w:rFonts w:ascii="Proxy 4" w:hAnsi="Proxy 4"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61271"/>
    <w:multiLevelType w:val="multilevel"/>
    <w:tmpl w:val="C46049B8"/>
    <w:styleLink w:val="a0"/>
    <w:lvl w:ilvl="0">
      <w:start w:val="1"/>
      <w:numFmt w:val="upperRoman"/>
      <w:suff w:val="space"/>
      <w:lvlText w:val="Том %1."/>
      <w:lvlJc w:val="left"/>
      <w:pPr>
        <w:ind w:left="0" w:firstLine="0"/>
      </w:pPr>
      <w:rPr>
        <w:rFonts w:ascii="Times New Roman" w:hAnsi="Times New Roman" w:hint="default"/>
        <w:b/>
        <w:i w:val="0"/>
        <w:caps w:val="0"/>
        <w:smallCaps w:val="0"/>
        <w:strike w:val="0"/>
        <w:dstrike w:val="0"/>
        <w:vanish w:val="0"/>
        <w:kern w:val="0"/>
        <w:sz w:val="28"/>
        <w:u w:val="none"/>
        <w:vertAlign w:val="baseline"/>
        <w14:cntxtAlts w14:val="0"/>
      </w:rPr>
    </w:lvl>
    <w:lvl w:ilvl="1">
      <w:start w:val="1"/>
      <w:numFmt w:val="decimal"/>
      <w:suff w:val="space"/>
      <w:lvlText w:val="Книга %2."/>
      <w:lvlJc w:val="left"/>
      <w:pPr>
        <w:ind w:left="0" w:firstLine="0"/>
      </w:pPr>
      <w:rPr>
        <w:rFonts w:ascii="Times New Roman" w:hAnsi="Times New Roman" w:hint="default"/>
        <w:b/>
        <w:i w:val="0"/>
        <w:caps w:val="0"/>
        <w:strike w:val="0"/>
        <w:dstrike w:val="0"/>
        <w:vanish w:val="0"/>
        <w:color w:val="auto"/>
        <w:kern w:val="0"/>
        <w:sz w:val="28"/>
        <w:u w:val="none"/>
        <w:vertAlign w:val="baseline"/>
        <w14:cntxtAlts w14:val="0"/>
      </w:rPr>
    </w:lvl>
    <w:lvl w:ilvl="2">
      <w:start w:val="1"/>
      <w:numFmt w:val="russianUpper"/>
      <w:suff w:val="space"/>
      <w:lvlText w:val="РАЗДЕЛ %3."/>
      <w:lvlJc w:val="left"/>
      <w:pPr>
        <w:ind w:left="0" w:firstLine="0"/>
      </w:pPr>
      <w:rPr>
        <w:rFonts w:ascii="Times New Roman" w:hAnsi="Times New Roman" w:hint="default"/>
        <w:b/>
        <w:i w:val="0"/>
        <w:caps/>
        <w:strike w:val="0"/>
        <w:dstrike w:val="0"/>
        <w:vanish w:val="0"/>
        <w:color w:val="auto"/>
        <w:kern w:val="0"/>
        <w:sz w:val="28"/>
        <w:u w:val="none"/>
        <w:vertAlign w:val="baseline"/>
        <w14:cntxtAlts w14:val="0"/>
      </w:rPr>
    </w:lvl>
    <w:lvl w:ilvl="3">
      <w:start w:val="1"/>
      <w:numFmt w:val="decimal"/>
      <w:suff w:val="space"/>
      <w:lvlText w:val="%4."/>
      <w:lvlJc w:val="left"/>
      <w:pPr>
        <w:ind w:left="0" w:firstLine="0"/>
      </w:pPr>
      <w:rPr>
        <w:rFonts w:ascii="Times New Roman" w:hAnsi="Times New Roman" w:hint="default"/>
        <w:b/>
        <w:i w:val="0"/>
        <w:caps w:val="0"/>
        <w:strike w:val="0"/>
        <w:dstrike w:val="0"/>
        <w:vanish w:val="0"/>
        <w:color w:val="auto"/>
        <w:kern w:val="0"/>
        <w:sz w:val="28"/>
        <w:u w:val="none"/>
        <w:vertAlign w:val="baseline"/>
        <w14:cntxtAlts w14:val="0"/>
      </w:rPr>
    </w:lvl>
    <w:lvl w:ilvl="4">
      <w:start w:val="1"/>
      <w:numFmt w:val="decimal"/>
      <w:suff w:val="space"/>
      <w:lvlText w:val="%4.%5."/>
      <w:lvlJc w:val="left"/>
      <w:pPr>
        <w:ind w:left="0" w:firstLine="0"/>
      </w:pPr>
      <w:rPr>
        <w:rFonts w:ascii="Times New Roman" w:hAnsi="Times New Roman" w:hint="default"/>
        <w:b/>
        <w:i w:val="0"/>
        <w:caps w:val="0"/>
        <w:strike w:val="0"/>
        <w:dstrike w:val="0"/>
        <w:vanish w:val="0"/>
        <w:color w:val="auto"/>
        <w:kern w:val="0"/>
        <w:sz w:val="28"/>
        <w:u w:val="none"/>
        <w:vertAlign w:val="baseline"/>
        <w14:cntxtAlts w14:val="0"/>
      </w:rPr>
    </w:lvl>
    <w:lvl w:ilvl="5">
      <w:start w:val="1"/>
      <w:numFmt w:val="decimal"/>
      <w:suff w:val="space"/>
      <w:lvlText w:val="%4.%5.%6."/>
      <w:lvlJc w:val="left"/>
      <w:pPr>
        <w:ind w:left="710" w:firstLine="0"/>
      </w:pPr>
      <w:rPr>
        <w:rFonts w:ascii="Times New Roman" w:hAnsi="Times New Roman" w:hint="default"/>
        <w:b/>
        <w:i/>
        <w:caps w:val="0"/>
        <w:strike w:val="0"/>
        <w:dstrike w:val="0"/>
        <w:vanish w:val="0"/>
        <w:kern w:val="0"/>
        <w:sz w:val="28"/>
        <w:u w:val="none"/>
        <w:vertAlign w:val="baseline"/>
        <w14:cntxtAlts w14:val="0"/>
      </w:rPr>
    </w:lvl>
    <w:lvl w:ilvl="6">
      <w:start w:val="1"/>
      <w:numFmt w:val="decimal"/>
      <w:suff w:val="space"/>
      <w:lvlText w:val="%4.%5.%6.%7."/>
      <w:lvlJc w:val="left"/>
      <w:pPr>
        <w:ind w:left="7513" w:firstLine="0"/>
      </w:pPr>
      <w:rPr>
        <w:rFonts w:ascii="Times New Roman" w:hAnsi="Times New Roman" w:hint="default"/>
        <w:b w:val="0"/>
        <w:i/>
        <w:caps w:val="0"/>
        <w:strike w:val="0"/>
        <w:dstrike w:val="0"/>
        <w:vanish w:val="0"/>
        <w:color w:val="auto"/>
        <w:kern w:val="0"/>
        <w:sz w:val="28"/>
        <w:u w:val="none"/>
        <w:vertAlign w:val="baseline"/>
        <w14:cntxtAlts w14:val="0"/>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14:cntxtAlts w14:val="0"/>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14:cntxtAlts w14:val="0"/>
      </w:rPr>
    </w:lvl>
  </w:abstractNum>
  <w:abstractNum w:abstractNumId="5" w15:restartNumberingAfterBreak="0">
    <w:nsid w:val="14B9382E"/>
    <w:multiLevelType w:val="hybridMultilevel"/>
    <w:tmpl w:val="33EEBBB0"/>
    <w:lvl w:ilvl="0" w:tplc="6EBA50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F12C1"/>
    <w:multiLevelType w:val="hybridMultilevel"/>
    <w:tmpl w:val="EC4A9412"/>
    <w:lvl w:ilvl="0" w:tplc="6EBA50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E085352"/>
    <w:multiLevelType w:val="hybridMultilevel"/>
    <w:tmpl w:val="72E887F4"/>
    <w:lvl w:ilvl="0" w:tplc="FFFFFFFF">
      <w:start w:val="1"/>
      <w:numFmt w:val="bullet"/>
      <w:pStyle w:val="IndexLis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360"/>
        </w:tabs>
        <w:ind w:left="360" w:hanging="360"/>
      </w:p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E752E14"/>
    <w:multiLevelType w:val="hybridMultilevel"/>
    <w:tmpl w:val="1ABAD5F6"/>
    <w:lvl w:ilvl="0" w:tplc="EE9EA95A">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387885"/>
    <w:multiLevelType w:val="hybridMultilevel"/>
    <w:tmpl w:val="75A01A7A"/>
    <w:lvl w:ilvl="0" w:tplc="6EBA50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BA6E6C"/>
    <w:multiLevelType w:val="hybridMultilevel"/>
    <w:tmpl w:val="D628659C"/>
    <w:lvl w:ilvl="0" w:tplc="6EBA50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A61100E"/>
    <w:multiLevelType w:val="hybridMultilevel"/>
    <w:tmpl w:val="1C74E624"/>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E1332E"/>
    <w:multiLevelType w:val="hybridMultilevel"/>
    <w:tmpl w:val="1FE27C7A"/>
    <w:lvl w:ilvl="0" w:tplc="6EBA50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783615"/>
    <w:multiLevelType w:val="hybridMultilevel"/>
    <w:tmpl w:val="CB1A63AE"/>
    <w:lvl w:ilvl="0" w:tplc="6EBA50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A339FF"/>
    <w:multiLevelType w:val="hybridMultilevel"/>
    <w:tmpl w:val="B35426AC"/>
    <w:lvl w:ilvl="0" w:tplc="21008876">
      <w:start w:val="1"/>
      <w:numFmt w:val="bullet"/>
      <w:pStyle w:val="a3"/>
      <w:lvlText w:val=""/>
      <w:lvlJc w:val="left"/>
      <w:pPr>
        <w:ind w:left="1495"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38FE38DE"/>
    <w:multiLevelType w:val="hybridMultilevel"/>
    <w:tmpl w:val="1662F5C4"/>
    <w:lvl w:ilvl="0" w:tplc="6EBA501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45341F"/>
    <w:multiLevelType w:val="hybridMultilevel"/>
    <w:tmpl w:val="B0B0FB60"/>
    <w:lvl w:ilvl="0" w:tplc="6EBA50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156BF2"/>
    <w:multiLevelType w:val="hybridMultilevel"/>
    <w:tmpl w:val="5308DBD4"/>
    <w:lvl w:ilvl="0" w:tplc="6EBA50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3F7AB6"/>
    <w:multiLevelType w:val="hybridMultilevel"/>
    <w:tmpl w:val="EB0CB574"/>
    <w:lvl w:ilvl="0" w:tplc="6EBA50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DB5851"/>
    <w:multiLevelType w:val="hybridMultilevel"/>
    <w:tmpl w:val="1BAA8F38"/>
    <w:lvl w:ilvl="0" w:tplc="F566F64E">
      <w:start w:val="1"/>
      <w:numFmt w:val="bullet"/>
      <w:pStyle w:val="a4"/>
      <w:lvlText w:val="-"/>
      <w:lvlJc w:val="left"/>
      <w:pPr>
        <w:ind w:left="284" w:firstLine="709"/>
      </w:pPr>
      <w:rPr>
        <w:rFonts w:ascii="Times New Roman" w:hAnsi="Times New Roman" w:cs="Times New Roman" w:hint="default"/>
        <w:b w:val="0"/>
        <w:i w:val="0"/>
        <w:caps w:val="0"/>
        <w:strike w:val="0"/>
        <w:dstrike w:val="0"/>
        <w:snapToGrid w:val="0"/>
        <w:vanish w:val="0"/>
        <w:color w:val="auto"/>
        <w:kern w:val="0"/>
        <w:sz w:val="28"/>
        <w:u w:val="none"/>
        <w:vertAlign w:val="baseline"/>
        <w14:cntxtAlts w14: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E33371"/>
    <w:multiLevelType w:val="hybridMultilevel"/>
    <w:tmpl w:val="66343868"/>
    <w:lvl w:ilvl="0" w:tplc="7338B2F6">
      <w:start w:val="1"/>
      <w:numFmt w:val="bullet"/>
      <w:pStyle w:val="2"/>
      <w:lvlText w:val=""/>
      <w:lvlJc w:val="left"/>
      <w:pPr>
        <w:ind w:left="2089" w:hanging="360"/>
      </w:pPr>
      <w:rPr>
        <w:rFonts w:ascii="Symbol" w:hAnsi="Symbol" w:hint="default"/>
      </w:rPr>
    </w:lvl>
    <w:lvl w:ilvl="1" w:tplc="04190003" w:tentative="1">
      <w:start w:val="1"/>
      <w:numFmt w:val="bullet"/>
      <w:lvlText w:val="o"/>
      <w:lvlJc w:val="left"/>
      <w:pPr>
        <w:ind w:left="2809" w:hanging="360"/>
      </w:pPr>
      <w:rPr>
        <w:rFonts w:ascii="Courier New" w:hAnsi="Courier New" w:cs="Courier New" w:hint="default"/>
      </w:rPr>
    </w:lvl>
    <w:lvl w:ilvl="2" w:tplc="04190005" w:tentative="1">
      <w:start w:val="1"/>
      <w:numFmt w:val="bullet"/>
      <w:lvlText w:val=""/>
      <w:lvlJc w:val="left"/>
      <w:pPr>
        <w:ind w:left="3529" w:hanging="360"/>
      </w:pPr>
      <w:rPr>
        <w:rFonts w:ascii="Wingdings" w:hAnsi="Wingdings" w:hint="default"/>
      </w:rPr>
    </w:lvl>
    <w:lvl w:ilvl="3" w:tplc="04190001" w:tentative="1">
      <w:start w:val="1"/>
      <w:numFmt w:val="bullet"/>
      <w:lvlText w:val=""/>
      <w:lvlJc w:val="left"/>
      <w:pPr>
        <w:ind w:left="4249" w:hanging="360"/>
      </w:pPr>
      <w:rPr>
        <w:rFonts w:ascii="Symbol" w:hAnsi="Symbol" w:hint="default"/>
      </w:rPr>
    </w:lvl>
    <w:lvl w:ilvl="4" w:tplc="04190003" w:tentative="1">
      <w:start w:val="1"/>
      <w:numFmt w:val="bullet"/>
      <w:lvlText w:val="o"/>
      <w:lvlJc w:val="left"/>
      <w:pPr>
        <w:ind w:left="4969" w:hanging="360"/>
      </w:pPr>
      <w:rPr>
        <w:rFonts w:ascii="Courier New" w:hAnsi="Courier New" w:cs="Courier New" w:hint="default"/>
      </w:rPr>
    </w:lvl>
    <w:lvl w:ilvl="5" w:tplc="04190005" w:tentative="1">
      <w:start w:val="1"/>
      <w:numFmt w:val="bullet"/>
      <w:lvlText w:val=""/>
      <w:lvlJc w:val="left"/>
      <w:pPr>
        <w:ind w:left="5689" w:hanging="360"/>
      </w:pPr>
      <w:rPr>
        <w:rFonts w:ascii="Wingdings" w:hAnsi="Wingdings" w:hint="default"/>
      </w:rPr>
    </w:lvl>
    <w:lvl w:ilvl="6" w:tplc="04190001" w:tentative="1">
      <w:start w:val="1"/>
      <w:numFmt w:val="bullet"/>
      <w:lvlText w:val=""/>
      <w:lvlJc w:val="left"/>
      <w:pPr>
        <w:ind w:left="6409" w:hanging="360"/>
      </w:pPr>
      <w:rPr>
        <w:rFonts w:ascii="Symbol" w:hAnsi="Symbol" w:hint="default"/>
      </w:rPr>
    </w:lvl>
    <w:lvl w:ilvl="7" w:tplc="04190003" w:tentative="1">
      <w:start w:val="1"/>
      <w:numFmt w:val="bullet"/>
      <w:lvlText w:val="o"/>
      <w:lvlJc w:val="left"/>
      <w:pPr>
        <w:ind w:left="7129" w:hanging="360"/>
      </w:pPr>
      <w:rPr>
        <w:rFonts w:ascii="Courier New" w:hAnsi="Courier New" w:cs="Courier New" w:hint="default"/>
      </w:rPr>
    </w:lvl>
    <w:lvl w:ilvl="8" w:tplc="04190005" w:tentative="1">
      <w:start w:val="1"/>
      <w:numFmt w:val="bullet"/>
      <w:lvlText w:val=""/>
      <w:lvlJc w:val="left"/>
      <w:pPr>
        <w:ind w:left="7849" w:hanging="360"/>
      </w:pPr>
      <w:rPr>
        <w:rFonts w:ascii="Wingdings" w:hAnsi="Wingdings" w:hint="default"/>
      </w:rPr>
    </w:lvl>
  </w:abstractNum>
  <w:abstractNum w:abstractNumId="22" w15:restartNumberingAfterBreak="0">
    <w:nsid w:val="541B4A6F"/>
    <w:multiLevelType w:val="hybridMultilevel"/>
    <w:tmpl w:val="89365CF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533EB9"/>
    <w:multiLevelType w:val="hybridMultilevel"/>
    <w:tmpl w:val="0EC85E28"/>
    <w:lvl w:ilvl="0" w:tplc="6EBA501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5C35561"/>
    <w:multiLevelType w:val="hybridMultilevel"/>
    <w:tmpl w:val="4ECAF5F2"/>
    <w:lvl w:ilvl="0" w:tplc="8F3C7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771AA2"/>
    <w:multiLevelType w:val="multilevel"/>
    <w:tmpl w:val="6C8A4CD6"/>
    <w:lvl w:ilvl="0">
      <w:start w:val="1"/>
      <w:numFmt w:val="decimal"/>
      <w:lvlText w:val="%1."/>
      <w:lvlJc w:val="left"/>
      <w:pPr>
        <w:ind w:left="720" w:hanging="360"/>
      </w:pPr>
      <w:rPr>
        <w:rFonts w:cs="Times New Roman" w:hint="default"/>
      </w:rPr>
    </w:lvl>
    <w:lvl w:ilvl="1">
      <w:start w:val="1"/>
      <w:numFmt w:val="decimal"/>
      <w:pStyle w:val="20"/>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15:restartNumberingAfterBreak="0">
    <w:nsid w:val="69C90727"/>
    <w:multiLevelType w:val="multilevel"/>
    <w:tmpl w:val="F2309E50"/>
    <w:lvl w:ilvl="0">
      <w:start w:val="1"/>
      <w:numFmt w:val="bullet"/>
      <w:pStyle w:val="10"/>
      <w:suff w:val="space"/>
      <w:lvlText w:val=""/>
      <w:lvlJc w:val="left"/>
      <w:pPr>
        <w:ind w:left="720" w:firstLine="0"/>
      </w:pPr>
      <w:rPr>
        <w:rFonts w:ascii="Wingdings" w:hAnsi="Wingdings" w:hint="default"/>
      </w:rPr>
    </w:lvl>
    <w:lvl w:ilvl="1">
      <w:start w:val="1"/>
      <w:numFmt w:val="bullet"/>
      <w:pStyle w:val="21"/>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7" w15:restartNumberingAfterBreak="0">
    <w:nsid w:val="6D8C67BA"/>
    <w:multiLevelType w:val="hybridMultilevel"/>
    <w:tmpl w:val="49247AA2"/>
    <w:lvl w:ilvl="0" w:tplc="8F3C7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3719B8"/>
    <w:multiLevelType w:val="hybridMultilevel"/>
    <w:tmpl w:val="9ED6EE6A"/>
    <w:lvl w:ilvl="0" w:tplc="6EBA50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94142927">
    <w:abstractNumId w:val="25"/>
  </w:num>
  <w:num w:numId="2" w16cid:durableId="1681273268">
    <w:abstractNumId w:val="12"/>
  </w:num>
  <w:num w:numId="3" w16cid:durableId="1746106928">
    <w:abstractNumId w:val="15"/>
  </w:num>
  <w:num w:numId="4" w16cid:durableId="1736078252">
    <w:abstractNumId w:val="4"/>
  </w:num>
  <w:num w:numId="5" w16cid:durableId="682050491">
    <w:abstractNumId w:val="1"/>
  </w:num>
  <w:num w:numId="6" w16cid:durableId="1072702243">
    <w:abstractNumId w:val="20"/>
  </w:num>
  <w:num w:numId="7" w16cid:durableId="997541682">
    <w:abstractNumId w:val="21"/>
  </w:num>
  <w:num w:numId="8" w16cid:durableId="90395012">
    <w:abstractNumId w:val="7"/>
  </w:num>
  <w:num w:numId="9" w16cid:durableId="823618430">
    <w:abstractNumId w:val="23"/>
  </w:num>
  <w:num w:numId="10" w16cid:durableId="1616407699">
    <w:abstractNumId w:val="13"/>
  </w:num>
  <w:num w:numId="11" w16cid:durableId="1742485557">
    <w:abstractNumId w:val="16"/>
  </w:num>
  <w:num w:numId="12" w16cid:durableId="1311710243">
    <w:abstractNumId w:val="9"/>
  </w:num>
  <w:num w:numId="13" w16cid:durableId="1209533956">
    <w:abstractNumId w:val="14"/>
  </w:num>
  <w:num w:numId="14" w16cid:durableId="280570712">
    <w:abstractNumId w:val="5"/>
  </w:num>
  <w:num w:numId="15" w16cid:durableId="585960180">
    <w:abstractNumId w:val="6"/>
  </w:num>
  <w:num w:numId="16" w16cid:durableId="1975285207">
    <w:abstractNumId w:val="10"/>
  </w:num>
  <w:num w:numId="17" w16cid:durableId="1733000584">
    <w:abstractNumId w:val="19"/>
  </w:num>
  <w:num w:numId="18" w16cid:durableId="619655413">
    <w:abstractNumId w:val="28"/>
  </w:num>
  <w:num w:numId="19" w16cid:durableId="859973455">
    <w:abstractNumId w:val="17"/>
  </w:num>
  <w:num w:numId="20" w16cid:durableId="2049142754">
    <w:abstractNumId w:val="18"/>
  </w:num>
  <w:num w:numId="21" w16cid:durableId="2114544110">
    <w:abstractNumId w:val="2"/>
  </w:num>
  <w:num w:numId="22" w16cid:durableId="287904220">
    <w:abstractNumId w:val="3"/>
  </w:num>
  <w:num w:numId="23" w16cid:durableId="2111660512">
    <w:abstractNumId w:val="8"/>
  </w:num>
  <w:num w:numId="24" w16cid:durableId="37359709">
    <w:abstractNumId w:val="26"/>
  </w:num>
  <w:num w:numId="25" w16cid:durableId="1268544906">
    <w:abstractNumId w:val="24"/>
  </w:num>
  <w:num w:numId="26" w16cid:durableId="400836038">
    <w:abstractNumId w:val="27"/>
  </w:num>
  <w:num w:numId="27" w16cid:durableId="1534346308">
    <w:abstractNumId w:val="22"/>
  </w:num>
  <w:num w:numId="28" w16cid:durableId="155400060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4E"/>
    <w:rsid w:val="0000057D"/>
    <w:rsid w:val="00003A24"/>
    <w:rsid w:val="0000608B"/>
    <w:rsid w:val="00007519"/>
    <w:rsid w:val="00011551"/>
    <w:rsid w:val="00012058"/>
    <w:rsid w:val="00014B83"/>
    <w:rsid w:val="00015A0C"/>
    <w:rsid w:val="00015BA3"/>
    <w:rsid w:val="000161D2"/>
    <w:rsid w:val="00016979"/>
    <w:rsid w:val="00017712"/>
    <w:rsid w:val="00017A2A"/>
    <w:rsid w:val="00021587"/>
    <w:rsid w:val="00021A17"/>
    <w:rsid w:val="000228B8"/>
    <w:rsid w:val="00023E0B"/>
    <w:rsid w:val="00024EE5"/>
    <w:rsid w:val="000327CA"/>
    <w:rsid w:val="000329AF"/>
    <w:rsid w:val="00037C2E"/>
    <w:rsid w:val="00041A04"/>
    <w:rsid w:val="00042334"/>
    <w:rsid w:val="00044EEF"/>
    <w:rsid w:val="00045CC4"/>
    <w:rsid w:val="00045DC4"/>
    <w:rsid w:val="00047808"/>
    <w:rsid w:val="000513FB"/>
    <w:rsid w:val="00055BBE"/>
    <w:rsid w:val="00060E25"/>
    <w:rsid w:val="00063602"/>
    <w:rsid w:val="00065027"/>
    <w:rsid w:val="00065D90"/>
    <w:rsid w:val="000675E9"/>
    <w:rsid w:val="00070438"/>
    <w:rsid w:val="00072D61"/>
    <w:rsid w:val="00073E5F"/>
    <w:rsid w:val="0007560F"/>
    <w:rsid w:val="0007640A"/>
    <w:rsid w:val="00076A57"/>
    <w:rsid w:val="00077F69"/>
    <w:rsid w:val="00081CC4"/>
    <w:rsid w:val="00083108"/>
    <w:rsid w:val="000916BB"/>
    <w:rsid w:val="00092B91"/>
    <w:rsid w:val="000931C1"/>
    <w:rsid w:val="000960E6"/>
    <w:rsid w:val="0009705F"/>
    <w:rsid w:val="00097DB9"/>
    <w:rsid w:val="000A34DA"/>
    <w:rsid w:val="000A4B89"/>
    <w:rsid w:val="000A65D5"/>
    <w:rsid w:val="000A7004"/>
    <w:rsid w:val="000B0819"/>
    <w:rsid w:val="000B10F0"/>
    <w:rsid w:val="000B14BF"/>
    <w:rsid w:val="000B27B1"/>
    <w:rsid w:val="000B392F"/>
    <w:rsid w:val="000B5087"/>
    <w:rsid w:val="000B58FC"/>
    <w:rsid w:val="000B7552"/>
    <w:rsid w:val="000B76D0"/>
    <w:rsid w:val="000C4883"/>
    <w:rsid w:val="000C61F3"/>
    <w:rsid w:val="000D05D0"/>
    <w:rsid w:val="000D10BD"/>
    <w:rsid w:val="000D6D06"/>
    <w:rsid w:val="000E03DE"/>
    <w:rsid w:val="000E0AA9"/>
    <w:rsid w:val="000E1158"/>
    <w:rsid w:val="000E6EC8"/>
    <w:rsid w:val="000E7C05"/>
    <w:rsid w:val="000F539D"/>
    <w:rsid w:val="000F67A2"/>
    <w:rsid w:val="00100E48"/>
    <w:rsid w:val="001034F0"/>
    <w:rsid w:val="001053CA"/>
    <w:rsid w:val="00111F28"/>
    <w:rsid w:val="00113D02"/>
    <w:rsid w:val="00114095"/>
    <w:rsid w:val="0012013E"/>
    <w:rsid w:val="00126F76"/>
    <w:rsid w:val="001330D3"/>
    <w:rsid w:val="00137891"/>
    <w:rsid w:val="00143E10"/>
    <w:rsid w:val="00147153"/>
    <w:rsid w:val="0014783F"/>
    <w:rsid w:val="00147F91"/>
    <w:rsid w:val="00150FF4"/>
    <w:rsid w:val="00151D6B"/>
    <w:rsid w:val="00154F3B"/>
    <w:rsid w:val="0015557B"/>
    <w:rsid w:val="0015798B"/>
    <w:rsid w:val="0016302B"/>
    <w:rsid w:val="00163614"/>
    <w:rsid w:val="001652E3"/>
    <w:rsid w:val="0016663C"/>
    <w:rsid w:val="00172710"/>
    <w:rsid w:val="00172994"/>
    <w:rsid w:val="001734BE"/>
    <w:rsid w:val="001857AF"/>
    <w:rsid w:val="00185EC0"/>
    <w:rsid w:val="001870C7"/>
    <w:rsid w:val="001916B3"/>
    <w:rsid w:val="00195DC9"/>
    <w:rsid w:val="001A08E0"/>
    <w:rsid w:val="001A1084"/>
    <w:rsid w:val="001A54FE"/>
    <w:rsid w:val="001B228F"/>
    <w:rsid w:val="001B3019"/>
    <w:rsid w:val="001B4123"/>
    <w:rsid w:val="001B4D6B"/>
    <w:rsid w:val="001B7ED2"/>
    <w:rsid w:val="001B7F77"/>
    <w:rsid w:val="001C2B8E"/>
    <w:rsid w:val="001C4176"/>
    <w:rsid w:val="001D0F3F"/>
    <w:rsid w:val="001D1A64"/>
    <w:rsid w:val="001D1E8A"/>
    <w:rsid w:val="001D27E8"/>
    <w:rsid w:val="001D2F79"/>
    <w:rsid w:val="001D3876"/>
    <w:rsid w:val="001D3AAC"/>
    <w:rsid w:val="001D4B39"/>
    <w:rsid w:val="001D539F"/>
    <w:rsid w:val="001D5A13"/>
    <w:rsid w:val="001E0837"/>
    <w:rsid w:val="001E180D"/>
    <w:rsid w:val="001E1A8C"/>
    <w:rsid w:val="001E2EE4"/>
    <w:rsid w:val="001E68A5"/>
    <w:rsid w:val="001F05A2"/>
    <w:rsid w:val="001F21AF"/>
    <w:rsid w:val="001F272C"/>
    <w:rsid w:val="001F3AC2"/>
    <w:rsid w:val="001F6FCA"/>
    <w:rsid w:val="001F786E"/>
    <w:rsid w:val="002036A4"/>
    <w:rsid w:val="0020458E"/>
    <w:rsid w:val="00205C42"/>
    <w:rsid w:val="00210FB8"/>
    <w:rsid w:val="002113DC"/>
    <w:rsid w:val="00211F66"/>
    <w:rsid w:val="002138DB"/>
    <w:rsid w:val="00213E1F"/>
    <w:rsid w:val="002151EB"/>
    <w:rsid w:val="00220742"/>
    <w:rsid w:val="00222BEF"/>
    <w:rsid w:val="00227C39"/>
    <w:rsid w:val="0023162C"/>
    <w:rsid w:val="002366C0"/>
    <w:rsid w:val="00237EF0"/>
    <w:rsid w:val="00243CE6"/>
    <w:rsid w:val="0024791B"/>
    <w:rsid w:val="00250FCA"/>
    <w:rsid w:val="00252E0E"/>
    <w:rsid w:val="00253EE6"/>
    <w:rsid w:val="0025490A"/>
    <w:rsid w:val="00257AEE"/>
    <w:rsid w:val="00257D11"/>
    <w:rsid w:val="00263095"/>
    <w:rsid w:val="00265D53"/>
    <w:rsid w:val="00265DA0"/>
    <w:rsid w:val="002664AC"/>
    <w:rsid w:val="00266A2C"/>
    <w:rsid w:val="00267A46"/>
    <w:rsid w:val="002704E6"/>
    <w:rsid w:val="0027096F"/>
    <w:rsid w:val="00271480"/>
    <w:rsid w:val="002730D4"/>
    <w:rsid w:val="00273B37"/>
    <w:rsid w:val="002810AE"/>
    <w:rsid w:val="00281D4D"/>
    <w:rsid w:val="002824B0"/>
    <w:rsid w:val="00284A0E"/>
    <w:rsid w:val="002876E8"/>
    <w:rsid w:val="00287F3B"/>
    <w:rsid w:val="00291696"/>
    <w:rsid w:val="002922DC"/>
    <w:rsid w:val="002935AB"/>
    <w:rsid w:val="00296565"/>
    <w:rsid w:val="00297B07"/>
    <w:rsid w:val="002A3A90"/>
    <w:rsid w:val="002A474A"/>
    <w:rsid w:val="002A5F61"/>
    <w:rsid w:val="002A767E"/>
    <w:rsid w:val="002B1D00"/>
    <w:rsid w:val="002B32E3"/>
    <w:rsid w:val="002B372E"/>
    <w:rsid w:val="002B4E74"/>
    <w:rsid w:val="002B582C"/>
    <w:rsid w:val="002B6BF5"/>
    <w:rsid w:val="002C02BD"/>
    <w:rsid w:val="002C1B84"/>
    <w:rsid w:val="002C30E6"/>
    <w:rsid w:val="002C3335"/>
    <w:rsid w:val="002C495F"/>
    <w:rsid w:val="002D0AB1"/>
    <w:rsid w:val="002D3992"/>
    <w:rsid w:val="002D40DF"/>
    <w:rsid w:val="002D6117"/>
    <w:rsid w:val="002E2B34"/>
    <w:rsid w:val="002E308E"/>
    <w:rsid w:val="002E4738"/>
    <w:rsid w:val="002E4890"/>
    <w:rsid w:val="002E4B64"/>
    <w:rsid w:val="002E5176"/>
    <w:rsid w:val="002E5A53"/>
    <w:rsid w:val="002F2245"/>
    <w:rsid w:val="002F5AA0"/>
    <w:rsid w:val="002F783C"/>
    <w:rsid w:val="00300DE9"/>
    <w:rsid w:val="00301C57"/>
    <w:rsid w:val="00306924"/>
    <w:rsid w:val="00306B6F"/>
    <w:rsid w:val="0031115A"/>
    <w:rsid w:val="00312857"/>
    <w:rsid w:val="00317D60"/>
    <w:rsid w:val="00317F05"/>
    <w:rsid w:val="00320036"/>
    <w:rsid w:val="0032034A"/>
    <w:rsid w:val="003206E8"/>
    <w:rsid w:val="00322124"/>
    <w:rsid w:val="003227E8"/>
    <w:rsid w:val="003235E6"/>
    <w:rsid w:val="00323F1C"/>
    <w:rsid w:val="0032454D"/>
    <w:rsid w:val="00324DC0"/>
    <w:rsid w:val="003278CB"/>
    <w:rsid w:val="00331251"/>
    <w:rsid w:val="00332E3E"/>
    <w:rsid w:val="00335C33"/>
    <w:rsid w:val="00337A5C"/>
    <w:rsid w:val="003403F4"/>
    <w:rsid w:val="0034081C"/>
    <w:rsid w:val="00342EF2"/>
    <w:rsid w:val="0034503E"/>
    <w:rsid w:val="00346A01"/>
    <w:rsid w:val="00346A0F"/>
    <w:rsid w:val="00346F1F"/>
    <w:rsid w:val="00357909"/>
    <w:rsid w:val="00360696"/>
    <w:rsid w:val="0036385E"/>
    <w:rsid w:val="00363AA9"/>
    <w:rsid w:val="003642C2"/>
    <w:rsid w:val="00366362"/>
    <w:rsid w:val="00367A6A"/>
    <w:rsid w:val="0037290B"/>
    <w:rsid w:val="00372D38"/>
    <w:rsid w:val="00373446"/>
    <w:rsid w:val="003829C9"/>
    <w:rsid w:val="0038480E"/>
    <w:rsid w:val="0038786B"/>
    <w:rsid w:val="00387B03"/>
    <w:rsid w:val="0039034D"/>
    <w:rsid w:val="00391649"/>
    <w:rsid w:val="00391B09"/>
    <w:rsid w:val="00393E76"/>
    <w:rsid w:val="00394847"/>
    <w:rsid w:val="00397BF6"/>
    <w:rsid w:val="003A0DD5"/>
    <w:rsid w:val="003A2289"/>
    <w:rsid w:val="003A694A"/>
    <w:rsid w:val="003B06DE"/>
    <w:rsid w:val="003B14B5"/>
    <w:rsid w:val="003C249E"/>
    <w:rsid w:val="003C7157"/>
    <w:rsid w:val="003C7D32"/>
    <w:rsid w:val="003D014C"/>
    <w:rsid w:val="003D0CB7"/>
    <w:rsid w:val="003D1512"/>
    <w:rsid w:val="003D1602"/>
    <w:rsid w:val="003D1C75"/>
    <w:rsid w:val="003D34E6"/>
    <w:rsid w:val="003D5AAE"/>
    <w:rsid w:val="003D6E95"/>
    <w:rsid w:val="003E08B7"/>
    <w:rsid w:val="003E0D8D"/>
    <w:rsid w:val="003E1890"/>
    <w:rsid w:val="003E7512"/>
    <w:rsid w:val="003F0990"/>
    <w:rsid w:val="003F0EA3"/>
    <w:rsid w:val="003F292C"/>
    <w:rsid w:val="003F2C4E"/>
    <w:rsid w:val="00400B23"/>
    <w:rsid w:val="00402205"/>
    <w:rsid w:val="004044A5"/>
    <w:rsid w:val="0040631B"/>
    <w:rsid w:val="004125BF"/>
    <w:rsid w:val="00413C0A"/>
    <w:rsid w:val="00421BAF"/>
    <w:rsid w:val="00424925"/>
    <w:rsid w:val="00430BDB"/>
    <w:rsid w:val="00430FEB"/>
    <w:rsid w:val="004338DD"/>
    <w:rsid w:val="00434D4B"/>
    <w:rsid w:val="004353D1"/>
    <w:rsid w:val="00435B35"/>
    <w:rsid w:val="00437340"/>
    <w:rsid w:val="004402E1"/>
    <w:rsid w:val="00442C31"/>
    <w:rsid w:val="0044365E"/>
    <w:rsid w:val="00444208"/>
    <w:rsid w:val="004476AE"/>
    <w:rsid w:val="00450E02"/>
    <w:rsid w:val="00455768"/>
    <w:rsid w:val="00464388"/>
    <w:rsid w:val="00464DD8"/>
    <w:rsid w:val="00467043"/>
    <w:rsid w:val="00470196"/>
    <w:rsid w:val="004704DE"/>
    <w:rsid w:val="00474D4F"/>
    <w:rsid w:val="0047508D"/>
    <w:rsid w:val="00475A1A"/>
    <w:rsid w:val="004765E5"/>
    <w:rsid w:val="004777B1"/>
    <w:rsid w:val="00482377"/>
    <w:rsid w:val="00484B43"/>
    <w:rsid w:val="0049448E"/>
    <w:rsid w:val="00494E2B"/>
    <w:rsid w:val="00496362"/>
    <w:rsid w:val="004969C8"/>
    <w:rsid w:val="004A532D"/>
    <w:rsid w:val="004A6CF4"/>
    <w:rsid w:val="004B3059"/>
    <w:rsid w:val="004B3293"/>
    <w:rsid w:val="004B448E"/>
    <w:rsid w:val="004B7261"/>
    <w:rsid w:val="004C0BEF"/>
    <w:rsid w:val="004C2EFC"/>
    <w:rsid w:val="004C54C3"/>
    <w:rsid w:val="004C5912"/>
    <w:rsid w:val="004D20CD"/>
    <w:rsid w:val="004D3B1C"/>
    <w:rsid w:val="004D45E6"/>
    <w:rsid w:val="004D4FA9"/>
    <w:rsid w:val="004E0869"/>
    <w:rsid w:val="004E0B11"/>
    <w:rsid w:val="004E3D8A"/>
    <w:rsid w:val="004F27A0"/>
    <w:rsid w:val="004F2884"/>
    <w:rsid w:val="004F3891"/>
    <w:rsid w:val="00500521"/>
    <w:rsid w:val="00503077"/>
    <w:rsid w:val="00507749"/>
    <w:rsid w:val="00512FCD"/>
    <w:rsid w:val="0051542B"/>
    <w:rsid w:val="005155DE"/>
    <w:rsid w:val="0051590D"/>
    <w:rsid w:val="00516D18"/>
    <w:rsid w:val="0051748D"/>
    <w:rsid w:val="00523BF3"/>
    <w:rsid w:val="00523FBC"/>
    <w:rsid w:val="005264FE"/>
    <w:rsid w:val="00532DAC"/>
    <w:rsid w:val="00532F31"/>
    <w:rsid w:val="005336CA"/>
    <w:rsid w:val="00533761"/>
    <w:rsid w:val="00535E9C"/>
    <w:rsid w:val="005409D6"/>
    <w:rsid w:val="005416CF"/>
    <w:rsid w:val="00541A5D"/>
    <w:rsid w:val="005442A4"/>
    <w:rsid w:val="00545A79"/>
    <w:rsid w:val="00551506"/>
    <w:rsid w:val="00554290"/>
    <w:rsid w:val="005554E4"/>
    <w:rsid w:val="005600DF"/>
    <w:rsid w:val="00560233"/>
    <w:rsid w:val="005615B6"/>
    <w:rsid w:val="0056528D"/>
    <w:rsid w:val="00565563"/>
    <w:rsid w:val="0057100F"/>
    <w:rsid w:val="00571B90"/>
    <w:rsid w:val="0057304D"/>
    <w:rsid w:val="0057362B"/>
    <w:rsid w:val="005755AC"/>
    <w:rsid w:val="00577EE8"/>
    <w:rsid w:val="005817F0"/>
    <w:rsid w:val="00581E56"/>
    <w:rsid w:val="0058274F"/>
    <w:rsid w:val="00583E55"/>
    <w:rsid w:val="00584A48"/>
    <w:rsid w:val="00584CE7"/>
    <w:rsid w:val="00584D80"/>
    <w:rsid w:val="0058537F"/>
    <w:rsid w:val="0058609F"/>
    <w:rsid w:val="005874E9"/>
    <w:rsid w:val="00590083"/>
    <w:rsid w:val="00591FAA"/>
    <w:rsid w:val="0059459F"/>
    <w:rsid w:val="00594EB0"/>
    <w:rsid w:val="00594F37"/>
    <w:rsid w:val="0059553E"/>
    <w:rsid w:val="00596C2F"/>
    <w:rsid w:val="005A01FE"/>
    <w:rsid w:val="005A0829"/>
    <w:rsid w:val="005A7701"/>
    <w:rsid w:val="005B0FD8"/>
    <w:rsid w:val="005B10FE"/>
    <w:rsid w:val="005B5AE5"/>
    <w:rsid w:val="005B7F0F"/>
    <w:rsid w:val="005C1D0B"/>
    <w:rsid w:val="005C24B8"/>
    <w:rsid w:val="005C3A67"/>
    <w:rsid w:val="005C732D"/>
    <w:rsid w:val="005D008D"/>
    <w:rsid w:val="005D0D2B"/>
    <w:rsid w:val="005D190E"/>
    <w:rsid w:val="005D590C"/>
    <w:rsid w:val="005E23AB"/>
    <w:rsid w:val="005E463A"/>
    <w:rsid w:val="005F01CE"/>
    <w:rsid w:val="005F075D"/>
    <w:rsid w:val="005F1BA9"/>
    <w:rsid w:val="005F4EB3"/>
    <w:rsid w:val="005F4FBD"/>
    <w:rsid w:val="005F5A25"/>
    <w:rsid w:val="005F681F"/>
    <w:rsid w:val="005F6999"/>
    <w:rsid w:val="00602807"/>
    <w:rsid w:val="00603677"/>
    <w:rsid w:val="00604228"/>
    <w:rsid w:val="006078AD"/>
    <w:rsid w:val="00607B6D"/>
    <w:rsid w:val="00611102"/>
    <w:rsid w:val="00613315"/>
    <w:rsid w:val="0061357A"/>
    <w:rsid w:val="006142B5"/>
    <w:rsid w:val="00625969"/>
    <w:rsid w:val="00625B4E"/>
    <w:rsid w:val="00626795"/>
    <w:rsid w:val="00626DEF"/>
    <w:rsid w:val="006275D3"/>
    <w:rsid w:val="006304AE"/>
    <w:rsid w:val="00630EF6"/>
    <w:rsid w:val="0063111C"/>
    <w:rsid w:val="00631262"/>
    <w:rsid w:val="00632A36"/>
    <w:rsid w:val="00635820"/>
    <w:rsid w:val="00636EAA"/>
    <w:rsid w:val="00637D29"/>
    <w:rsid w:val="00640E5C"/>
    <w:rsid w:val="00643FF7"/>
    <w:rsid w:val="00650613"/>
    <w:rsid w:val="00652FD2"/>
    <w:rsid w:val="00653D85"/>
    <w:rsid w:val="0065418D"/>
    <w:rsid w:val="00656C22"/>
    <w:rsid w:val="00662B1F"/>
    <w:rsid w:val="00662F79"/>
    <w:rsid w:val="00664C01"/>
    <w:rsid w:val="00664FD7"/>
    <w:rsid w:val="006712F2"/>
    <w:rsid w:val="00671D4E"/>
    <w:rsid w:val="0067299D"/>
    <w:rsid w:val="00674956"/>
    <w:rsid w:val="00675092"/>
    <w:rsid w:val="00675B18"/>
    <w:rsid w:val="00677BDB"/>
    <w:rsid w:val="006827DD"/>
    <w:rsid w:val="00682DC6"/>
    <w:rsid w:val="006868B2"/>
    <w:rsid w:val="006872CE"/>
    <w:rsid w:val="006873A0"/>
    <w:rsid w:val="0069102A"/>
    <w:rsid w:val="00692CC5"/>
    <w:rsid w:val="00694813"/>
    <w:rsid w:val="006A1123"/>
    <w:rsid w:val="006A3FAB"/>
    <w:rsid w:val="006A7B7E"/>
    <w:rsid w:val="006B0249"/>
    <w:rsid w:val="006B1C4D"/>
    <w:rsid w:val="006B3EDC"/>
    <w:rsid w:val="006B4D90"/>
    <w:rsid w:val="006B5DB5"/>
    <w:rsid w:val="006B5FB4"/>
    <w:rsid w:val="006B6047"/>
    <w:rsid w:val="006C46F2"/>
    <w:rsid w:val="006C5E31"/>
    <w:rsid w:val="006C6D37"/>
    <w:rsid w:val="006D00C2"/>
    <w:rsid w:val="006D01FB"/>
    <w:rsid w:val="006D07FA"/>
    <w:rsid w:val="006D1BB4"/>
    <w:rsid w:val="006E085D"/>
    <w:rsid w:val="006E2481"/>
    <w:rsid w:val="006E4CF0"/>
    <w:rsid w:val="006E7D56"/>
    <w:rsid w:val="006F0514"/>
    <w:rsid w:val="006F1C41"/>
    <w:rsid w:val="006F203F"/>
    <w:rsid w:val="006F4A82"/>
    <w:rsid w:val="006F4AA0"/>
    <w:rsid w:val="00702466"/>
    <w:rsid w:val="007032DC"/>
    <w:rsid w:val="007035F5"/>
    <w:rsid w:val="007039F0"/>
    <w:rsid w:val="007050B1"/>
    <w:rsid w:val="00712B9F"/>
    <w:rsid w:val="0071587B"/>
    <w:rsid w:val="00717074"/>
    <w:rsid w:val="007236EA"/>
    <w:rsid w:val="00723D02"/>
    <w:rsid w:val="00723E0E"/>
    <w:rsid w:val="0072619D"/>
    <w:rsid w:val="00727C4E"/>
    <w:rsid w:val="00727DA5"/>
    <w:rsid w:val="007340BA"/>
    <w:rsid w:val="007345D2"/>
    <w:rsid w:val="00740CAE"/>
    <w:rsid w:val="00742087"/>
    <w:rsid w:val="00744BD1"/>
    <w:rsid w:val="007468EC"/>
    <w:rsid w:val="007511E4"/>
    <w:rsid w:val="00753610"/>
    <w:rsid w:val="00754B72"/>
    <w:rsid w:val="00755DC4"/>
    <w:rsid w:val="00756B51"/>
    <w:rsid w:val="00756D85"/>
    <w:rsid w:val="0075789F"/>
    <w:rsid w:val="00761A6F"/>
    <w:rsid w:val="00764CFA"/>
    <w:rsid w:val="00766B21"/>
    <w:rsid w:val="0076772B"/>
    <w:rsid w:val="00774D45"/>
    <w:rsid w:val="00775A84"/>
    <w:rsid w:val="00777763"/>
    <w:rsid w:val="00781BCA"/>
    <w:rsid w:val="00783FAB"/>
    <w:rsid w:val="00784C36"/>
    <w:rsid w:val="00785489"/>
    <w:rsid w:val="00785D58"/>
    <w:rsid w:val="0079136E"/>
    <w:rsid w:val="00793E5E"/>
    <w:rsid w:val="00796825"/>
    <w:rsid w:val="007A44C8"/>
    <w:rsid w:val="007A4A2E"/>
    <w:rsid w:val="007A58CF"/>
    <w:rsid w:val="007A60D7"/>
    <w:rsid w:val="007A79AA"/>
    <w:rsid w:val="007B091F"/>
    <w:rsid w:val="007B0B67"/>
    <w:rsid w:val="007B32A2"/>
    <w:rsid w:val="007B4E8E"/>
    <w:rsid w:val="007B7A5E"/>
    <w:rsid w:val="007C040E"/>
    <w:rsid w:val="007C1A39"/>
    <w:rsid w:val="007C4612"/>
    <w:rsid w:val="007C6A09"/>
    <w:rsid w:val="007D493E"/>
    <w:rsid w:val="007D5CA6"/>
    <w:rsid w:val="007E1805"/>
    <w:rsid w:val="007E25A0"/>
    <w:rsid w:val="007E5F16"/>
    <w:rsid w:val="007E75A9"/>
    <w:rsid w:val="007E7993"/>
    <w:rsid w:val="007F5790"/>
    <w:rsid w:val="0080142C"/>
    <w:rsid w:val="008044C0"/>
    <w:rsid w:val="0080722A"/>
    <w:rsid w:val="008077AE"/>
    <w:rsid w:val="00807F77"/>
    <w:rsid w:val="0081014B"/>
    <w:rsid w:val="0081088B"/>
    <w:rsid w:val="00810A3F"/>
    <w:rsid w:val="00811AA8"/>
    <w:rsid w:val="008127A2"/>
    <w:rsid w:val="0081431C"/>
    <w:rsid w:val="00814C32"/>
    <w:rsid w:val="008220B6"/>
    <w:rsid w:val="00823259"/>
    <w:rsid w:val="00825904"/>
    <w:rsid w:val="00826F06"/>
    <w:rsid w:val="00827731"/>
    <w:rsid w:val="008278F2"/>
    <w:rsid w:val="00827F04"/>
    <w:rsid w:val="0083042D"/>
    <w:rsid w:val="00830F5B"/>
    <w:rsid w:val="00832923"/>
    <w:rsid w:val="00836128"/>
    <w:rsid w:val="00837665"/>
    <w:rsid w:val="0084105A"/>
    <w:rsid w:val="008426CE"/>
    <w:rsid w:val="00842E34"/>
    <w:rsid w:val="008445CD"/>
    <w:rsid w:val="008459CA"/>
    <w:rsid w:val="00846010"/>
    <w:rsid w:val="0084711C"/>
    <w:rsid w:val="008502AA"/>
    <w:rsid w:val="008523E9"/>
    <w:rsid w:val="00852ACE"/>
    <w:rsid w:val="0085456E"/>
    <w:rsid w:val="008554F7"/>
    <w:rsid w:val="00856629"/>
    <w:rsid w:val="008578B9"/>
    <w:rsid w:val="008621A2"/>
    <w:rsid w:val="0086355C"/>
    <w:rsid w:val="008639BD"/>
    <w:rsid w:val="008646EE"/>
    <w:rsid w:val="00866C26"/>
    <w:rsid w:val="00872221"/>
    <w:rsid w:val="00876926"/>
    <w:rsid w:val="0087794D"/>
    <w:rsid w:val="008810EB"/>
    <w:rsid w:val="00885183"/>
    <w:rsid w:val="00885B0E"/>
    <w:rsid w:val="00886B1A"/>
    <w:rsid w:val="00890885"/>
    <w:rsid w:val="00891E48"/>
    <w:rsid w:val="00893DBA"/>
    <w:rsid w:val="008940CF"/>
    <w:rsid w:val="008A0307"/>
    <w:rsid w:val="008A362E"/>
    <w:rsid w:val="008A4306"/>
    <w:rsid w:val="008A7BE3"/>
    <w:rsid w:val="008B0BFD"/>
    <w:rsid w:val="008B281D"/>
    <w:rsid w:val="008B6E16"/>
    <w:rsid w:val="008B6F5F"/>
    <w:rsid w:val="008B75FE"/>
    <w:rsid w:val="008B7BA5"/>
    <w:rsid w:val="008C0451"/>
    <w:rsid w:val="008C0AB6"/>
    <w:rsid w:val="008C0F25"/>
    <w:rsid w:val="008C212C"/>
    <w:rsid w:val="008C33DF"/>
    <w:rsid w:val="008C4BF5"/>
    <w:rsid w:val="008C4F6E"/>
    <w:rsid w:val="008D197C"/>
    <w:rsid w:val="008E008B"/>
    <w:rsid w:val="008E121D"/>
    <w:rsid w:val="008E6235"/>
    <w:rsid w:val="008E70A2"/>
    <w:rsid w:val="008E7827"/>
    <w:rsid w:val="008F292D"/>
    <w:rsid w:val="008F65EB"/>
    <w:rsid w:val="00904E9D"/>
    <w:rsid w:val="0090521E"/>
    <w:rsid w:val="00907784"/>
    <w:rsid w:val="00910CE7"/>
    <w:rsid w:val="00911123"/>
    <w:rsid w:val="00911DE2"/>
    <w:rsid w:val="00915D3F"/>
    <w:rsid w:val="00921954"/>
    <w:rsid w:val="00921C46"/>
    <w:rsid w:val="00921CE1"/>
    <w:rsid w:val="00926137"/>
    <w:rsid w:val="0092712C"/>
    <w:rsid w:val="0092714C"/>
    <w:rsid w:val="0093211F"/>
    <w:rsid w:val="00932460"/>
    <w:rsid w:val="0093386B"/>
    <w:rsid w:val="00933D51"/>
    <w:rsid w:val="009360E6"/>
    <w:rsid w:val="0093625F"/>
    <w:rsid w:val="00937269"/>
    <w:rsid w:val="00953C3C"/>
    <w:rsid w:val="0095685A"/>
    <w:rsid w:val="00961B5A"/>
    <w:rsid w:val="00963109"/>
    <w:rsid w:val="00963775"/>
    <w:rsid w:val="00963912"/>
    <w:rsid w:val="0096555D"/>
    <w:rsid w:val="00966497"/>
    <w:rsid w:val="009715BF"/>
    <w:rsid w:val="0097206A"/>
    <w:rsid w:val="009723B7"/>
    <w:rsid w:val="00974474"/>
    <w:rsid w:val="009745AF"/>
    <w:rsid w:val="00975BD4"/>
    <w:rsid w:val="009766C2"/>
    <w:rsid w:val="009776AB"/>
    <w:rsid w:val="00982ECA"/>
    <w:rsid w:val="0098323C"/>
    <w:rsid w:val="0098327E"/>
    <w:rsid w:val="00991104"/>
    <w:rsid w:val="009920D6"/>
    <w:rsid w:val="00992227"/>
    <w:rsid w:val="00994ABE"/>
    <w:rsid w:val="009978FF"/>
    <w:rsid w:val="009A0AAB"/>
    <w:rsid w:val="009A0D8A"/>
    <w:rsid w:val="009A15B8"/>
    <w:rsid w:val="009A19CD"/>
    <w:rsid w:val="009A2903"/>
    <w:rsid w:val="009B1658"/>
    <w:rsid w:val="009B4C78"/>
    <w:rsid w:val="009B57EC"/>
    <w:rsid w:val="009B583C"/>
    <w:rsid w:val="009B69C9"/>
    <w:rsid w:val="009C1919"/>
    <w:rsid w:val="009C34E2"/>
    <w:rsid w:val="009C3CB3"/>
    <w:rsid w:val="009C66D1"/>
    <w:rsid w:val="009D3A6A"/>
    <w:rsid w:val="009D45AC"/>
    <w:rsid w:val="009D4B02"/>
    <w:rsid w:val="009D6DD6"/>
    <w:rsid w:val="009D772B"/>
    <w:rsid w:val="009E4C24"/>
    <w:rsid w:val="009E5CD1"/>
    <w:rsid w:val="009E7EA6"/>
    <w:rsid w:val="009F0B11"/>
    <w:rsid w:val="009F0BD6"/>
    <w:rsid w:val="009F5285"/>
    <w:rsid w:val="009F58C5"/>
    <w:rsid w:val="009F712F"/>
    <w:rsid w:val="009F7624"/>
    <w:rsid w:val="00A04579"/>
    <w:rsid w:val="00A1066F"/>
    <w:rsid w:val="00A14719"/>
    <w:rsid w:val="00A14D6E"/>
    <w:rsid w:val="00A1662E"/>
    <w:rsid w:val="00A1685A"/>
    <w:rsid w:val="00A169EE"/>
    <w:rsid w:val="00A202CB"/>
    <w:rsid w:val="00A2061A"/>
    <w:rsid w:val="00A24360"/>
    <w:rsid w:val="00A24C84"/>
    <w:rsid w:val="00A27111"/>
    <w:rsid w:val="00A36C46"/>
    <w:rsid w:val="00A4057B"/>
    <w:rsid w:val="00A42673"/>
    <w:rsid w:val="00A42AA4"/>
    <w:rsid w:val="00A457E3"/>
    <w:rsid w:val="00A46684"/>
    <w:rsid w:val="00A467DB"/>
    <w:rsid w:val="00A53414"/>
    <w:rsid w:val="00A5428F"/>
    <w:rsid w:val="00A765CF"/>
    <w:rsid w:val="00A80192"/>
    <w:rsid w:val="00A80430"/>
    <w:rsid w:val="00A81DEB"/>
    <w:rsid w:val="00A832AC"/>
    <w:rsid w:val="00A84CB5"/>
    <w:rsid w:val="00A935A1"/>
    <w:rsid w:val="00A958E6"/>
    <w:rsid w:val="00A96B2A"/>
    <w:rsid w:val="00A9740B"/>
    <w:rsid w:val="00AA3A74"/>
    <w:rsid w:val="00AA492F"/>
    <w:rsid w:val="00AB129A"/>
    <w:rsid w:val="00AB22A9"/>
    <w:rsid w:val="00AB280B"/>
    <w:rsid w:val="00AB4364"/>
    <w:rsid w:val="00AB5855"/>
    <w:rsid w:val="00AB5BB1"/>
    <w:rsid w:val="00AB617D"/>
    <w:rsid w:val="00AB67FD"/>
    <w:rsid w:val="00AB7709"/>
    <w:rsid w:val="00AB7C25"/>
    <w:rsid w:val="00AC01F6"/>
    <w:rsid w:val="00AC1508"/>
    <w:rsid w:val="00AC5586"/>
    <w:rsid w:val="00AC60DD"/>
    <w:rsid w:val="00AD4356"/>
    <w:rsid w:val="00AD7643"/>
    <w:rsid w:val="00AE157A"/>
    <w:rsid w:val="00AE248C"/>
    <w:rsid w:val="00AE44C5"/>
    <w:rsid w:val="00AE5783"/>
    <w:rsid w:val="00AF01C3"/>
    <w:rsid w:val="00AF134F"/>
    <w:rsid w:val="00AF1E1C"/>
    <w:rsid w:val="00B02EC4"/>
    <w:rsid w:val="00B04474"/>
    <w:rsid w:val="00B044E4"/>
    <w:rsid w:val="00B05757"/>
    <w:rsid w:val="00B075CD"/>
    <w:rsid w:val="00B07857"/>
    <w:rsid w:val="00B1313F"/>
    <w:rsid w:val="00B13C56"/>
    <w:rsid w:val="00B144B0"/>
    <w:rsid w:val="00B14E30"/>
    <w:rsid w:val="00B15E93"/>
    <w:rsid w:val="00B16105"/>
    <w:rsid w:val="00B22A46"/>
    <w:rsid w:val="00B23ED3"/>
    <w:rsid w:val="00B24003"/>
    <w:rsid w:val="00B253EC"/>
    <w:rsid w:val="00B26653"/>
    <w:rsid w:val="00B30B92"/>
    <w:rsid w:val="00B35527"/>
    <w:rsid w:val="00B36512"/>
    <w:rsid w:val="00B40730"/>
    <w:rsid w:val="00B40E80"/>
    <w:rsid w:val="00B41252"/>
    <w:rsid w:val="00B41F6D"/>
    <w:rsid w:val="00B421BB"/>
    <w:rsid w:val="00B451AB"/>
    <w:rsid w:val="00B479C2"/>
    <w:rsid w:val="00B53BD6"/>
    <w:rsid w:val="00B57890"/>
    <w:rsid w:val="00B60197"/>
    <w:rsid w:val="00B64D28"/>
    <w:rsid w:val="00B70DDF"/>
    <w:rsid w:val="00B73084"/>
    <w:rsid w:val="00B7390E"/>
    <w:rsid w:val="00B74124"/>
    <w:rsid w:val="00B74548"/>
    <w:rsid w:val="00B7766C"/>
    <w:rsid w:val="00B77EA7"/>
    <w:rsid w:val="00B810AE"/>
    <w:rsid w:val="00B8176A"/>
    <w:rsid w:val="00B8221C"/>
    <w:rsid w:val="00B84F66"/>
    <w:rsid w:val="00B8637A"/>
    <w:rsid w:val="00B86C2B"/>
    <w:rsid w:val="00B86F54"/>
    <w:rsid w:val="00B8750D"/>
    <w:rsid w:val="00B940B5"/>
    <w:rsid w:val="00B966D8"/>
    <w:rsid w:val="00BA01FD"/>
    <w:rsid w:val="00BA0353"/>
    <w:rsid w:val="00BA1CFF"/>
    <w:rsid w:val="00BA31D2"/>
    <w:rsid w:val="00BA7C68"/>
    <w:rsid w:val="00BC1077"/>
    <w:rsid w:val="00BC233B"/>
    <w:rsid w:val="00BC6D5F"/>
    <w:rsid w:val="00BD1B8D"/>
    <w:rsid w:val="00BD1D72"/>
    <w:rsid w:val="00BD25A3"/>
    <w:rsid w:val="00BD4796"/>
    <w:rsid w:val="00BE59AC"/>
    <w:rsid w:val="00BF09F0"/>
    <w:rsid w:val="00BF4BE1"/>
    <w:rsid w:val="00BF5D48"/>
    <w:rsid w:val="00C0360E"/>
    <w:rsid w:val="00C04F9B"/>
    <w:rsid w:val="00C055BF"/>
    <w:rsid w:val="00C07A24"/>
    <w:rsid w:val="00C1009E"/>
    <w:rsid w:val="00C1089B"/>
    <w:rsid w:val="00C12A2D"/>
    <w:rsid w:val="00C12A94"/>
    <w:rsid w:val="00C14119"/>
    <w:rsid w:val="00C17A85"/>
    <w:rsid w:val="00C17FA9"/>
    <w:rsid w:val="00C23AD7"/>
    <w:rsid w:val="00C27E5C"/>
    <w:rsid w:val="00C34184"/>
    <w:rsid w:val="00C36016"/>
    <w:rsid w:val="00C3745E"/>
    <w:rsid w:val="00C403A0"/>
    <w:rsid w:val="00C41C93"/>
    <w:rsid w:val="00C50B11"/>
    <w:rsid w:val="00C51931"/>
    <w:rsid w:val="00C540B6"/>
    <w:rsid w:val="00C553B8"/>
    <w:rsid w:val="00C554A7"/>
    <w:rsid w:val="00C56D1B"/>
    <w:rsid w:val="00C631B4"/>
    <w:rsid w:val="00C644B0"/>
    <w:rsid w:val="00C65B48"/>
    <w:rsid w:val="00C663AB"/>
    <w:rsid w:val="00C664C7"/>
    <w:rsid w:val="00C667EF"/>
    <w:rsid w:val="00C74B6D"/>
    <w:rsid w:val="00C828F6"/>
    <w:rsid w:val="00C83463"/>
    <w:rsid w:val="00C83FBD"/>
    <w:rsid w:val="00C8606E"/>
    <w:rsid w:val="00C86767"/>
    <w:rsid w:val="00C86AAF"/>
    <w:rsid w:val="00C92061"/>
    <w:rsid w:val="00C94670"/>
    <w:rsid w:val="00CA174C"/>
    <w:rsid w:val="00CA1CEE"/>
    <w:rsid w:val="00CA36A5"/>
    <w:rsid w:val="00CA3A7E"/>
    <w:rsid w:val="00CA3C7F"/>
    <w:rsid w:val="00CA4D4C"/>
    <w:rsid w:val="00CB073A"/>
    <w:rsid w:val="00CB4107"/>
    <w:rsid w:val="00CB4D49"/>
    <w:rsid w:val="00CB4D85"/>
    <w:rsid w:val="00CB6E92"/>
    <w:rsid w:val="00CB77F8"/>
    <w:rsid w:val="00CC177B"/>
    <w:rsid w:val="00CC28DF"/>
    <w:rsid w:val="00CC4821"/>
    <w:rsid w:val="00CC4AF0"/>
    <w:rsid w:val="00CC767D"/>
    <w:rsid w:val="00CD063E"/>
    <w:rsid w:val="00CD067E"/>
    <w:rsid w:val="00CD0B27"/>
    <w:rsid w:val="00CD15DF"/>
    <w:rsid w:val="00CD2565"/>
    <w:rsid w:val="00CD40D8"/>
    <w:rsid w:val="00CE031A"/>
    <w:rsid w:val="00CE0592"/>
    <w:rsid w:val="00CE1D72"/>
    <w:rsid w:val="00CE3077"/>
    <w:rsid w:val="00CE3415"/>
    <w:rsid w:val="00CE3FA7"/>
    <w:rsid w:val="00CE436F"/>
    <w:rsid w:val="00CE706B"/>
    <w:rsid w:val="00CF1B33"/>
    <w:rsid w:val="00CF1E21"/>
    <w:rsid w:val="00CF38A2"/>
    <w:rsid w:val="00CF4A22"/>
    <w:rsid w:val="00CF4C92"/>
    <w:rsid w:val="00CF52AF"/>
    <w:rsid w:val="00CF710C"/>
    <w:rsid w:val="00D01A04"/>
    <w:rsid w:val="00D04B73"/>
    <w:rsid w:val="00D053C4"/>
    <w:rsid w:val="00D054F1"/>
    <w:rsid w:val="00D07AA9"/>
    <w:rsid w:val="00D1177A"/>
    <w:rsid w:val="00D11B33"/>
    <w:rsid w:val="00D122A4"/>
    <w:rsid w:val="00D13CE3"/>
    <w:rsid w:val="00D141DA"/>
    <w:rsid w:val="00D14E5E"/>
    <w:rsid w:val="00D169E1"/>
    <w:rsid w:val="00D25A8C"/>
    <w:rsid w:val="00D30A44"/>
    <w:rsid w:val="00D313EB"/>
    <w:rsid w:val="00D32DAB"/>
    <w:rsid w:val="00D3458D"/>
    <w:rsid w:val="00D36573"/>
    <w:rsid w:val="00D40D87"/>
    <w:rsid w:val="00D43BA5"/>
    <w:rsid w:val="00D45375"/>
    <w:rsid w:val="00D45BB8"/>
    <w:rsid w:val="00D45D40"/>
    <w:rsid w:val="00D46CA9"/>
    <w:rsid w:val="00D478B0"/>
    <w:rsid w:val="00D50597"/>
    <w:rsid w:val="00D52C30"/>
    <w:rsid w:val="00D53F78"/>
    <w:rsid w:val="00D5425B"/>
    <w:rsid w:val="00D5730D"/>
    <w:rsid w:val="00D57DF5"/>
    <w:rsid w:val="00D64427"/>
    <w:rsid w:val="00D64667"/>
    <w:rsid w:val="00D64826"/>
    <w:rsid w:val="00D64BF1"/>
    <w:rsid w:val="00D655FE"/>
    <w:rsid w:val="00D6597E"/>
    <w:rsid w:val="00D7015E"/>
    <w:rsid w:val="00D730AD"/>
    <w:rsid w:val="00D7472C"/>
    <w:rsid w:val="00D7476B"/>
    <w:rsid w:val="00D7591F"/>
    <w:rsid w:val="00D765BF"/>
    <w:rsid w:val="00D7787E"/>
    <w:rsid w:val="00D80CC1"/>
    <w:rsid w:val="00D82486"/>
    <w:rsid w:val="00D82828"/>
    <w:rsid w:val="00D8519A"/>
    <w:rsid w:val="00D868D2"/>
    <w:rsid w:val="00D914D4"/>
    <w:rsid w:val="00D92700"/>
    <w:rsid w:val="00D939CD"/>
    <w:rsid w:val="00D96163"/>
    <w:rsid w:val="00D972A3"/>
    <w:rsid w:val="00DA04CD"/>
    <w:rsid w:val="00DA20B5"/>
    <w:rsid w:val="00DA45BC"/>
    <w:rsid w:val="00DA64B3"/>
    <w:rsid w:val="00DB41CA"/>
    <w:rsid w:val="00DB5DEF"/>
    <w:rsid w:val="00DB6F4D"/>
    <w:rsid w:val="00DC3FA3"/>
    <w:rsid w:val="00DD5E4D"/>
    <w:rsid w:val="00DD6335"/>
    <w:rsid w:val="00DD6C19"/>
    <w:rsid w:val="00DE77C1"/>
    <w:rsid w:val="00DF15B0"/>
    <w:rsid w:val="00DF2520"/>
    <w:rsid w:val="00DF4950"/>
    <w:rsid w:val="00E00CB1"/>
    <w:rsid w:val="00E024AF"/>
    <w:rsid w:val="00E02D7C"/>
    <w:rsid w:val="00E054ED"/>
    <w:rsid w:val="00E06E68"/>
    <w:rsid w:val="00E0753D"/>
    <w:rsid w:val="00E12DDB"/>
    <w:rsid w:val="00E13507"/>
    <w:rsid w:val="00E1414C"/>
    <w:rsid w:val="00E156A9"/>
    <w:rsid w:val="00E16067"/>
    <w:rsid w:val="00E17111"/>
    <w:rsid w:val="00E213C5"/>
    <w:rsid w:val="00E24405"/>
    <w:rsid w:val="00E26180"/>
    <w:rsid w:val="00E26240"/>
    <w:rsid w:val="00E27D30"/>
    <w:rsid w:val="00E31999"/>
    <w:rsid w:val="00E31BCD"/>
    <w:rsid w:val="00E32272"/>
    <w:rsid w:val="00E35055"/>
    <w:rsid w:val="00E35AFF"/>
    <w:rsid w:val="00E36094"/>
    <w:rsid w:val="00E3662C"/>
    <w:rsid w:val="00E3760F"/>
    <w:rsid w:val="00E438F3"/>
    <w:rsid w:val="00E44C85"/>
    <w:rsid w:val="00E517A9"/>
    <w:rsid w:val="00E51B3F"/>
    <w:rsid w:val="00E52817"/>
    <w:rsid w:val="00E5689C"/>
    <w:rsid w:val="00E60AAA"/>
    <w:rsid w:val="00E613FA"/>
    <w:rsid w:val="00E61BDC"/>
    <w:rsid w:val="00E62933"/>
    <w:rsid w:val="00E64F2D"/>
    <w:rsid w:val="00E64F86"/>
    <w:rsid w:val="00E70AEA"/>
    <w:rsid w:val="00E746BE"/>
    <w:rsid w:val="00E76E75"/>
    <w:rsid w:val="00E8060F"/>
    <w:rsid w:val="00E856BE"/>
    <w:rsid w:val="00E863EE"/>
    <w:rsid w:val="00E86AD9"/>
    <w:rsid w:val="00E873FB"/>
    <w:rsid w:val="00E90527"/>
    <w:rsid w:val="00E90AEA"/>
    <w:rsid w:val="00E9121D"/>
    <w:rsid w:val="00E93D5E"/>
    <w:rsid w:val="00EA2186"/>
    <w:rsid w:val="00EA23BD"/>
    <w:rsid w:val="00EA56E4"/>
    <w:rsid w:val="00EA585B"/>
    <w:rsid w:val="00EA59B3"/>
    <w:rsid w:val="00EB21C2"/>
    <w:rsid w:val="00EB4921"/>
    <w:rsid w:val="00EC07B8"/>
    <w:rsid w:val="00EC0C8A"/>
    <w:rsid w:val="00EC17DE"/>
    <w:rsid w:val="00EC368B"/>
    <w:rsid w:val="00EC3DDB"/>
    <w:rsid w:val="00EC6D1C"/>
    <w:rsid w:val="00EC7AF6"/>
    <w:rsid w:val="00ED1212"/>
    <w:rsid w:val="00ED4037"/>
    <w:rsid w:val="00ED588E"/>
    <w:rsid w:val="00ED7B7F"/>
    <w:rsid w:val="00EE0632"/>
    <w:rsid w:val="00EE158A"/>
    <w:rsid w:val="00EE2A48"/>
    <w:rsid w:val="00EE6970"/>
    <w:rsid w:val="00EF0B4B"/>
    <w:rsid w:val="00EF23C0"/>
    <w:rsid w:val="00EF469C"/>
    <w:rsid w:val="00EF488B"/>
    <w:rsid w:val="00EF5AD0"/>
    <w:rsid w:val="00EF6204"/>
    <w:rsid w:val="00EF6DF5"/>
    <w:rsid w:val="00EF773C"/>
    <w:rsid w:val="00EF7808"/>
    <w:rsid w:val="00F00281"/>
    <w:rsid w:val="00F03CD8"/>
    <w:rsid w:val="00F0564A"/>
    <w:rsid w:val="00F06565"/>
    <w:rsid w:val="00F07F93"/>
    <w:rsid w:val="00F10940"/>
    <w:rsid w:val="00F1190E"/>
    <w:rsid w:val="00F13A84"/>
    <w:rsid w:val="00F14990"/>
    <w:rsid w:val="00F15C10"/>
    <w:rsid w:val="00F16261"/>
    <w:rsid w:val="00F16BE3"/>
    <w:rsid w:val="00F16F6B"/>
    <w:rsid w:val="00F1718A"/>
    <w:rsid w:val="00F23417"/>
    <w:rsid w:val="00F25089"/>
    <w:rsid w:val="00F257E1"/>
    <w:rsid w:val="00F25DA0"/>
    <w:rsid w:val="00F276B7"/>
    <w:rsid w:val="00F32F24"/>
    <w:rsid w:val="00F35958"/>
    <w:rsid w:val="00F41366"/>
    <w:rsid w:val="00F46FEF"/>
    <w:rsid w:val="00F51B3E"/>
    <w:rsid w:val="00F57555"/>
    <w:rsid w:val="00F60879"/>
    <w:rsid w:val="00F62150"/>
    <w:rsid w:val="00F64D39"/>
    <w:rsid w:val="00F67DE5"/>
    <w:rsid w:val="00F7111D"/>
    <w:rsid w:val="00F71C57"/>
    <w:rsid w:val="00F73604"/>
    <w:rsid w:val="00F761B5"/>
    <w:rsid w:val="00F76513"/>
    <w:rsid w:val="00F76F89"/>
    <w:rsid w:val="00F811C3"/>
    <w:rsid w:val="00F8359B"/>
    <w:rsid w:val="00F86C03"/>
    <w:rsid w:val="00F86D73"/>
    <w:rsid w:val="00F91A87"/>
    <w:rsid w:val="00F93288"/>
    <w:rsid w:val="00F93CA7"/>
    <w:rsid w:val="00F96E48"/>
    <w:rsid w:val="00FA054B"/>
    <w:rsid w:val="00FA386E"/>
    <w:rsid w:val="00FA407A"/>
    <w:rsid w:val="00FA5AB5"/>
    <w:rsid w:val="00FB5640"/>
    <w:rsid w:val="00FC095F"/>
    <w:rsid w:val="00FC480E"/>
    <w:rsid w:val="00FC6A5A"/>
    <w:rsid w:val="00FC734A"/>
    <w:rsid w:val="00FD24F6"/>
    <w:rsid w:val="00FD2BB3"/>
    <w:rsid w:val="00FD2D40"/>
    <w:rsid w:val="00FD3D5B"/>
    <w:rsid w:val="00FD4FD1"/>
    <w:rsid w:val="00FD6B62"/>
    <w:rsid w:val="00FE08DE"/>
    <w:rsid w:val="00FE145B"/>
    <w:rsid w:val="00FE4254"/>
    <w:rsid w:val="00FE4B82"/>
    <w:rsid w:val="00FE59D5"/>
    <w:rsid w:val="00FE6C90"/>
    <w:rsid w:val="00FE6D50"/>
    <w:rsid w:val="00FF0288"/>
    <w:rsid w:val="00FF0480"/>
    <w:rsid w:val="00FF0D93"/>
    <w:rsid w:val="00FF5E71"/>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2709"/>
  <w15:docId w15:val="{8762092F-9120-419D-ABA5-03433C61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F60879"/>
    <w:pPr>
      <w:spacing w:after="0" w:line="240" w:lineRule="auto"/>
    </w:pPr>
    <w:rPr>
      <w:rFonts w:ascii="Times New Roman" w:eastAsiaTheme="minorEastAsia" w:hAnsi="Times New Roman" w:cs="Times New Roman"/>
      <w:sz w:val="24"/>
      <w:szCs w:val="24"/>
      <w:lang w:eastAsia="ru-RU"/>
    </w:rPr>
  </w:style>
  <w:style w:type="paragraph" w:styleId="12">
    <w:name w:val="heading 1"/>
    <w:aliases w:val="Заголовок 1 Знак Знак,Заголовок 1 Знак Знак Знак"/>
    <w:basedOn w:val="a5"/>
    <w:next w:val="a5"/>
    <w:link w:val="13"/>
    <w:uiPriority w:val="9"/>
    <w:qFormat/>
    <w:rsid w:val="009E5CD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aliases w:val="Знак2 Знак, Знак2, Знак2 Знак Знак Знак, Знак2 Знак1,Знак2 Знак Знак Знак,Знак2 Знак1,ГЛАВА,Заголовок 2 Знак1,Заголовок 2 Знак Знак,Заголовок 21,Заголовок 2 Знак Знак Знак Знак,Заголовок 2 Знак Знак Знак Знак Знак Знак Знак Знак Знак"/>
    <w:basedOn w:val="a5"/>
    <w:next w:val="a5"/>
    <w:link w:val="22"/>
    <w:uiPriority w:val="9"/>
    <w:qFormat/>
    <w:rsid w:val="00F25DA0"/>
    <w:pPr>
      <w:keepNext/>
      <w:keepLines/>
      <w:widowControl w:val="0"/>
      <w:numPr>
        <w:ilvl w:val="1"/>
        <w:numId w:val="1"/>
      </w:numPr>
      <w:suppressAutoHyphens/>
      <w:spacing w:before="120" w:line="360" w:lineRule="auto"/>
      <w:outlineLvl w:val="1"/>
    </w:pPr>
    <w:rPr>
      <w:rFonts w:ascii="Cambria" w:eastAsia="Times New Roman" w:hAnsi="Cambria"/>
      <w:b/>
      <w:bCs/>
      <w:color w:val="000000"/>
      <w:szCs w:val="26"/>
    </w:rPr>
  </w:style>
  <w:style w:type="paragraph" w:styleId="3">
    <w:name w:val="heading 3"/>
    <w:aliases w:val="Знак3 Знак, Знак3 Знак Знак Знак,Знак3,Знак3 Знак Знак Знак,ПодЗаголовок,Заголовок 31,Знак14,footer,heading 3, Знак"/>
    <w:basedOn w:val="a5"/>
    <w:next w:val="a5"/>
    <w:link w:val="30"/>
    <w:uiPriority w:val="9"/>
    <w:unhideWhenUsed/>
    <w:qFormat/>
    <w:rsid w:val="009E5CD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ПОДЗАГОЛОВКИ"/>
    <w:next w:val="a5"/>
    <w:link w:val="40"/>
    <w:unhideWhenUsed/>
    <w:qFormat/>
    <w:rsid w:val="009E5CD1"/>
    <w:pPr>
      <w:keepNext/>
      <w:keepLines/>
      <w:snapToGrid w:val="0"/>
      <w:spacing w:after="120" w:line="300" w:lineRule="auto"/>
      <w:jc w:val="both"/>
      <w:outlineLvl w:val="3"/>
    </w:pPr>
    <w:rPr>
      <w:rFonts w:ascii="Times New Roman" w:eastAsiaTheme="majorEastAsia" w:hAnsi="Times New Roman" w:cstheme="majorBidi"/>
      <w:b/>
      <w:iCs/>
      <w:smallCaps/>
      <w:snapToGrid w:val="0"/>
      <w:spacing w:val="5"/>
      <w:sz w:val="28"/>
    </w:rPr>
  </w:style>
  <w:style w:type="paragraph" w:styleId="5">
    <w:name w:val="heading 5"/>
    <w:basedOn w:val="a5"/>
    <w:next w:val="a5"/>
    <w:link w:val="50"/>
    <w:unhideWhenUsed/>
    <w:qFormat/>
    <w:rsid w:val="004765E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next w:val="a5"/>
    <w:link w:val="60"/>
    <w:unhideWhenUsed/>
    <w:qFormat/>
    <w:rsid w:val="009E5CD1"/>
    <w:pPr>
      <w:keepNext/>
      <w:keepLines/>
      <w:snapToGrid w:val="0"/>
      <w:spacing w:after="120" w:line="300" w:lineRule="auto"/>
      <w:ind w:left="710"/>
      <w:jc w:val="both"/>
      <w:outlineLvl w:val="5"/>
    </w:pPr>
    <w:rPr>
      <w:rFonts w:ascii="Times New Roman" w:eastAsiaTheme="majorEastAsia" w:hAnsi="Times New Roman" w:cstheme="majorBidi"/>
      <w:b/>
      <w:i/>
      <w:spacing w:val="5"/>
      <w:sz w:val="28"/>
    </w:rPr>
  </w:style>
  <w:style w:type="paragraph" w:styleId="7">
    <w:name w:val="heading 7"/>
    <w:aliases w:val="Заголовок x.x"/>
    <w:basedOn w:val="a5"/>
    <w:next w:val="a5"/>
    <w:link w:val="70"/>
    <w:unhideWhenUsed/>
    <w:qFormat/>
    <w:rsid w:val="00C3601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next w:val="a5"/>
    <w:link w:val="80"/>
    <w:unhideWhenUsed/>
    <w:qFormat/>
    <w:rsid w:val="009E5CD1"/>
    <w:pPr>
      <w:snapToGrid w:val="0"/>
      <w:spacing w:before="40" w:after="0" w:line="300" w:lineRule="auto"/>
      <w:ind w:left="1163" w:hanging="454"/>
      <w:jc w:val="both"/>
      <w:outlineLvl w:val="7"/>
    </w:pPr>
    <w:rPr>
      <w:rFonts w:ascii="Times New Roman" w:eastAsiaTheme="majorEastAsia" w:hAnsi="Times New Roman" w:cstheme="majorBidi"/>
      <w:sz w:val="28"/>
      <w:szCs w:val="21"/>
    </w:rPr>
  </w:style>
  <w:style w:type="paragraph" w:styleId="9">
    <w:name w:val="heading 9"/>
    <w:next w:val="a5"/>
    <w:link w:val="90"/>
    <w:unhideWhenUsed/>
    <w:qFormat/>
    <w:rsid w:val="009E5CD1"/>
    <w:pPr>
      <w:keepLines/>
      <w:snapToGrid w:val="0"/>
      <w:spacing w:after="40" w:line="300" w:lineRule="auto"/>
      <w:ind w:left="1815" w:hanging="397"/>
      <w:jc w:val="both"/>
      <w:outlineLvl w:val="8"/>
    </w:pPr>
    <w:rPr>
      <w:rFonts w:ascii="Times New Roman" w:eastAsiaTheme="minorEastAsia" w:hAnsi="Times New Roman"/>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aliases w:val="Табличный,Табл,2 стиль,Табличный1"/>
    <w:basedOn w:val="a5"/>
    <w:link w:val="aa"/>
    <w:uiPriority w:val="1"/>
    <w:qFormat/>
    <w:rsid w:val="00625B4E"/>
    <w:pPr>
      <w:spacing w:before="100" w:beforeAutospacing="1" w:after="100" w:afterAutospacing="1"/>
    </w:pPr>
  </w:style>
  <w:style w:type="character" w:styleId="ab">
    <w:name w:val="Strong"/>
    <w:basedOn w:val="a6"/>
    <w:uiPriority w:val="22"/>
    <w:qFormat/>
    <w:rsid w:val="00625B4E"/>
    <w:rPr>
      <w:b/>
      <w:bCs/>
    </w:rPr>
  </w:style>
  <w:style w:type="character" w:styleId="ac">
    <w:name w:val="Emphasis"/>
    <w:basedOn w:val="a6"/>
    <w:qFormat/>
    <w:rsid w:val="00625B4E"/>
    <w:rPr>
      <w:i/>
      <w:iCs/>
    </w:rPr>
  </w:style>
  <w:style w:type="paragraph" w:customStyle="1" w:styleId="100">
    <w:name w:val="10"/>
    <w:basedOn w:val="a5"/>
    <w:rsid w:val="00625B4E"/>
    <w:pPr>
      <w:spacing w:before="100" w:beforeAutospacing="1" w:after="100" w:afterAutospacing="1"/>
    </w:pPr>
  </w:style>
  <w:style w:type="character" w:styleId="ad">
    <w:name w:val="Hyperlink"/>
    <w:basedOn w:val="a6"/>
    <w:uiPriority w:val="99"/>
    <w:unhideWhenUsed/>
    <w:rsid w:val="00625B4E"/>
    <w:rPr>
      <w:color w:val="0000FF"/>
      <w:u w:val="single"/>
    </w:rPr>
  </w:style>
  <w:style w:type="character" w:styleId="ae">
    <w:name w:val="FollowedHyperlink"/>
    <w:basedOn w:val="a6"/>
    <w:uiPriority w:val="99"/>
    <w:unhideWhenUsed/>
    <w:rsid w:val="00625B4E"/>
    <w:rPr>
      <w:color w:val="800080"/>
      <w:u w:val="single"/>
    </w:rPr>
  </w:style>
  <w:style w:type="paragraph" w:customStyle="1" w:styleId="300">
    <w:name w:val="30"/>
    <w:basedOn w:val="a5"/>
    <w:rsid w:val="00625B4E"/>
    <w:pPr>
      <w:spacing w:before="100" w:beforeAutospacing="1" w:after="100" w:afterAutospacing="1"/>
    </w:pPr>
  </w:style>
  <w:style w:type="paragraph" w:customStyle="1" w:styleId="consnormal">
    <w:name w:val="consnormal"/>
    <w:basedOn w:val="a5"/>
    <w:rsid w:val="00625B4E"/>
    <w:pPr>
      <w:spacing w:before="100" w:beforeAutospacing="1" w:after="100" w:afterAutospacing="1"/>
    </w:pPr>
  </w:style>
  <w:style w:type="paragraph" w:styleId="af">
    <w:name w:val="List Paragraph"/>
    <w:aliases w:val="Ненумерованный список,ПАРАГРАФ,Абзац списка11"/>
    <w:basedOn w:val="a5"/>
    <w:link w:val="af0"/>
    <w:uiPriority w:val="34"/>
    <w:qFormat/>
    <w:rsid w:val="00625B4E"/>
    <w:pPr>
      <w:spacing w:before="100" w:beforeAutospacing="1" w:after="100" w:afterAutospacing="1"/>
    </w:pPr>
  </w:style>
  <w:style w:type="paragraph" w:styleId="af1">
    <w:name w:val="Normal (Web)"/>
    <w:aliases w:val="Обычный (Web),Обычный (Web)1,Обычный (Web)11,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w:basedOn w:val="a5"/>
    <w:link w:val="af2"/>
    <w:uiPriority w:val="99"/>
    <w:unhideWhenUsed/>
    <w:qFormat/>
    <w:rsid w:val="00625B4E"/>
    <w:pPr>
      <w:spacing w:before="100" w:beforeAutospacing="1" w:after="100" w:afterAutospacing="1"/>
    </w:pPr>
  </w:style>
  <w:style w:type="paragraph" w:customStyle="1" w:styleId="221">
    <w:name w:val="221"/>
    <w:basedOn w:val="a5"/>
    <w:rsid w:val="00625B4E"/>
    <w:pPr>
      <w:spacing w:before="100" w:beforeAutospacing="1" w:after="100" w:afterAutospacing="1"/>
    </w:pPr>
  </w:style>
  <w:style w:type="paragraph" w:customStyle="1" w:styleId="51">
    <w:name w:val="51"/>
    <w:basedOn w:val="a5"/>
    <w:rsid w:val="00625B4E"/>
    <w:pPr>
      <w:spacing w:before="100" w:beforeAutospacing="1" w:after="100" w:afterAutospacing="1"/>
    </w:pPr>
  </w:style>
  <w:style w:type="paragraph" w:customStyle="1" w:styleId="1f2">
    <w:name w:val="1f2"/>
    <w:basedOn w:val="a5"/>
    <w:rsid w:val="00625B4E"/>
    <w:pPr>
      <w:spacing w:before="100" w:beforeAutospacing="1" w:after="100" w:afterAutospacing="1"/>
    </w:pPr>
  </w:style>
  <w:style w:type="paragraph" w:styleId="23">
    <w:name w:val="Body Text 2"/>
    <w:basedOn w:val="a5"/>
    <w:link w:val="24"/>
    <w:unhideWhenUsed/>
    <w:rsid w:val="00625B4E"/>
    <w:pPr>
      <w:spacing w:before="100" w:beforeAutospacing="1" w:after="100" w:afterAutospacing="1"/>
    </w:pPr>
  </w:style>
  <w:style w:type="character" w:customStyle="1" w:styleId="24">
    <w:name w:val="Основной текст 2 Знак"/>
    <w:basedOn w:val="a6"/>
    <w:link w:val="23"/>
    <w:rsid w:val="00625B4E"/>
    <w:rPr>
      <w:rFonts w:ascii="Times New Roman" w:eastAsiaTheme="minorEastAsia" w:hAnsi="Times New Roman" w:cs="Times New Roman"/>
      <w:sz w:val="24"/>
      <w:szCs w:val="24"/>
      <w:lang w:eastAsia="ru-RU"/>
    </w:rPr>
  </w:style>
  <w:style w:type="paragraph" w:styleId="af3">
    <w:name w:val="Body Text Indent"/>
    <w:aliases w:val="Основной текст 1,Нумерованный список !!,Надин стиль"/>
    <w:basedOn w:val="a5"/>
    <w:link w:val="af4"/>
    <w:unhideWhenUsed/>
    <w:rsid w:val="00625B4E"/>
    <w:pPr>
      <w:spacing w:before="100" w:beforeAutospacing="1" w:after="100" w:afterAutospacing="1"/>
    </w:pPr>
  </w:style>
  <w:style w:type="character" w:customStyle="1" w:styleId="af4">
    <w:name w:val="Основной текст с отступом Знак"/>
    <w:aliases w:val="Основной текст 1 Знак,Нумерованный список !! Знак,Надин стиль Знак"/>
    <w:basedOn w:val="a6"/>
    <w:link w:val="af3"/>
    <w:rsid w:val="00625B4E"/>
    <w:rPr>
      <w:rFonts w:ascii="Times New Roman" w:eastAsiaTheme="minorEastAsia" w:hAnsi="Times New Roman" w:cs="Times New Roman"/>
      <w:sz w:val="24"/>
      <w:szCs w:val="24"/>
      <w:lang w:eastAsia="ru-RU"/>
    </w:rPr>
  </w:style>
  <w:style w:type="paragraph" w:customStyle="1" w:styleId="32">
    <w:name w:val="32"/>
    <w:basedOn w:val="a5"/>
    <w:rsid w:val="00625B4E"/>
    <w:pPr>
      <w:spacing w:before="100" w:beforeAutospacing="1" w:after="100" w:afterAutospacing="1"/>
    </w:pPr>
  </w:style>
  <w:style w:type="paragraph" w:styleId="af5">
    <w:name w:val="Body Text"/>
    <w:aliases w:val="bt"/>
    <w:basedOn w:val="a5"/>
    <w:link w:val="af6"/>
    <w:unhideWhenUsed/>
    <w:qFormat/>
    <w:rsid w:val="00625B4E"/>
    <w:pPr>
      <w:spacing w:before="100" w:beforeAutospacing="1" w:after="100" w:afterAutospacing="1"/>
    </w:pPr>
  </w:style>
  <w:style w:type="character" w:customStyle="1" w:styleId="af6">
    <w:name w:val="Основной текст Знак"/>
    <w:aliases w:val="bt Знак"/>
    <w:basedOn w:val="a6"/>
    <w:link w:val="af5"/>
    <w:rsid w:val="00625B4E"/>
    <w:rPr>
      <w:rFonts w:ascii="Times New Roman" w:eastAsiaTheme="minorEastAsia" w:hAnsi="Times New Roman" w:cs="Times New Roman"/>
      <w:sz w:val="24"/>
      <w:szCs w:val="24"/>
      <w:lang w:eastAsia="ru-RU"/>
    </w:rPr>
  </w:style>
  <w:style w:type="paragraph" w:customStyle="1" w:styleId="29">
    <w:name w:val="29"/>
    <w:basedOn w:val="a5"/>
    <w:rsid w:val="00625B4E"/>
    <w:pPr>
      <w:spacing w:before="100" w:beforeAutospacing="1" w:after="100" w:afterAutospacing="1"/>
    </w:pPr>
  </w:style>
  <w:style w:type="paragraph" w:customStyle="1" w:styleId="consplustitle">
    <w:name w:val="consplustitle"/>
    <w:basedOn w:val="a5"/>
    <w:rsid w:val="00625B4E"/>
    <w:pPr>
      <w:spacing w:before="100" w:beforeAutospacing="1" w:after="100" w:afterAutospacing="1"/>
    </w:pPr>
  </w:style>
  <w:style w:type="paragraph" w:customStyle="1" w:styleId="5c">
    <w:name w:val="5c"/>
    <w:basedOn w:val="a5"/>
    <w:rsid w:val="00625B4E"/>
    <w:pPr>
      <w:spacing w:before="100" w:beforeAutospacing="1" w:after="100" w:afterAutospacing="1"/>
    </w:pPr>
  </w:style>
  <w:style w:type="paragraph" w:customStyle="1" w:styleId="headertext">
    <w:name w:val="headertext"/>
    <w:basedOn w:val="a5"/>
    <w:rsid w:val="00625B4E"/>
    <w:pPr>
      <w:spacing w:before="100" w:beforeAutospacing="1" w:after="100" w:afterAutospacing="1"/>
    </w:pPr>
  </w:style>
  <w:style w:type="character" w:customStyle="1" w:styleId="apple-converted-space">
    <w:name w:val="apple-converted-space"/>
    <w:basedOn w:val="a6"/>
    <w:rsid w:val="00625B4E"/>
  </w:style>
  <w:style w:type="paragraph" w:styleId="af7">
    <w:name w:val="Plain Text"/>
    <w:basedOn w:val="a5"/>
    <w:link w:val="af8"/>
    <w:unhideWhenUsed/>
    <w:rsid w:val="00625B4E"/>
    <w:pPr>
      <w:spacing w:before="100" w:beforeAutospacing="1" w:after="100" w:afterAutospacing="1"/>
    </w:pPr>
  </w:style>
  <w:style w:type="character" w:customStyle="1" w:styleId="af8">
    <w:name w:val="Текст Знак"/>
    <w:basedOn w:val="a6"/>
    <w:link w:val="af7"/>
    <w:rsid w:val="00625B4E"/>
    <w:rPr>
      <w:rFonts w:ascii="Times New Roman" w:eastAsiaTheme="minorEastAsia" w:hAnsi="Times New Roman" w:cs="Times New Roman"/>
      <w:sz w:val="24"/>
      <w:szCs w:val="24"/>
      <w:lang w:eastAsia="ru-RU"/>
    </w:rPr>
  </w:style>
  <w:style w:type="paragraph" w:styleId="25">
    <w:name w:val="Body Text Indent 2"/>
    <w:basedOn w:val="a5"/>
    <w:link w:val="26"/>
    <w:unhideWhenUsed/>
    <w:rsid w:val="00625B4E"/>
    <w:pPr>
      <w:spacing w:before="100" w:beforeAutospacing="1" w:after="100" w:afterAutospacing="1"/>
    </w:pPr>
  </w:style>
  <w:style w:type="character" w:customStyle="1" w:styleId="26">
    <w:name w:val="Основной текст с отступом 2 Знак"/>
    <w:basedOn w:val="a6"/>
    <w:link w:val="25"/>
    <w:rsid w:val="00625B4E"/>
    <w:rPr>
      <w:rFonts w:ascii="Times New Roman" w:eastAsiaTheme="minorEastAsia" w:hAnsi="Times New Roman" w:cs="Times New Roman"/>
      <w:sz w:val="24"/>
      <w:szCs w:val="24"/>
      <w:lang w:eastAsia="ru-RU"/>
    </w:rPr>
  </w:style>
  <w:style w:type="paragraph" w:customStyle="1" w:styleId="standard">
    <w:name w:val="standard"/>
    <w:basedOn w:val="a5"/>
    <w:rsid w:val="00625B4E"/>
    <w:pPr>
      <w:spacing w:before="100" w:beforeAutospacing="1" w:after="100" w:afterAutospacing="1"/>
    </w:pPr>
  </w:style>
  <w:style w:type="paragraph" w:customStyle="1" w:styleId="1b">
    <w:name w:val="1b"/>
    <w:basedOn w:val="a5"/>
    <w:rsid w:val="00625B4E"/>
    <w:pPr>
      <w:spacing w:before="100" w:beforeAutospacing="1" w:after="100" w:afterAutospacing="1"/>
    </w:pPr>
  </w:style>
  <w:style w:type="paragraph" w:customStyle="1" w:styleId="consplusnormal">
    <w:name w:val="consplusnormal"/>
    <w:basedOn w:val="a5"/>
    <w:rsid w:val="00625B4E"/>
    <w:pPr>
      <w:spacing w:before="100" w:beforeAutospacing="1" w:after="100" w:afterAutospacing="1"/>
    </w:pPr>
  </w:style>
  <w:style w:type="paragraph" w:customStyle="1" w:styleId="2f4">
    <w:name w:val="2f4"/>
    <w:basedOn w:val="a5"/>
    <w:rsid w:val="00625B4E"/>
    <w:pPr>
      <w:spacing w:before="100" w:beforeAutospacing="1" w:after="100" w:afterAutospacing="1"/>
    </w:pPr>
  </w:style>
  <w:style w:type="paragraph" w:styleId="af9">
    <w:name w:val="Balloon Text"/>
    <w:basedOn w:val="a5"/>
    <w:link w:val="afa"/>
    <w:uiPriority w:val="99"/>
    <w:unhideWhenUsed/>
    <w:rsid w:val="00625B4E"/>
    <w:rPr>
      <w:rFonts w:ascii="Tahoma" w:hAnsi="Tahoma" w:cs="Tahoma"/>
      <w:sz w:val="16"/>
      <w:szCs w:val="16"/>
    </w:rPr>
  </w:style>
  <w:style w:type="character" w:customStyle="1" w:styleId="afa">
    <w:name w:val="Текст выноски Знак"/>
    <w:basedOn w:val="a6"/>
    <w:link w:val="af9"/>
    <w:uiPriority w:val="99"/>
    <w:rsid w:val="00625B4E"/>
    <w:rPr>
      <w:rFonts w:ascii="Tahoma" w:eastAsiaTheme="minorEastAsia" w:hAnsi="Tahoma" w:cs="Tahoma"/>
      <w:sz w:val="16"/>
      <w:szCs w:val="16"/>
      <w:lang w:eastAsia="ru-RU"/>
    </w:rPr>
  </w:style>
  <w:style w:type="paragraph" w:styleId="afb">
    <w:name w:val="header"/>
    <w:aliases w:val="ВерхКолонтитул, Знак4, Знак10,Знак10"/>
    <w:basedOn w:val="a5"/>
    <w:link w:val="afc"/>
    <w:unhideWhenUsed/>
    <w:rsid w:val="001A54FE"/>
    <w:pPr>
      <w:tabs>
        <w:tab w:val="center" w:pos="4677"/>
        <w:tab w:val="right" w:pos="9355"/>
      </w:tabs>
    </w:pPr>
  </w:style>
  <w:style w:type="character" w:customStyle="1" w:styleId="afc">
    <w:name w:val="Верхний колонтитул Знак"/>
    <w:aliases w:val="ВерхКолонтитул Знак, Знак4 Знак, Знак10 Знак,Знак10 Знак"/>
    <w:basedOn w:val="a6"/>
    <w:link w:val="afb"/>
    <w:uiPriority w:val="99"/>
    <w:rsid w:val="001A54FE"/>
    <w:rPr>
      <w:rFonts w:ascii="Times New Roman" w:eastAsiaTheme="minorEastAsia" w:hAnsi="Times New Roman" w:cs="Times New Roman"/>
      <w:sz w:val="24"/>
      <w:szCs w:val="24"/>
      <w:lang w:eastAsia="ru-RU"/>
    </w:rPr>
  </w:style>
  <w:style w:type="paragraph" w:styleId="afd">
    <w:name w:val="footer"/>
    <w:aliases w:val="Знак"/>
    <w:basedOn w:val="a5"/>
    <w:link w:val="afe"/>
    <w:uiPriority w:val="99"/>
    <w:unhideWhenUsed/>
    <w:rsid w:val="001A54FE"/>
    <w:pPr>
      <w:tabs>
        <w:tab w:val="center" w:pos="4677"/>
        <w:tab w:val="right" w:pos="9355"/>
      </w:tabs>
    </w:pPr>
  </w:style>
  <w:style w:type="character" w:customStyle="1" w:styleId="afe">
    <w:name w:val="Нижний колонтитул Знак"/>
    <w:aliases w:val="Знак Знак"/>
    <w:basedOn w:val="a6"/>
    <w:link w:val="afd"/>
    <w:uiPriority w:val="99"/>
    <w:rsid w:val="001A54FE"/>
    <w:rPr>
      <w:rFonts w:ascii="Times New Roman" w:eastAsiaTheme="minorEastAsia" w:hAnsi="Times New Roman" w:cs="Times New Roman"/>
      <w:sz w:val="24"/>
      <w:szCs w:val="24"/>
      <w:lang w:eastAsia="ru-RU"/>
    </w:rPr>
  </w:style>
  <w:style w:type="table" w:styleId="aff">
    <w:name w:val="Table Grid"/>
    <w:aliases w:val="Table Grid Report"/>
    <w:basedOn w:val="a7"/>
    <w:uiPriority w:val="59"/>
    <w:rsid w:val="0043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таблица"/>
    <w:basedOn w:val="a5"/>
    <w:qFormat/>
    <w:rsid w:val="009745AF"/>
    <w:pPr>
      <w:keepNext/>
      <w:keepLines/>
      <w:jc w:val="center"/>
    </w:pPr>
    <w:rPr>
      <w:rFonts w:eastAsia="Calibri"/>
      <w:color w:val="000000"/>
      <w:lang w:eastAsia="en-US"/>
    </w:rPr>
  </w:style>
  <w:style w:type="paragraph" w:customStyle="1" w:styleId="aff1">
    <w:name w:val="Знак Знак Знак Знак"/>
    <w:basedOn w:val="a5"/>
    <w:rsid w:val="00C65B48"/>
    <w:pPr>
      <w:widowControl w:val="0"/>
      <w:tabs>
        <w:tab w:val="num" w:pos="360"/>
      </w:tabs>
      <w:adjustRightInd w:val="0"/>
      <w:spacing w:after="160" w:line="240" w:lineRule="exact"/>
      <w:jc w:val="center"/>
    </w:pPr>
    <w:rPr>
      <w:rFonts w:eastAsia="Times New Roman"/>
      <w:b/>
      <w:bCs/>
      <w:i/>
      <w:iCs/>
      <w:sz w:val="28"/>
      <w:szCs w:val="28"/>
      <w:lang w:val="en-GB" w:eastAsia="en-US"/>
    </w:rPr>
  </w:style>
  <w:style w:type="paragraph" w:styleId="aff2">
    <w:name w:val="Subtitle"/>
    <w:aliases w:val="Номер таб,Таблица - заголовок Знак Знак,Подзаголовок Знак Знак,Номер таб Знак Знак Знак,Номер таб Знак,Таблица - заголовок Знак"/>
    <w:basedOn w:val="a5"/>
    <w:next w:val="a5"/>
    <w:link w:val="aff3"/>
    <w:qFormat/>
    <w:rsid w:val="00070438"/>
    <w:pPr>
      <w:spacing w:after="60"/>
      <w:jc w:val="center"/>
      <w:outlineLvl w:val="1"/>
    </w:pPr>
    <w:rPr>
      <w:rFonts w:ascii="Cambria" w:eastAsia="Times New Roman" w:hAnsi="Cambria"/>
      <w:lang w:eastAsia="en-US"/>
    </w:rPr>
  </w:style>
  <w:style w:type="character" w:customStyle="1" w:styleId="aff3">
    <w:name w:val="Подзаголовок Знак"/>
    <w:aliases w:val="Номер таб Знак1,Таблица - заголовок Знак Знак Знак,Подзаголовок Знак Знак Знак,Номер таб Знак Знак Знак Знак,Номер таб Знак Знак,Таблица - заголовок Знак Знак1"/>
    <w:basedOn w:val="a6"/>
    <w:link w:val="aff2"/>
    <w:rsid w:val="00070438"/>
    <w:rPr>
      <w:rFonts w:ascii="Cambria" w:eastAsia="Times New Roman" w:hAnsi="Cambria" w:cs="Times New Roman"/>
      <w:sz w:val="24"/>
      <w:szCs w:val="24"/>
    </w:rPr>
  </w:style>
  <w:style w:type="character" w:customStyle="1" w:styleId="22">
    <w:name w:val="Заголовок 2 Знак"/>
    <w:aliases w:val="Знак2 Знак Знак, Знак2 Знак, Знак2 Знак Знак Знак Знак, Знак2 Знак1 Знак,Знак2 Знак Знак Знак Знак,Знак2 Знак1 Знак,ГЛАВА Знак,Заголовок 2 Знак1 Знак,Заголовок 2 Знак Знак Знак,Заголовок 21 Знак,Заголовок 2 Знак Знак Знак Знак Знак"/>
    <w:basedOn w:val="a6"/>
    <w:link w:val="20"/>
    <w:uiPriority w:val="9"/>
    <w:rsid w:val="00F25DA0"/>
    <w:rPr>
      <w:rFonts w:ascii="Cambria" w:eastAsia="Times New Roman" w:hAnsi="Cambria" w:cs="Times New Roman"/>
      <w:b/>
      <w:bCs/>
      <w:color w:val="000000"/>
      <w:sz w:val="24"/>
      <w:szCs w:val="26"/>
      <w:lang w:eastAsia="ru-RU"/>
    </w:rPr>
  </w:style>
  <w:style w:type="paragraph" w:customStyle="1" w:styleId="Default">
    <w:name w:val="Default"/>
    <w:rsid w:val="00F25D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
    <w:name w:val="S_Обычный"/>
    <w:basedOn w:val="a5"/>
    <w:link w:val="S0"/>
    <w:qFormat/>
    <w:rsid w:val="00047808"/>
    <w:pPr>
      <w:tabs>
        <w:tab w:val="num" w:pos="1080"/>
      </w:tabs>
      <w:spacing w:line="360" w:lineRule="auto"/>
      <w:ind w:firstLine="720"/>
      <w:jc w:val="both"/>
    </w:pPr>
    <w:rPr>
      <w:rFonts w:eastAsia="Times New Roman"/>
      <w:w w:val="109"/>
      <w:szCs w:val="20"/>
    </w:rPr>
  </w:style>
  <w:style w:type="character" w:customStyle="1" w:styleId="S0">
    <w:name w:val="S_Обычный Знак"/>
    <w:link w:val="S"/>
    <w:locked/>
    <w:rsid w:val="00047808"/>
    <w:rPr>
      <w:rFonts w:ascii="Times New Roman" w:eastAsia="Times New Roman" w:hAnsi="Times New Roman" w:cs="Times New Roman"/>
      <w:w w:val="109"/>
      <w:sz w:val="24"/>
      <w:szCs w:val="20"/>
      <w:lang w:eastAsia="ru-RU"/>
    </w:rPr>
  </w:style>
  <w:style w:type="paragraph" w:customStyle="1" w:styleId="27">
    <w:name w:val="Знак2"/>
    <w:basedOn w:val="a5"/>
    <w:rsid w:val="00796825"/>
    <w:pPr>
      <w:spacing w:after="160" w:line="240" w:lineRule="exact"/>
    </w:pPr>
    <w:rPr>
      <w:rFonts w:ascii="Verdana" w:eastAsia="Times New Roman" w:hAnsi="Verdana"/>
      <w:lang w:val="en-US" w:eastAsia="en-US"/>
    </w:rPr>
  </w:style>
  <w:style w:type="paragraph" w:customStyle="1" w:styleId="14">
    <w:name w:val="Абзац списка1"/>
    <w:basedOn w:val="a5"/>
    <w:rsid w:val="00796825"/>
    <w:pPr>
      <w:ind w:left="720"/>
      <w:contextualSpacing/>
    </w:pPr>
    <w:rPr>
      <w:rFonts w:eastAsia="Calibri"/>
    </w:rPr>
  </w:style>
  <w:style w:type="paragraph" w:customStyle="1" w:styleId="220">
    <w:name w:val="Знак22"/>
    <w:basedOn w:val="a5"/>
    <w:rsid w:val="00EC7AF6"/>
    <w:pPr>
      <w:spacing w:after="160" w:line="240" w:lineRule="exact"/>
    </w:pPr>
    <w:rPr>
      <w:rFonts w:ascii="Verdana" w:eastAsia="Times New Roman" w:hAnsi="Verdana"/>
      <w:lang w:val="en-US" w:eastAsia="en-US"/>
    </w:rPr>
  </w:style>
  <w:style w:type="paragraph" w:styleId="aff4">
    <w:name w:val="endnote text"/>
    <w:basedOn w:val="a5"/>
    <w:link w:val="aff5"/>
    <w:unhideWhenUsed/>
    <w:rsid w:val="00F811C3"/>
    <w:rPr>
      <w:sz w:val="20"/>
      <w:szCs w:val="20"/>
    </w:rPr>
  </w:style>
  <w:style w:type="character" w:customStyle="1" w:styleId="aff5">
    <w:name w:val="Текст концевой сноски Знак"/>
    <w:basedOn w:val="a6"/>
    <w:link w:val="aff4"/>
    <w:rsid w:val="00F811C3"/>
    <w:rPr>
      <w:rFonts w:ascii="Times New Roman" w:eastAsiaTheme="minorEastAsia" w:hAnsi="Times New Roman" w:cs="Times New Roman"/>
      <w:sz w:val="20"/>
      <w:szCs w:val="20"/>
      <w:lang w:eastAsia="ru-RU"/>
    </w:rPr>
  </w:style>
  <w:style w:type="character" w:styleId="aff6">
    <w:name w:val="endnote reference"/>
    <w:basedOn w:val="a6"/>
    <w:uiPriority w:val="99"/>
    <w:semiHidden/>
    <w:unhideWhenUsed/>
    <w:rsid w:val="00F811C3"/>
    <w:rPr>
      <w:vertAlign w:val="superscript"/>
    </w:rPr>
  </w:style>
  <w:style w:type="paragraph" w:styleId="aff7">
    <w:name w:val="footnote text"/>
    <w:aliases w:val="Table_Footnote_last Знак,Table_Footnote_last Знак Знак,Table_Footnote_last,Текст сноски Знак1 Знак,Текст сноски Знак Знак Знак,Footnote Text Char Знак Знак,Footnote Text Char Знак,Текст сноски-FN,Table_Footnote_last Знак Знак Знак,Зн, Знак3"/>
    <w:basedOn w:val="a5"/>
    <w:link w:val="aff8"/>
    <w:uiPriority w:val="99"/>
    <w:unhideWhenUsed/>
    <w:rsid w:val="00F811C3"/>
    <w:rPr>
      <w:sz w:val="20"/>
      <w:szCs w:val="20"/>
    </w:rPr>
  </w:style>
  <w:style w:type="character" w:customStyle="1" w:styleId="aff8">
    <w:name w:val="Текст сноски Знак"/>
    <w:aliases w:val="Table_Footnote_last Знак Знак1,Table_Footnote_last Знак Знак Знак1,Table_Footnote_last Знак1,Текст сноски Знак1 Знак Знак,Текст сноски Знак Знак Знак Знак,Footnote Text Char Знак Знак Знак,Footnote Text Char Знак Знак1,Зн Знак"/>
    <w:basedOn w:val="a6"/>
    <w:link w:val="aff7"/>
    <w:uiPriority w:val="99"/>
    <w:rsid w:val="00F811C3"/>
    <w:rPr>
      <w:rFonts w:ascii="Times New Roman" w:eastAsiaTheme="minorEastAsia" w:hAnsi="Times New Roman" w:cs="Times New Roman"/>
      <w:sz w:val="20"/>
      <w:szCs w:val="20"/>
      <w:lang w:eastAsia="ru-RU"/>
    </w:rPr>
  </w:style>
  <w:style w:type="character" w:styleId="aff9">
    <w:name w:val="footnote reference"/>
    <w:aliases w:val="Знак сноски 1"/>
    <w:basedOn w:val="a6"/>
    <w:uiPriority w:val="99"/>
    <w:unhideWhenUsed/>
    <w:rsid w:val="00F811C3"/>
    <w:rPr>
      <w:vertAlign w:val="superscript"/>
    </w:rPr>
  </w:style>
  <w:style w:type="character" w:customStyle="1" w:styleId="aa">
    <w:name w:val="Без интервала Знак"/>
    <w:aliases w:val="Табличный Знак,Табл Знак,2 стиль Знак,Табличный1 Знак"/>
    <w:link w:val="a9"/>
    <w:locked/>
    <w:rsid w:val="000A65D5"/>
    <w:rPr>
      <w:rFonts w:ascii="Times New Roman" w:eastAsiaTheme="minorEastAsia" w:hAnsi="Times New Roman" w:cs="Times New Roman"/>
      <w:sz w:val="24"/>
      <w:szCs w:val="24"/>
      <w:lang w:eastAsia="ru-RU"/>
    </w:rPr>
  </w:style>
  <w:style w:type="paragraph" w:customStyle="1" w:styleId="210">
    <w:name w:val="Знак21"/>
    <w:basedOn w:val="a5"/>
    <w:rsid w:val="007F5790"/>
    <w:pPr>
      <w:spacing w:after="160" w:line="240" w:lineRule="exact"/>
    </w:pPr>
    <w:rPr>
      <w:rFonts w:ascii="Verdana" w:eastAsia="Times New Roman" w:hAnsi="Verdana"/>
      <w:lang w:val="en-US" w:eastAsia="en-US"/>
    </w:rPr>
  </w:style>
  <w:style w:type="paragraph" w:customStyle="1" w:styleId="affa">
    <w:name w:val="ГП_Обычный"/>
    <w:link w:val="affb"/>
    <w:qFormat/>
    <w:rsid w:val="00D13CE3"/>
    <w:pPr>
      <w:spacing w:after="120" w:line="240" w:lineRule="auto"/>
      <w:ind w:firstLine="709"/>
      <w:contextualSpacing/>
      <w:jc w:val="both"/>
    </w:pPr>
    <w:rPr>
      <w:rFonts w:ascii="PT Sans" w:eastAsia="Times New Roman" w:hAnsi="PT Sans" w:cs="Times New Roman"/>
      <w:sz w:val="24"/>
      <w:szCs w:val="24"/>
      <w:lang w:eastAsia="ru-RU"/>
    </w:rPr>
  </w:style>
  <w:style w:type="character" w:customStyle="1" w:styleId="affb">
    <w:name w:val="ГП_Обычный Знак"/>
    <w:link w:val="affa"/>
    <w:rsid w:val="00D13CE3"/>
    <w:rPr>
      <w:rFonts w:ascii="PT Sans" w:eastAsia="Times New Roman" w:hAnsi="PT Sans" w:cs="Times New Roman"/>
      <w:sz w:val="24"/>
      <w:szCs w:val="24"/>
      <w:lang w:eastAsia="ru-RU"/>
    </w:rPr>
  </w:style>
  <w:style w:type="paragraph" w:customStyle="1" w:styleId="28">
    <w:name w:val="ГП_Статья 2"/>
    <w:next w:val="a5"/>
    <w:qFormat/>
    <w:rsid w:val="008B6F5F"/>
    <w:pPr>
      <w:keepNext/>
      <w:suppressAutoHyphens/>
      <w:spacing w:before="120" w:after="120" w:line="240" w:lineRule="auto"/>
      <w:jc w:val="both"/>
      <w:outlineLvl w:val="1"/>
    </w:pPr>
    <w:rPr>
      <w:rFonts w:ascii="PT Sans" w:eastAsia="Times New Roman" w:hAnsi="PT Sans" w:cs="Arial"/>
      <w:b/>
      <w:bCs/>
      <w:sz w:val="28"/>
      <w:szCs w:val="28"/>
      <w:lang w:eastAsia="ru-RU"/>
    </w:rPr>
  </w:style>
  <w:style w:type="paragraph" w:customStyle="1" w:styleId="a2">
    <w:name w:val="ГП_Маркированный"/>
    <w:qFormat/>
    <w:rsid w:val="008B6F5F"/>
    <w:pPr>
      <w:numPr>
        <w:numId w:val="2"/>
      </w:numPr>
      <w:spacing w:after="120" w:line="240" w:lineRule="auto"/>
      <w:contextualSpacing/>
      <w:jc w:val="both"/>
    </w:pPr>
    <w:rPr>
      <w:rFonts w:ascii="PT Sans" w:eastAsia="Times New Roman" w:hAnsi="PT Sans" w:cs="Arial"/>
      <w:sz w:val="24"/>
      <w:szCs w:val="24"/>
      <w:lang w:eastAsia="ru-RU"/>
    </w:rPr>
  </w:style>
  <w:style w:type="paragraph" w:customStyle="1" w:styleId="ConsPlusNormal0">
    <w:name w:val="ConsPlusNormal"/>
    <w:link w:val="ConsPlusNormal1"/>
    <w:rsid w:val="004670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0">
    <w:name w:val="Абзац списка Знак"/>
    <w:aliases w:val="Ненумерованный список Знак,ПАРАГРАФ Знак,Абзац списка11 Знак"/>
    <w:basedOn w:val="a6"/>
    <w:link w:val="af"/>
    <w:uiPriority w:val="34"/>
    <w:rsid w:val="00D01A04"/>
    <w:rPr>
      <w:rFonts w:ascii="Times New Roman" w:eastAsiaTheme="minorEastAsia" w:hAnsi="Times New Roman" w:cs="Times New Roman"/>
      <w:sz w:val="24"/>
      <w:szCs w:val="24"/>
      <w:lang w:eastAsia="ru-RU"/>
    </w:rPr>
  </w:style>
  <w:style w:type="paragraph" w:customStyle="1" w:styleId="affc">
    <w:name w:val="Таблица"/>
    <w:basedOn w:val="a5"/>
    <w:link w:val="affd"/>
    <w:qFormat/>
    <w:rsid w:val="001E68A5"/>
    <w:pPr>
      <w:jc w:val="center"/>
    </w:pPr>
    <w:rPr>
      <w:rFonts w:ascii="Bookman Old Style" w:eastAsia="Calibri" w:hAnsi="Bookman Old Style"/>
      <w:sz w:val="20"/>
      <w:szCs w:val="20"/>
      <w:lang w:val="x-none" w:eastAsia="x-none"/>
    </w:rPr>
  </w:style>
  <w:style w:type="character" w:customStyle="1" w:styleId="affd">
    <w:name w:val="Таблица Знак"/>
    <w:link w:val="affc"/>
    <w:rsid w:val="001E68A5"/>
    <w:rPr>
      <w:rFonts w:ascii="Bookman Old Style" w:eastAsia="Calibri" w:hAnsi="Bookman Old Style" w:cs="Times New Roman"/>
      <w:sz w:val="20"/>
      <w:szCs w:val="20"/>
      <w:lang w:val="x-none" w:eastAsia="x-none"/>
    </w:rPr>
  </w:style>
  <w:style w:type="character" w:customStyle="1" w:styleId="70">
    <w:name w:val="Заголовок 7 Знак"/>
    <w:aliases w:val="Заголовок x.x Знак"/>
    <w:basedOn w:val="a6"/>
    <w:link w:val="7"/>
    <w:rsid w:val="00C36016"/>
    <w:rPr>
      <w:rFonts w:asciiTheme="majorHAnsi" w:eastAsiaTheme="majorEastAsia" w:hAnsiTheme="majorHAnsi" w:cstheme="majorBidi"/>
      <w:i/>
      <w:iCs/>
      <w:color w:val="243F60" w:themeColor="accent1" w:themeShade="7F"/>
      <w:sz w:val="24"/>
      <w:szCs w:val="24"/>
      <w:lang w:eastAsia="ru-RU"/>
    </w:rPr>
  </w:style>
  <w:style w:type="paragraph" w:styleId="2a">
    <w:name w:val="List 2"/>
    <w:basedOn w:val="a5"/>
    <w:rsid w:val="00C36016"/>
    <w:pPr>
      <w:ind w:left="566" w:hanging="283"/>
    </w:pPr>
    <w:rPr>
      <w:rFonts w:eastAsia="Times New Roman"/>
      <w:sz w:val="20"/>
      <w:szCs w:val="20"/>
    </w:rPr>
  </w:style>
  <w:style w:type="character" w:customStyle="1" w:styleId="affe">
    <w:name w:val="Основной текст_"/>
    <w:link w:val="31"/>
    <w:locked/>
    <w:rsid w:val="00C36016"/>
    <w:rPr>
      <w:rFonts w:cs="Times New Roman"/>
      <w:sz w:val="27"/>
      <w:szCs w:val="27"/>
      <w:shd w:val="clear" w:color="auto" w:fill="FFFFFF"/>
    </w:rPr>
  </w:style>
  <w:style w:type="paragraph" w:customStyle="1" w:styleId="31">
    <w:name w:val="Основной текст3"/>
    <w:basedOn w:val="a5"/>
    <w:link w:val="affe"/>
    <w:rsid w:val="00C36016"/>
    <w:pPr>
      <w:shd w:val="clear" w:color="auto" w:fill="FFFFFF"/>
      <w:spacing w:line="317" w:lineRule="exact"/>
      <w:ind w:hanging="640"/>
    </w:pPr>
    <w:rPr>
      <w:rFonts w:asciiTheme="minorHAnsi" w:eastAsiaTheme="minorHAnsi" w:hAnsiTheme="minorHAnsi"/>
      <w:sz w:val="27"/>
      <w:szCs w:val="27"/>
      <w:shd w:val="clear" w:color="auto" w:fill="FFFFFF"/>
      <w:lang w:eastAsia="en-US"/>
    </w:rPr>
  </w:style>
  <w:style w:type="paragraph" w:customStyle="1" w:styleId="15">
    <w:name w:val="Без интервала1"/>
    <w:uiPriority w:val="99"/>
    <w:rsid w:val="00C36016"/>
    <w:pPr>
      <w:spacing w:after="0" w:line="216" w:lineRule="auto"/>
      <w:ind w:left="57" w:right="57"/>
      <w:jc w:val="both"/>
    </w:pPr>
    <w:rPr>
      <w:rFonts w:ascii="Calibri" w:eastAsia="Times New Roman" w:hAnsi="Calibri" w:cs="Calibri"/>
    </w:rPr>
  </w:style>
  <w:style w:type="character" w:customStyle="1" w:styleId="16">
    <w:name w:val="Основной шрифт абзаца1"/>
    <w:rsid w:val="00C36016"/>
  </w:style>
  <w:style w:type="character" w:customStyle="1" w:styleId="50">
    <w:name w:val="Заголовок 5 Знак"/>
    <w:basedOn w:val="a6"/>
    <w:link w:val="5"/>
    <w:rsid w:val="004765E5"/>
    <w:rPr>
      <w:rFonts w:asciiTheme="majorHAnsi" w:eastAsiaTheme="majorEastAsia" w:hAnsiTheme="majorHAnsi" w:cstheme="majorBidi"/>
      <w:color w:val="365F91" w:themeColor="accent1" w:themeShade="BF"/>
      <w:sz w:val="24"/>
      <w:szCs w:val="24"/>
      <w:lang w:eastAsia="ru-RU"/>
    </w:rPr>
  </w:style>
  <w:style w:type="paragraph" w:customStyle="1" w:styleId="ConsPlusJurTerm">
    <w:name w:val="ConsPlusJurTerm"/>
    <w:rsid w:val="004125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0">
    <w:name w:val="0.Текст"/>
    <w:basedOn w:val="a5"/>
    <w:link w:val="00"/>
    <w:qFormat/>
    <w:rsid w:val="00BA31D2"/>
    <w:pPr>
      <w:widowControl w:val="0"/>
      <w:spacing w:after="240" w:line="360" w:lineRule="auto"/>
      <w:ind w:left="1418"/>
      <w:jc w:val="both"/>
    </w:pPr>
    <w:rPr>
      <w:rFonts w:ascii="Arial" w:eastAsia="Times New Roman" w:hAnsi="Arial" w:cs="Arial"/>
      <w:szCs w:val="28"/>
      <w:lang w:eastAsia="en-US"/>
    </w:rPr>
  </w:style>
  <w:style w:type="character" w:customStyle="1" w:styleId="00">
    <w:name w:val="0.Текст Знак"/>
    <w:link w:val="0"/>
    <w:rsid w:val="00BA31D2"/>
    <w:rPr>
      <w:rFonts w:ascii="Arial" w:eastAsia="Times New Roman" w:hAnsi="Arial" w:cs="Arial"/>
      <w:sz w:val="24"/>
      <w:szCs w:val="28"/>
    </w:rPr>
  </w:style>
  <w:style w:type="paragraph" w:styleId="17">
    <w:name w:val="toc 1"/>
    <w:basedOn w:val="a5"/>
    <w:next w:val="a5"/>
    <w:autoRedefine/>
    <w:uiPriority w:val="39"/>
    <w:unhideWhenUsed/>
    <w:qFormat/>
    <w:rsid w:val="00FA407A"/>
    <w:pPr>
      <w:spacing w:before="360" w:line="276" w:lineRule="auto"/>
    </w:pPr>
    <w:rPr>
      <w:rFonts w:asciiTheme="majorHAnsi" w:eastAsiaTheme="minorHAnsi" w:hAnsiTheme="majorHAnsi" w:cstheme="minorBidi"/>
      <w:b/>
      <w:bCs/>
      <w:caps/>
      <w:lang w:eastAsia="en-US"/>
    </w:rPr>
  </w:style>
  <w:style w:type="paragraph" w:customStyle="1" w:styleId="afff">
    <w:name w:val="Табличный_заголовки"/>
    <w:basedOn w:val="a5"/>
    <w:qFormat/>
    <w:rsid w:val="009E5CD1"/>
    <w:pPr>
      <w:keepNext/>
      <w:keepLines/>
      <w:jc w:val="center"/>
    </w:pPr>
    <w:rPr>
      <w:rFonts w:eastAsia="Times New Roman"/>
      <w:b/>
      <w:sz w:val="20"/>
      <w:szCs w:val="20"/>
    </w:rPr>
  </w:style>
  <w:style w:type="paragraph" w:customStyle="1" w:styleId="afff0">
    <w:name w:val="Табличный_центр"/>
    <w:basedOn w:val="a5"/>
    <w:rsid w:val="009E5CD1"/>
    <w:pPr>
      <w:jc w:val="center"/>
    </w:pPr>
    <w:rPr>
      <w:rFonts w:eastAsia="Times New Roman"/>
      <w:sz w:val="22"/>
      <w:szCs w:val="22"/>
    </w:rPr>
  </w:style>
  <w:style w:type="paragraph" w:customStyle="1" w:styleId="afff1">
    <w:name w:val="Табличный_слева"/>
    <w:basedOn w:val="a5"/>
    <w:rsid w:val="009E5CD1"/>
    <w:rPr>
      <w:rFonts w:eastAsia="Times New Roman"/>
      <w:sz w:val="22"/>
      <w:szCs w:val="22"/>
    </w:rPr>
  </w:style>
  <w:style w:type="paragraph" w:customStyle="1" w:styleId="afff2">
    <w:name w:val="Табличный_по ширине"/>
    <w:basedOn w:val="afff1"/>
    <w:rsid w:val="009E5CD1"/>
    <w:pPr>
      <w:jc w:val="both"/>
    </w:pPr>
  </w:style>
  <w:style w:type="paragraph" w:styleId="afff3">
    <w:name w:val="List"/>
    <w:basedOn w:val="a5"/>
    <w:link w:val="afff4"/>
    <w:unhideWhenUsed/>
    <w:rsid w:val="009E5CD1"/>
    <w:pPr>
      <w:ind w:left="283" w:hanging="283"/>
      <w:contextualSpacing/>
    </w:pPr>
  </w:style>
  <w:style w:type="character" w:customStyle="1" w:styleId="13">
    <w:name w:val="Заголовок 1 Знак"/>
    <w:aliases w:val="Заголовок 1 Знак Знак Знак1,Заголовок 1 Знак Знак Знак Знак"/>
    <w:basedOn w:val="a6"/>
    <w:link w:val="12"/>
    <w:uiPriority w:val="9"/>
    <w:rsid w:val="009E5CD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Знак3 Знак Знак, Знак3 Знак Знак Знак Знак,Знак3 Знак1,Знак3 Знак Знак Знак Знак,ПодЗаголовок Знак,Заголовок 31 Знак,Знак14 Знак,footer Знак,heading 3 Знак, Знак Знак"/>
    <w:basedOn w:val="a6"/>
    <w:link w:val="3"/>
    <w:uiPriority w:val="9"/>
    <w:rsid w:val="009E5CD1"/>
    <w:rPr>
      <w:rFonts w:asciiTheme="majorHAnsi" w:eastAsiaTheme="majorEastAsia" w:hAnsiTheme="majorHAnsi" w:cstheme="majorBidi"/>
      <w:b/>
      <w:bCs/>
      <w:color w:val="4F81BD" w:themeColor="accent1"/>
    </w:rPr>
  </w:style>
  <w:style w:type="character" w:customStyle="1" w:styleId="40">
    <w:name w:val="Заголовок 4 Знак"/>
    <w:aliases w:val="ПОДЗАГОЛОВКИ Знак"/>
    <w:basedOn w:val="a6"/>
    <w:link w:val="4"/>
    <w:rsid w:val="009E5CD1"/>
    <w:rPr>
      <w:rFonts w:ascii="Times New Roman" w:eastAsiaTheme="majorEastAsia" w:hAnsi="Times New Roman" w:cstheme="majorBidi"/>
      <w:b/>
      <w:iCs/>
      <w:smallCaps/>
      <w:snapToGrid w:val="0"/>
      <w:spacing w:val="5"/>
      <w:sz w:val="28"/>
    </w:rPr>
  </w:style>
  <w:style w:type="character" w:customStyle="1" w:styleId="60">
    <w:name w:val="Заголовок 6 Знак"/>
    <w:basedOn w:val="a6"/>
    <w:link w:val="6"/>
    <w:rsid w:val="009E5CD1"/>
    <w:rPr>
      <w:rFonts w:ascii="Times New Roman" w:eastAsiaTheme="majorEastAsia" w:hAnsi="Times New Roman" w:cstheme="majorBidi"/>
      <w:b/>
      <w:i/>
      <w:spacing w:val="5"/>
      <w:sz w:val="28"/>
    </w:rPr>
  </w:style>
  <w:style w:type="character" w:customStyle="1" w:styleId="80">
    <w:name w:val="Заголовок 8 Знак"/>
    <w:basedOn w:val="a6"/>
    <w:link w:val="8"/>
    <w:rsid w:val="009E5CD1"/>
    <w:rPr>
      <w:rFonts w:ascii="Times New Roman" w:eastAsiaTheme="majorEastAsia" w:hAnsi="Times New Roman" w:cstheme="majorBidi"/>
      <w:sz w:val="28"/>
      <w:szCs w:val="21"/>
    </w:rPr>
  </w:style>
  <w:style w:type="character" w:customStyle="1" w:styleId="90">
    <w:name w:val="Заголовок 9 Знак"/>
    <w:basedOn w:val="a6"/>
    <w:link w:val="9"/>
    <w:rsid w:val="009E5CD1"/>
    <w:rPr>
      <w:rFonts w:ascii="Times New Roman" w:eastAsiaTheme="minorEastAsia" w:hAnsi="Times New Roman"/>
      <w:sz w:val="28"/>
    </w:rPr>
  </w:style>
  <w:style w:type="paragraph" w:styleId="2b">
    <w:name w:val="toc 2"/>
    <w:basedOn w:val="a5"/>
    <w:next w:val="a5"/>
    <w:autoRedefine/>
    <w:uiPriority w:val="39"/>
    <w:unhideWhenUsed/>
    <w:qFormat/>
    <w:rsid w:val="009E5CD1"/>
    <w:pPr>
      <w:tabs>
        <w:tab w:val="right" w:pos="9911"/>
      </w:tabs>
      <w:spacing w:line="276" w:lineRule="auto"/>
      <w:jc w:val="both"/>
    </w:pPr>
    <w:rPr>
      <w:rFonts w:asciiTheme="minorHAnsi" w:eastAsiaTheme="minorHAnsi" w:hAnsiTheme="minorHAnsi" w:cstheme="minorHAnsi"/>
      <w:b/>
      <w:bCs/>
      <w:sz w:val="20"/>
      <w:szCs w:val="20"/>
      <w:lang w:eastAsia="en-US"/>
    </w:rPr>
  </w:style>
  <w:style w:type="paragraph" w:styleId="33">
    <w:name w:val="toc 3"/>
    <w:basedOn w:val="a5"/>
    <w:next w:val="a5"/>
    <w:autoRedefine/>
    <w:uiPriority w:val="39"/>
    <w:unhideWhenUsed/>
    <w:qFormat/>
    <w:rsid w:val="009E5CD1"/>
    <w:pPr>
      <w:spacing w:line="276" w:lineRule="auto"/>
      <w:ind w:left="220"/>
    </w:pPr>
    <w:rPr>
      <w:rFonts w:asciiTheme="minorHAnsi" w:eastAsiaTheme="minorHAnsi" w:hAnsiTheme="minorHAnsi" w:cstheme="minorHAnsi"/>
      <w:sz w:val="20"/>
      <w:szCs w:val="20"/>
      <w:lang w:eastAsia="en-US"/>
    </w:rPr>
  </w:style>
  <w:style w:type="paragraph" w:styleId="afff5">
    <w:name w:val="TOC Heading"/>
    <w:basedOn w:val="12"/>
    <w:next w:val="a5"/>
    <w:uiPriority w:val="39"/>
    <w:unhideWhenUsed/>
    <w:qFormat/>
    <w:rsid w:val="009E5CD1"/>
    <w:pPr>
      <w:outlineLvl w:val="9"/>
    </w:pPr>
  </w:style>
  <w:style w:type="character" w:styleId="afff6">
    <w:name w:val="annotation reference"/>
    <w:basedOn w:val="a6"/>
    <w:uiPriority w:val="99"/>
    <w:unhideWhenUsed/>
    <w:rsid w:val="009E5CD1"/>
    <w:rPr>
      <w:sz w:val="16"/>
      <w:szCs w:val="16"/>
    </w:rPr>
  </w:style>
  <w:style w:type="paragraph" w:styleId="afff7">
    <w:name w:val="annotation text"/>
    <w:basedOn w:val="a5"/>
    <w:link w:val="afff8"/>
    <w:uiPriority w:val="99"/>
    <w:unhideWhenUsed/>
    <w:rsid w:val="009E5CD1"/>
    <w:pPr>
      <w:jc w:val="center"/>
    </w:pPr>
    <w:rPr>
      <w:rFonts w:asciiTheme="minorHAnsi" w:eastAsiaTheme="minorHAnsi" w:hAnsiTheme="minorHAnsi" w:cstheme="minorBidi"/>
      <w:sz w:val="20"/>
      <w:szCs w:val="20"/>
      <w:lang w:eastAsia="en-US"/>
    </w:rPr>
  </w:style>
  <w:style w:type="character" w:customStyle="1" w:styleId="afff8">
    <w:name w:val="Текст примечания Знак"/>
    <w:basedOn w:val="a6"/>
    <w:link w:val="afff7"/>
    <w:uiPriority w:val="99"/>
    <w:rsid w:val="009E5CD1"/>
    <w:rPr>
      <w:sz w:val="20"/>
      <w:szCs w:val="20"/>
    </w:rPr>
  </w:style>
  <w:style w:type="table" w:styleId="-4">
    <w:name w:val="Light List Accent 4"/>
    <w:basedOn w:val="a7"/>
    <w:uiPriority w:val="61"/>
    <w:rsid w:val="009E5CD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9pt">
    <w:name w:val="Основной текст + 9 pt;Полужирный"/>
    <w:basedOn w:val="a6"/>
    <w:rsid w:val="009E5CD1"/>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styleId="34">
    <w:name w:val="Body Text 3"/>
    <w:basedOn w:val="a5"/>
    <w:link w:val="35"/>
    <w:unhideWhenUsed/>
    <w:rsid w:val="009E5CD1"/>
    <w:pPr>
      <w:spacing w:after="120" w:line="276" w:lineRule="auto"/>
    </w:pPr>
    <w:rPr>
      <w:rFonts w:asciiTheme="minorHAnsi" w:eastAsiaTheme="minorHAnsi" w:hAnsiTheme="minorHAnsi" w:cstheme="minorBidi"/>
      <w:sz w:val="16"/>
      <w:szCs w:val="16"/>
      <w:lang w:eastAsia="en-US"/>
    </w:rPr>
  </w:style>
  <w:style w:type="character" w:customStyle="1" w:styleId="35">
    <w:name w:val="Основной текст 3 Знак"/>
    <w:basedOn w:val="a6"/>
    <w:link w:val="34"/>
    <w:rsid w:val="009E5CD1"/>
    <w:rPr>
      <w:sz w:val="16"/>
      <w:szCs w:val="16"/>
    </w:rPr>
  </w:style>
  <w:style w:type="paragraph" w:customStyle="1" w:styleId="formattext">
    <w:name w:val="formattext"/>
    <w:basedOn w:val="a5"/>
    <w:rsid w:val="009E5CD1"/>
    <w:pPr>
      <w:spacing w:before="100" w:beforeAutospacing="1" w:after="100" w:afterAutospacing="1"/>
    </w:pPr>
    <w:rPr>
      <w:rFonts w:eastAsia="Times New Roman"/>
    </w:rPr>
  </w:style>
  <w:style w:type="paragraph" w:customStyle="1" w:styleId="01">
    <w:name w:val="0_ТЕКСТ"/>
    <w:basedOn w:val="a5"/>
    <w:link w:val="02"/>
    <w:uiPriority w:val="99"/>
    <w:qFormat/>
    <w:rsid w:val="009E5CD1"/>
    <w:pPr>
      <w:widowControl w:val="0"/>
      <w:spacing w:after="240" w:line="360" w:lineRule="auto"/>
      <w:ind w:left="1418"/>
      <w:jc w:val="both"/>
    </w:pPr>
    <w:rPr>
      <w:rFonts w:ascii="Arial" w:eastAsia="Times New Roman" w:hAnsi="Arial"/>
      <w:szCs w:val="28"/>
      <w:lang w:val="x-none" w:eastAsia="x-none"/>
    </w:rPr>
  </w:style>
  <w:style w:type="character" w:customStyle="1" w:styleId="02">
    <w:name w:val="0_ТЕКСТ Знак"/>
    <w:link w:val="01"/>
    <w:uiPriority w:val="99"/>
    <w:rsid w:val="009E5CD1"/>
    <w:rPr>
      <w:rFonts w:ascii="Arial" w:eastAsia="Times New Roman" w:hAnsi="Arial" w:cs="Times New Roman"/>
      <w:sz w:val="24"/>
      <w:szCs w:val="28"/>
      <w:lang w:val="x-none" w:eastAsia="x-none"/>
    </w:rPr>
  </w:style>
  <w:style w:type="paragraph" w:customStyle="1" w:styleId="afff9">
    <w:name w:val="Шапка табл"/>
    <w:basedOn w:val="a5"/>
    <w:link w:val="afffa"/>
    <w:qFormat/>
    <w:rsid w:val="009E5CD1"/>
    <w:pPr>
      <w:spacing w:before="60" w:after="120" w:line="360" w:lineRule="auto"/>
      <w:jc w:val="both"/>
    </w:pPr>
    <w:rPr>
      <w:rFonts w:ascii="Arial" w:eastAsia="Times New Roman" w:hAnsi="Arial" w:cs="Arial"/>
      <w:color w:val="000000"/>
      <w:sz w:val="16"/>
      <w:szCs w:val="20"/>
    </w:rPr>
  </w:style>
  <w:style w:type="paragraph" w:customStyle="1" w:styleId="afffb">
    <w:name w:val="Строка табл"/>
    <w:basedOn w:val="a5"/>
    <w:link w:val="afffc"/>
    <w:qFormat/>
    <w:rsid w:val="009E5CD1"/>
    <w:pPr>
      <w:spacing w:before="60" w:after="120" w:line="360" w:lineRule="auto"/>
      <w:ind w:left="-113"/>
    </w:pPr>
    <w:rPr>
      <w:rFonts w:ascii="Arial" w:eastAsia="Times New Roman" w:hAnsi="Arial" w:cs="Arial"/>
      <w:color w:val="000000"/>
      <w:sz w:val="20"/>
      <w:szCs w:val="20"/>
    </w:rPr>
  </w:style>
  <w:style w:type="character" w:customStyle="1" w:styleId="afffa">
    <w:name w:val="Шапка табл Знак"/>
    <w:link w:val="afff9"/>
    <w:rsid w:val="009E5CD1"/>
    <w:rPr>
      <w:rFonts w:ascii="Arial" w:eastAsia="Times New Roman" w:hAnsi="Arial" w:cs="Arial"/>
      <w:color w:val="000000"/>
      <w:sz w:val="16"/>
      <w:szCs w:val="20"/>
      <w:lang w:eastAsia="ru-RU"/>
    </w:rPr>
  </w:style>
  <w:style w:type="character" w:customStyle="1" w:styleId="afffc">
    <w:name w:val="Строка табл Знак"/>
    <w:link w:val="afffb"/>
    <w:rsid w:val="009E5CD1"/>
    <w:rPr>
      <w:rFonts w:ascii="Arial" w:eastAsia="Times New Roman" w:hAnsi="Arial" w:cs="Arial"/>
      <w:color w:val="000000"/>
      <w:sz w:val="20"/>
      <w:szCs w:val="20"/>
      <w:lang w:eastAsia="ru-RU"/>
    </w:rPr>
  </w:style>
  <w:style w:type="paragraph" w:customStyle="1" w:styleId="afffd">
    <w:name w:val="Текст в заданном формате"/>
    <w:basedOn w:val="a5"/>
    <w:rsid w:val="009E5CD1"/>
    <w:pPr>
      <w:widowControl w:val="0"/>
      <w:suppressAutoHyphens/>
    </w:pPr>
    <w:rPr>
      <w:rFonts w:ascii="Liberation Serif" w:eastAsia="Liberation Serif" w:hAnsi="Liberation Serif" w:cs="Liberation Serif"/>
      <w:sz w:val="20"/>
      <w:szCs w:val="20"/>
      <w:lang w:bidi="ru-RU"/>
    </w:rPr>
  </w:style>
  <w:style w:type="paragraph" w:customStyle="1" w:styleId="afffe">
    <w:name w:val="Содержимое таблицы"/>
    <w:basedOn w:val="a5"/>
    <w:uiPriority w:val="99"/>
    <w:rsid w:val="009E5CD1"/>
    <w:pPr>
      <w:widowControl w:val="0"/>
      <w:suppressLineNumbers/>
      <w:suppressAutoHyphens/>
    </w:pPr>
    <w:rPr>
      <w:rFonts w:ascii="Liberation Serif" w:eastAsia="DejaVu Sans" w:hAnsi="Liberation Serif" w:cs="Lohit Hindi"/>
      <w:lang w:bidi="ru-RU"/>
    </w:rPr>
  </w:style>
  <w:style w:type="paragraph" w:customStyle="1" w:styleId="p1">
    <w:name w:val="p1"/>
    <w:basedOn w:val="a5"/>
    <w:rsid w:val="009E5CD1"/>
    <w:pPr>
      <w:spacing w:before="100" w:beforeAutospacing="1" w:after="100" w:afterAutospacing="1"/>
    </w:pPr>
    <w:rPr>
      <w:rFonts w:eastAsia="Times New Roman"/>
    </w:rPr>
  </w:style>
  <w:style w:type="paragraph" w:styleId="HTML">
    <w:name w:val="HTML Preformatted"/>
    <w:basedOn w:val="a5"/>
    <w:link w:val="HTML0"/>
    <w:unhideWhenUsed/>
    <w:rsid w:val="009E5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6"/>
    <w:link w:val="HTML"/>
    <w:rsid w:val="009E5CD1"/>
    <w:rPr>
      <w:rFonts w:ascii="Courier New" w:eastAsia="Times New Roman" w:hAnsi="Courier New" w:cs="Courier New"/>
      <w:sz w:val="20"/>
      <w:szCs w:val="20"/>
      <w:lang w:eastAsia="ru-RU"/>
    </w:rPr>
  </w:style>
  <w:style w:type="paragraph" w:customStyle="1" w:styleId="320">
    <w:name w:val="Основной текст с отступом 32"/>
    <w:basedOn w:val="a5"/>
    <w:rsid w:val="009E5CD1"/>
    <w:pPr>
      <w:widowControl w:val="0"/>
      <w:suppressAutoHyphens/>
      <w:spacing w:after="120" w:line="276" w:lineRule="auto"/>
      <w:ind w:left="283"/>
    </w:pPr>
    <w:rPr>
      <w:rFonts w:ascii="Calibri" w:eastAsia="Calibri" w:hAnsi="Calibri" w:cs="Mangal"/>
      <w:kern w:val="1"/>
      <w:sz w:val="16"/>
      <w:szCs w:val="16"/>
      <w:lang w:eastAsia="hi-IN" w:bidi="hi-IN"/>
    </w:rPr>
  </w:style>
  <w:style w:type="table" w:customStyle="1" w:styleId="18">
    <w:name w:val="Сетка таблицы1"/>
    <w:basedOn w:val="a7"/>
    <w:next w:val="aff"/>
    <w:rsid w:val="009E5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Перечис"/>
    <w:basedOn w:val="0"/>
    <w:rsid w:val="009E5CD1"/>
    <w:pPr>
      <w:numPr>
        <w:numId w:val="3"/>
      </w:numPr>
      <w:spacing w:after="120"/>
      <w:ind w:left="2138"/>
    </w:pPr>
  </w:style>
  <w:style w:type="paragraph" w:customStyle="1" w:styleId="-">
    <w:name w:val="- Перечислеие"/>
    <w:basedOn w:val="a3"/>
    <w:link w:val="-0"/>
    <w:qFormat/>
    <w:rsid w:val="009E5CD1"/>
    <w:pPr>
      <w:ind w:left="1495"/>
    </w:pPr>
  </w:style>
  <w:style w:type="character" w:customStyle="1" w:styleId="-0">
    <w:name w:val="- Перечислеие Знак"/>
    <w:link w:val="-"/>
    <w:rsid w:val="009E5CD1"/>
    <w:rPr>
      <w:rFonts w:ascii="Arial" w:eastAsia="Times New Roman" w:hAnsi="Arial" w:cs="Arial"/>
      <w:sz w:val="24"/>
      <w:szCs w:val="28"/>
    </w:rPr>
  </w:style>
  <w:style w:type="character" w:customStyle="1" w:styleId="af2">
    <w:name w:val="Обычный (Интернет) Знак"/>
    <w:aliases w:val="Обычный (Web) Знак,Обычный (Web)1 Знак,Обычный (Web)11 Знак,Обычный (Web) Знак Знак Знак Знак Знак Знак Знак Знак,Обычный (веб) Знак2 Знак Знак,Обычный (веб) Знак Знак1 Знак Знак,Обычный (веб) Знак1 Знак Знак Знак2 Знак"/>
    <w:link w:val="af1"/>
    <w:uiPriority w:val="99"/>
    <w:locked/>
    <w:rsid w:val="009E5CD1"/>
    <w:rPr>
      <w:rFonts w:ascii="Times New Roman" w:eastAsiaTheme="minorEastAsia" w:hAnsi="Times New Roman" w:cs="Times New Roman"/>
      <w:sz w:val="24"/>
      <w:szCs w:val="24"/>
      <w:lang w:eastAsia="ru-RU"/>
    </w:rPr>
  </w:style>
  <w:style w:type="paragraph" w:styleId="affff">
    <w:name w:val="Title"/>
    <w:aliases w:val="Название таб"/>
    <w:basedOn w:val="a5"/>
    <w:link w:val="affff0"/>
    <w:uiPriority w:val="1"/>
    <w:qFormat/>
    <w:rsid w:val="009E5CD1"/>
    <w:pPr>
      <w:jc w:val="center"/>
    </w:pPr>
    <w:rPr>
      <w:rFonts w:eastAsia="Times New Roman"/>
      <w:b/>
      <w:sz w:val="28"/>
    </w:rPr>
  </w:style>
  <w:style w:type="character" w:customStyle="1" w:styleId="affff0">
    <w:name w:val="Заголовок Знак"/>
    <w:aliases w:val="Название таб Знак"/>
    <w:basedOn w:val="a6"/>
    <w:link w:val="affff"/>
    <w:uiPriority w:val="1"/>
    <w:rsid w:val="009E5CD1"/>
    <w:rPr>
      <w:rFonts w:ascii="Times New Roman" w:eastAsia="Times New Roman" w:hAnsi="Times New Roman" w:cs="Times New Roman"/>
      <w:b/>
      <w:sz w:val="28"/>
      <w:szCs w:val="24"/>
      <w:lang w:eastAsia="ru-RU"/>
    </w:rPr>
  </w:style>
  <w:style w:type="paragraph" w:styleId="affff1">
    <w:name w:val="caption"/>
    <w:aliases w:val="Название объекта Знак1 Знак,Название объекта Знак Знак1 Знак,Название объекта Знак Знак Знак Знак Знак Знак,Название объекта Знак Знак Знак1 Знак Знак,Название объекта Знак Знак Знак Знак1 Знак,Знак1,Знак1 Знак Знак,!! Object Novogor !!"/>
    <w:basedOn w:val="a5"/>
    <w:next w:val="a5"/>
    <w:link w:val="affff2"/>
    <w:uiPriority w:val="35"/>
    <w:qFormat/>
    <w:rsid w:val="009E5CD1"/>
    <w:rPr>
      <w:rFonts w:eastAsia="Times New Roman"/>
      <w:b/>
      <w:bCs/>
      <w:i/>
      <w:sz w:val="20"/>
      <w:szCs w:val="20"/>
    </w:rPr>
  </w:style>
  <w:style w:type="character" w:customStyle="1" w:styleId="affff2">
    <w:name w:val="Название объекта Знак"/>
    <w:aliases w:val="Название объекта Знак1 Знак Знак,Название объекта Знак Знак1 Знак Знак,Название объекта Знак Знак Знак Знак Знак Знак Знак,Название объекта Знак Знак Знак1 Знак Знак Знак,Название объекта Знак Знак Знак Знак1 Знак Знак,Знак1 Знак"/>
    <w:link w:val="affff1"/>
    <w:uiPriority w:val="35"/>
    <w:rsid w:val="009E5CD1"/>
    <w:rPr>
      <w:rFonts w:ascii="Times New Roman" w:eastAsia="Times New Roman" w:hAnsi="Times New Roman" w:cs="Times New Roman"/>
      <w:b/>
      <w:bCs/>
      <w:i/>
      <w:sz w:val="20"/>
      <w:szCs w:val="20"/>
      <w:lang w:eastAsia="ru-RU"/>
    </w:rPr>
  </w:style>
  <w:style w:type="paragraph" w:customStyle="1" w:styleId="ConsNonformat">
    <w:name w:val="ConsNonformat"/>
    <w:rsid w:val="009E5CD1"/>
    <w:pPr>
      <w:widowControl w:val="0"/>
      <w:spacing w:after="0" w:line="240" w:lineRule="auto"/>
    </w:pPr>
    <w:rPr>
      <w:rFonts w:ascii="Lucida Sans" w:eastAsia="Times New Roman" w:hAnsi="Lucida Sans" w:cs="Times New Roman"/>
      <w:sz w:val="16"/>
      <w:szCs w:val="16"/>
      <w:lang w:eastAsia="ru-RU"/>
    </w:rPr>
  </w:style>
  <w:style w:type="paragraph" w:customStyle="1" w:styleId="19">
    <w:name w:val="Текст1"/>
    <w:basedOn w:val="a5"/>
    <w:rsid w:val="009E5CD1"/>
    <w:pPr>
      <w:suppressAutoHyphens/>
    </w:pPr>
    <w:rPr>
      <w:rFonts w:ascii="Courier New" w:eastAsia="Times New Roman" w:hAnsi="Courier New"/>
      <w:sz w:val="20"/>
      <w:szCs w:val="20"/>
      <w:lang w:eastAsia="ar-SA"/>
    </w:rPr>
  </w:style>
  <w:style w:type="character" w:customStyle="1" w:styleId="bigtext">
    <w:name w:val="bigtext"/>
    <w:basedOn w:val="a6"/>
    <w:rsid w:val="009E5CD1"/>
  </w:style>
  <w:style w:type="character" w:customStyle="1" w:styleId="lab">
    <w:name w:val="lab"/>
    <w:basedOn w:val="a6"/>
    <w:rsid w:val="009E5CD1"/>
  </w:style>
  <w:style w:type="character" w:customStyle="1" w:styleId="ya-share2badge">
    <w:name w:val="ya-share2__badge"/>
    <w:basedOn w:val="a6"/>
    <w:rsid w:val="009E5CD1"/>
  </w:style>
  <w:style w:type="character" w:customStyle="1" w:styleId="ya-share2icon">
    <w:name w:val="ya-share2__icon"/>
    <w:basedOn w:val="a6"/>
    <w:rsid w:val="009E5CD1"/>
  </w:style>
  <w:style w:type="character" w:customStyle="1" w:styleId="a-1">
    <w:name w:val="a-1"/>
    <w:basedOn w:val="a6"/>
    <w:rsid w:val="009E5CD1"/>
  </w:style>
  <w:style w:type="character" w:customStyle="1" w:styleId="a-2">
    <w:name w:val="a-2"/>
    <w:basedOn w:val="a6"/>
    <w:rsid w:val="009E5CD1"/>
  </w:style>
  <w:style w:type="character" w:customStyle="1" w:styleId="style8">
    <w:name w:val="style8"/>
    <w:basedOn w:val="a6"/>
    <w:rsid w:val="009E5CD1"/>
  </w:style>
  <w:style w:type="paragraph" w:customStyle="1" w:styleId="1a">
    <w:name w:val="стиль1"/>
    <w:basedOn w:val="a5"/>
    <w:rsid w:val="009E5CD1"/>
    <w:pPr>
      <w:spacing w:before="100" w:beforeAutospacing="1" w:after="100" w:afterAutospacing="1"/>
    </w:pPr>
    <w:rPr>
      <w:rFonts w:eastAsia="Times New Roman"/>
    </w:rPr>
  </w:style>
  <w:style w:type="character" w:customStyle="1" w:styleId="style4">
    <w:name w:val="style4"/>
    <w:basedOn w:val="a6"/>
    <w:rsid w:val="009E5CD1"/>
  </w:style>
  <w:style w:type="paragraph" w:styleId="affff3">
    <w:name w:val="Block Text"/>
    <w:basedOn w:val="a5"/>
    <w:rsid w:val="009E5CD1"/>
    <w:pPr>
      <w:widowControl w:val="0"/>
      <w:shd w:val="clear" w:color="auto" w:fill="FFFFFF"/>
      <w:autoSpaceDE w:val="0"/>
      <w:autoSpaceDN w:val="0"/>
      <w:adjustRightInd w:val="0"/>
      <w:spacing w:after="120"/>
      <w:ind w:left="51" w:right="-5" w:firstLine="499"/>
      <w:jc w:val="both"/>
    </w:pPr>
    <w:rPr>
      <w:rFonts w:ascii="Arial" w:eastAsia="Times New Roman" w:hAnsi="Arial" w:cs="Arial"/>
      <w:color w:val="000000"/>
      <w:spacing w:val="-4"/>
      <w:sz w:val="26"/>
      <w:szCs w:val="28"/>
    </w:rPr>
  </w:style>
  <w:style w:type="character" w:customStyle="1" w:styleId="FontStyle20">
    <w:name w:val="Font Style20"/>
    <w:basedOn w:val="a6"/>
    <w:uiPriority w:val="99"/>
    <w:rsid w:val="009E5CD1"/>
    <w:rPr>
      <w:rFonts w:ascii="Times New Roman" w:hAnsi="Times New Roman" w:cs="Times New Roman"/>
      <w:b/>
      <w:bCs/>
      <w:i/>
      <w:iCs/>
      <w:sz w:val="20"/>
      <w:szCs w:val="20"/>
    </w:rPr>
  </w:style>
  <w:style w:type="character" w:styleId="affff4">
    <w:name w:val="Intense Emphasis"/>
    <w:qFormat/>
    <w:rsid w:val="009E5CD1"/>
    <w:rPr>
      <w:b/>
      <w:i/>
      <w:color w:val="C0504D"/>
      <w:spacing w:val="10"/>
    </w:rPr>
  </w:style>
  <w:style w:type="character" w:customStyle="1" w:styleId="FontStyle49">
    <w:name w:val="Font Style49"/>
    <w:rsid w:val="009E5CD1"/>
    <w:rPr>
      <w:rFonts w:ascii="Times New Roman" w:hAnsi="Times New Roman" w:cs="Times New Roman"/>
      <w:sz w:val="18"/>
      <w:szCs w:val="18"/>
    </w:rPr>
  </w:style>
  <w:style w:type="character" w:customStyle="1" w:styleId="FontStyle64">
    <w:name w:val="Font Style64"/>
    <w:rsid w:val="009E5CD1"/>
    <w:rPr>
      <w:rFonts w:ascii="Times New Roman" w:hAnsi="Times New Roman" w:cs="Times New Roman"/>
      <w:b/>
      <w:bCs/>
      <w:sz w:val="22"/>
      <w:szCs w:val="22"/>
    </w:rPr>
  </w:style>
  <w:style w:type="character" w:customStyle="1" w:styleId="FontStyle68">
    <w:name w:val="Font Style68"/>
    <w:rsid w:val="009E5CD1"/>
    <w:rPr>
      <w:rFonts w:ascii="Arial" w:hAnsi="Arial" w:cs="Arial"/>
      <w:b/>
      <w:bCs/>
      <w:sz w:val="18"/>
      <w:szCs w:val="18"/>
    </w:rPr>
  </w:style>
  <w:style w:type="character" w:customStyle="1" w:styleId="FontStyle69">
    <w:name w:val="Font Style69"/>
    <w:rsid w:val="009E5CD1"/>
    <w:rPr>
      <w:rFonts w:ascii="Arial" w:hAnsi="Arial" w:cs="Arial"/>
      <w:b/>
      <w:bCs/>
      <w:sz w:val="16"/>
      <w:szCs w:val="16"/>
    </w:rPr>
  </w:style>
  <w:style w:type="character" w:customStyle="1" w:styleId="FontStyle44">
    <w:name w:val="Font Style44"/>
    <w:rsid w:val="009E5CD1"/>
    <w:rPr>
      <w:rFonts w:ascii="Arial" w:hAnsi="Arial" w:cs="Arial"/>
      <w:b/>
      <w:bCs/>
      <w:sz w:val="20"/>
      <w:szCs w:val="20"/>
    </w:rPr>
  </w:style>
  <w:style w:type="character" w:customStyle="1" w:styleId="FontStyle46">
    <w:name w:val="Font Style46"/>
    <w:rsid w:val="009E5CD1"/>
    <w:rPr>
      <w:rFonts w:ascii="Impact" w:hAnsi="Impact"/>
      <w:sz w:val="18"/>
      <w:szCs w:val="18"/>
    </w:rPr>
  </w:style>
  <w:style w:type="character" w:customStyle="1" w:styleId="FontStyle45">
    <w:name w:val="Font Style45"/>
    <w:rsid w:val="009E5CD1"/>
    <w:rPr>
      <w:rFonts w:ascii="Impact" w:hAnsi="Impact"/>
      <w:sz w:val="20"/>
      <w:szCs w:val="20"/>
    </w:rPr>
  </w:style>
  <w:style w:type="paragraph" w:customStyle="1" w:styleId="222">
    <w:name w:val="Основной текст с отступом 22"/>
    <w:basedOn w:val="a5"/>
    <w:rsid w:val="009E5CD1"/>
    <w:pPr>
      <w:suppressAutoHyphens/>
      <w:ind w:left="360"/>
    </w:pPr>
    <w:rPr>
      <w:rFonts w:eastAsia="Times New Roman"/>
      <w:i/>
      <w:iCs/>
      <w:sz w:val="28"/>
      <w:lang w:eastAsia="ar-SA"/>
    </w:rPr>
  </w:style>
  <w:style w:type="paragraph" w:styleId="36">
    <w:name w:val="Body Text Indent 3"/>
    <w:basedOn w:val="a5"/>
    <w:link w:val="37"/>
    <w:uiPriority w:val="99"/>
    <w:unhideWhenUsed/>
    <w:rsid w:val="009E5CD1"/>
    <w:pPr>
      <w:spacing w:after="120"/>
      <w:ind w:left="283"/>
      <w:jc w:val="both"/>
    </w:pPr>
    <w:rPr>
      <w:rFonts w:eastAsia="Times New Roman"/>
      <w:sz w:val="16"/>
      <w:szCs w:val="16"/>
    </w:rPr>
  </w:style>
  <w:style w:type="character" w:customStyle="1" w:styleId="37">
    <w:name w:val="Основной текст с отступом 3 Знак"/>
    <w:basedOn w:val="a6"/>
    <w:link w:val="36"/>
    <w:uiPriority w:val="99"/>
    <w:rsid w:val="009E5CD1"/>
    <w:rPr>
      <w:rFonts w:ascii="Times New Roman" w:eastAsia="Times New Roman" w:hAnsi="Times New Roman" w:cs="Times New Roman"/>
      <w:sz w:val="16"/>
      <w:szCs w:val="16"/>
      <w:lang w:eastAsia="ru-RU"/>
    </w:rPr>
  </w:style>
  <w:style w:type="character" w:customStyle="1" w:styleId="61">
    <w:name w:val="Знак Знак6"/>
    <w:semiHidden/>
    <w:rsid w:val="009E5CD1"/>
    <w:rPr>
      <w:rFonts w:ascii="Arial" w:eastAsia="Times New Roman" w:hAnsi="Arial" w:cs="Arial"/>
      <w:color w:val="555555"/>
      <w:sz w:val="26"/>
      <w:szCs w:val="18"/>
      <w:shd w:val="clear" w:color="auto" w:fill="FFFFFF"/>
    </w:rPr>
  </w:style>
  <w:style w:type="character" w:customStyle="1" w:styleId="affff5">
    <w:name w:val="Гипертекстовая ссылка"/>
    <w:rsid w:val="009E5CD1"/>
    <w:rPr>
      <w:color w:val="008000"/>
      <w:sz w:val="24"/>
    </w:rPr>
  </w:style>
  <w:style w:type="paragraph" w:customStyle="1" w:styleId="affff6">
    <w:name w:val="Таблицы (моноширинный)"/>
    <w:basedOn w:val="a5"/>
    <w:next w:val="a5"/>
    <w:rsid w:val="009E5CD1"/>
    <w:pPr>
      <w:autoSpaceDE w:val="0"/>
      <w:autoSpaceDN w:val="0"/>
      <w:adjustRightInd w:val="0"/>
      <w:jc w:val="both"/>
    </w:pPr>
    <w:rPr>
      <w:rFonts w:ascii="Courier New" w:eastAsia="Times New Roman" w:hAnsi="Courier New" w:cs="Courier New"/>
    </w:rPr>
  </w:style>
  <w:style w:type="paragraph" w:customStyle="1" w:styleId="Style3">
    <w:name w:val="Style3"/>
    <w:basedOn w:val="a5"/>
    <w:uiPriority w:val="99"/>
    <w:rsid w:val="009E5CD1"/>
    <w:pPr>
      <w:widowControl w:val="0"/>
      <w:autoSpaceDE w:val="0"/>
      <w:autoSpaceDN w:val="0"/>
      <w:adjustRightInd w:val="0"/>
      <w:spacing w:line="485" w:lineRule="exact"/>
      <w:jc w:val="both"/>
    </w:pPr>
    <w:rPr>
      <w:rFonts w:eastAsia="Times New Roman"/>
    </w:rPr>
  </w:style>
  <w:style w:type="paragraph" w:customStyle="1" w:styleId="affff7">
    <w:name w:val="Название таблицы"/>
    <w:qFormat/>
    <w:rsid w:val="009E5CD1"/>
    <w:pPr>
      <w:keepNext/>
      <w:widowControl w:val="0"/>
      <w:snapToGrid w:val="0"/>
      <w:spacing w:before="240" w:after="120" w:line="240" w:lineRule="auto"/>
      <w:jc w:val="center"/>
    </w:pPr>
    <w:rPr>
      <w:rFonts w:ascii="Times New Roman" w:eastAsiaTheme="minorEastAsia" w:hAnsi="Times New Roman"/>
      <w:spacing w:val="6"/>
      <w:sz w:val="26"/>
    </w:rPr>
  </w:style>
  <w:style w:type="numbering" w:customStyle="1" w:styleId="a0">
    <w:name w:val="МнСписок"/>
    <w:uiPriority w:val="99"/>
    <w:rsid w:val="009E5CD1"/>
    <w:pPr>
      <w:numPr>
        <w:numId w:val="4"/>
      </w:numPr>
    </w:pPr>
  </w:style>
  <w:style w:type="paragraph" w:customStyle="1" w:styleId="1">
    <w:name w:val="_1."/>
    <w:basedOn w:val="12"/>
    <w:qFormat/>
    <w:rsid w:val="009E5CD1"/>
    <w:pPr>
      <w:pageBreakBefore/>
      <w:numPr>
        <w:numId w:val="5"/>
      </w:numPr>
      <w:tabs>
        <w:tab w:val="left" w:pos="993"/>
      </w:tabs>
      <w:spacing w:before="0" w:after="360" w:line="240" w:lineRule="auto"/>
      <w:ind w:left="993" w:right="680" w:hanging="284"/>
      <w:jc w:val="both"/>
    </w:pPr>
    <w:rPr>
      <w:rFonts w:ascii="Times New Roman" w:hAnsi="Times New Roman" w:cs="Times New Roman"/>
      <w:color w:val="auto"/>
      <w:sz w:val="26"/>
      <w:szCs w:val="26"/>
    </w:rPr>
  </w:style>
  <w:style w:type="paragraph" w:customStyle="1" w:styleId="11">
    <w:name w:val="_1.1."/>
    <w:basedOn w:val="20"/>
    <w:next w:val="a5"/>
    <w:qFormat/>
    <w:rsid w:val="009E5CD1"/>
    <w:pPr>
      <w:widowControl/>
      <w:numPr>
        <w:numId w:val="5"/>
      </w:numPr>
      <w:tabs>
        <w:tab w:val="num" w:pos="1069"/>
        <w:tab w:val="left" w:pos="1134"/>
      </w:tabs>
      <w:suppressAutoHyphens w:val="0"/>
      <w:spacing w:before="360" w:after="360" w:line="240" w:lineRule="auto"/>
      <w:ind w:left="1069" w:right="424" w:hanging="360"/>
      <w:jc w:val="both"/>
    </w:pPr>
    <w:rPr>
      <w:rFonts w:ascii="Times New Roman" w:eastAsiaTheme="majorEastAsia" w:hAnsi="Times New Roman"/>
      <w:color w:val="auto"/>
      <w:sz w:val="26"/>
      <w:lang w:eastAsia="en-US"/>
    </w:rPr>
  </w:style>
  <w:style w:type="paragraph" w:customStyle="1" w:styleId="111">
    <w:name w:val="_1.1.1."/>
    <w:basedOn w:val="3"/>
    <w:next w:val="a5"/>
    <w:qFormat/>
    <w:rsid w:val="009E5CD1"/>
    <w:pPr>
      <w:numPr>
        <w:ilvl w:val="2"/>
        <w:numId w:val="5"/>
      </w:numPr>
      <w:tabs>
        <w:tab w:val="num" w:pos="360"/>
        <w:tab w:val="num" w:pos="1069"/>
      </w:tabs>
      <w:spacing w:before="360" w:after="360" w:line="240" w:lineRule="auto"/>
      <w:ind w:left="0" w:firstLine="0"/>
      <w:jc w:val="both"/>
    </w:pPr>
    <w:rPr>
      <w:rFonts w:ascii="Times New Roman" w:hAnsi="Times New Roman" w:cs="Times New Roman"/>
      <w:color w:val="auto"/>
      <w:sz w:val="26"/>
      <w:szCs w:val="26"/>
    </w:rPr>
  </w:style>
  <w:style w:type="paragraph" w:customStyle="1" w:styleId="1111">
    <w:name w:val="_1.1.1.1."/>
    <w:basedOn w:val="4"/>
    <w:next w:val="a5"/>
    <w:qFormat/>
    <w:rsid w:val="009E5CD1"/>
    <w:pPr>
      <w:numPr>
        <w:ilvl w:val="3"/>
        <w:numId w:val="5"/>
      </w:numPr>
      <w:tabs>
        <w:tab w:val="num" w:pos="360"/>
        <w:tab w:val="num" w:pos="1069"/>
        <w:tab w:val="left" w:pos="1560"/>
      </w:tabs>
      <w:snapToGrid/>
      <w:spacing w:before="240" w:line="240" w:lineRule="auto"/>
      <w:ind w:left="0" w:firstLine="709"/>
    </w:pPr>
    <w:rPr>
      <w:rFonts w:cs="Times New Roman"/>
      <w:bCs/>
      <w:i/>
      <w:smallCaps w:val="0"/>
      <w:snapToGrid/>
      <w:spacing w:val="0"/>
      <w:sz w:val="26"/>
      <w:szCs w:val="26"/>
      <w:lang w:eastAsia="ru-RU"/>
    </w:rPr>
  </w:style>
  <w:style w:type="paragraph" w:customStyle="1" w:styleId="a4">
    <w:name w:val="Перечисление"/>
    <w:basedOn w:val="af"/>
    <w:link w:val="affff8"/>
    <w:qFormat/>
    <w:rsid w:val="009E5CD1"/>
    <w:pPr>
      <w:numPr>
        <w:numId w:val="6"/>
      </w:numPr>
      <w:adjustRightInd w:val="0"/>
      <w:snapToGrid w:val="0"/>
      <w:spacing w:before="0" w:beforeAutospacing="0" w:after="40" w:afterAutospacing="0" w:line="300" w:lineRule="auto"/>
      <w:ind w:left="1004" w:hanging="295"/>
      <w:jc w:val="both"/>
    </w:pPr>
    <w:rPr>
      <w:rFonts w:cstheme="minorBidi"/>
      <w:sz w:val="28"/>
      <w:szCs w:val="22"/>
      <w:lang w:eastAsia="en-US"/>
    </w:rPr>
  </w:style>
  <w:style w:type="character" w:customStyle="1" w:styleId="affff8">
    <w:name w:val="Перечисление Знак"/>
    <w:basedOn w:val="a6"/>
    <w:link w:val="a4"/>
    <w:rsid w:val="009E5CD1"/>
    <w:rPr>
      <w:rFonts w:ascii="Times New Roman" w:eastAsiaTheme="minorEastAsia" w:hAnsi="Times New Roman"/>
      <w:sz w:val="28"/>
    </w:rPr>
  </w:style>
  <w:style w:type="character" w:customStyle="1" w:styleId="ms-rtethemeforecolor-2-0">
    <w:name w:val="ms-rtethemeforecolor-2-0"/>
    <w:basedOn w:val="a6"/>
    <w:uiPriority w:val="99"/>
    <w:rsid w:val="009E5CD1"/>
    <w:rPr>
      <w:rFonts w:cs="Times New Roman"/>
    </w:rPr>
  </w:style>
  <w:style w:type="paragraph" w:customStyle="1" w:styleId="tekstob">
    <w:name w:val="tekstob"/>
    <w:basedOn w:val="a5"/>
    <w:rsid w:val="009E5CD1"/>
    <w:pPr>
      <w:spacing w:before="100" w:beforeAutospacing="1" w:after="100" w:afterAutospacing="1"/>
    </w:pPr>
    <w:rPr>
      <w:rFonts w:eastAsia="Times New Roman"/>
    </w:rPr>
  </w:style>
  <w:style w:type="paragraph" w:customStyle="1" w:styleId="affff9">
    <w:name w:val="Абзац"/>
    <w:basedOn w:val="a5"/>
    <w:link w:val="affffa"/>
    <w:qFormat/>
    <w:rsid w:val="009E5CD1"/>
    <w:pPr>
      <w:spacing w:before="120" w:after="60"/>
      <w:ind w:firstLine="567"/>
      <w:jc w:val="both"/>
    </w:pPr>
    <w:rPr>
      <w:rFonts w:eastAsia="Times New Roman"/>
    </w:rPr>
  </w:style>
  <w:style w:type="character" w:customStyle="1" w:styleId="affffa">
    <w:name w:val="Абзац Знак"/>
    <w:link w:val="affff9"/>
    <w:rsid w:val="009E5CD1"/>
    <w:rPr>
      <w:rFonts w:ascii="Times New Roman" w:eastAsia="Times New Roman" w:hAnsi="Times New Roman" w:cs="Times New Roman"/>
      <w:sz w:val="24"/>
      <w:szCs w:val="24"/>
      <w:lang w:eastAsia="ru-RU"/>
    </w:rPr>
  </w:style>
  <w:style w:type="character" w:customStyle="1" w:styleId="ConsPlusNormal1">
    <w:name w:val="ConsPlusNormal Знак"/>
    <w:link w:val="ConsPlusNormal0"/>
    <w:locked/>
    <w:rsid w:val="009E5CD1"/>
    <w:rPr>
      <w:rFonts w:ascii="Arial" w:eastAsia="Times New Roman" w:hAnsi="Arial" w:cs="Arial"/>
      <w:sz w:val="20"/>
      <w:szCs w:val="20"/>
      <w:lang w:eastAsia="ru-RU"/>
    </w:rPr>
  </w:style>
  <w:style w:type="paragraph" w:customStyle="1" w:styleId="ConsPlusTitle0">
    <w:name w:val="ConsPlusTitle"/>
    <w:basedOn w:val="a5"/>
    <w:next w:val="a5"/>
    <w:rsid w:val="009E5CD1"/>
    <w:pPr>
      <w:widowControl w:val="0"/>
      <w:suppressAutoHyphens/>
      <w:autoSpaceDE w:val="0"/>
    </w:pPr>
    <w:rPr>
      <w:rFonts w:ascii="Arial" w:eastAsia="Arial" w:hAnsi="Arial" w:cs="Arial"/>
      <w:b/>
      <w:bCs/>
      <w:sz w:val="20"/>
      <w:szCs w:val="20"/>
    </w:rPr>
  </w:style>
  <w:style w:type="paragraph" w:customStyle="1" w:styleId="ConsPlusCell">
    <w:name w:val="ConsPlusCell"/>
    <w:uiPriority w:val="99"/>
    <w:rsid w:val="009E5C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0">
    <w:name w:val="Standard"/>
    <w:rsid w:val="009E5CD1"/>
    <w:pPr>
      <w:widowControl w:val="0"/>
      <w:suppressAutoHyphens/>
      <w:autoSpaceDN w:val="0"/>
      <w:spacing w:after="0" w:line="240" w:lineRule="auto"/>
    </w:pPr>
    <w:rPr>
      <w:rFonts w:ascii="Times New Roman" w:eastAsia="Droid Sans Fallback" w:hAnsi="Times New Roman" w:cs="Lohit Hindi"/>
      <w:kern w:val="3"/>
      <w:sz w:val="24"/>
      <w:szCs w:val="24"/>
      <w:lang w:eastAsia="zh-CN" w:bidi="hi-IN"/>
    </w:rPr>
  </w:style>
  <w:style w:type="paragraph" w:customStyle="1" w:styleId="affffb">
    <w:name w:val="Базовый"/>
    <w:rsid w:val="009E5CD1"/>
    <w:pPr>
      <w:widowControl w:val="0"/>
      <w:tabs>
        <w:tab w:val="left" w:pos="709"/>
      </w:tabs>
      <w:suppressAutoHyphens/>
    </w:pPr>
    <w:rPr>
      <w:rFonts w:ascii="Times New Roman" w:eastAsia="Droid Sans Fallback" w:hAnsi="Times New Roman" w:cs="Lohit Hindi"/>
      <w:sz w:val="24"/>
      <w:szCs w:val="24"/>
      <w:lang w:eastAsia="zh-CN" w:bidi="hi-IN"/>
    </w:rPr>
  </w:style>
  <w:style w:type="paragraph" w:customStyle="1" w:styleId="1c">
    <w:name w:val="Обычный1"/>
    <w:link w:val="Normal"/>
    <w:rsid w:val="009E5CD1"/>
    <w:pPr>
      <w:spacing w:after="0" w:line="240" w:lineRule="auto"/>
    </w:pPr>
    <w:rPr>
      <w:rFonts w:ascii="Times New Roman" w:eastAsia="Times New Roman" w:hAnsi="Times New Roman" w:cs="Times New Roman"/>
      <w:snapToGrid w:val="0"/>
      <w:sz w:val="24"/>
      <w:szCs w:val="20"/>
      <w:lang w:eastAsia="ru-RU"/>
    </w:rPr>
  </w:style>
  <w:style w:type="paragraph" w:styleId="41">
    <w:name w:val="toc 4"/>
    <w:basedOn w:val="a5"/>
    <w:next w:val="a5"/>
    <w:autoRedefine/>
    <w:uiPriority w:val="39"/>
    <w:unhideWhenUsed/>
    <w:rsid w:val="009E5CD1"/>
    <w:pPr>
      <w:spacing w:line="276" w:lineRule="auto"/>
      <w:ind w:left="440"/>
    </w:pPr>
    <w:rPr>
      <w:rFonts w:asciiTheme="minorHAnsi" w:eastAsiaTheme="minorHAnsi" w:hAnsiTheme="minorHAnsi" w:cstheme="minorHAnsi"/>
      <w:sz w:val="20"/>
      <w:szCs w:val="20"/>
      <w:lang w:eastAsia="en-US"/>
    </w:rPr>
  </w:style>
  <w:style w:type="paragraph" w:styleId="52">
    <w:name w:val="toc 5"/>
    <w:basedOn w:val="a5"/>
    <w:next w:val="a5"/>
    <w:autoRedefine/>
    <w:uiPriority w:val="39"/>
    <w:unhideWhenUsed/>
    <w:rsid w:val="009E5CD1"/>
    <w:pPr>
      <w:spacing w:line="276" w:lineRule="auto"/>
      <w:ind w:left="660"/>
    </w:pPr>
    <w:rPr>
      <w:rFonts w:asciiTheme="minorHAnsi" w:eastAsiaTheme="minorHAnsi" w:hAnsiTheme="minorHAnsi" w:cstheme="minorHAnsi"/>
      <w:sz w:val="20"/>
      <w:szCs w:val="20"/>
      <w:lang w:eastAsia="en-US"/>
    </w:rPr>
  </w:style>
  <w:style w:type="paragraph" w:styleId="62">
    <w:name w:val="toc 6"/>
    <w:basedOn w:val="a5"/>
    <w:next w:val="a5"/>
    <w:autoRedefine/>
    <w:uiPriority w:val="39"/>
    <w:unhideWhenUsed/>
    <w:rsid w:val="009E5CD1"/>
    <w:pPr>
      <w:spacing w:line="276" w:lineRule="auto"/>
      <w:ind w:left="880"/>
    </w:pPr>
    <w:rPr>
      <w:rFonts w:asciiTheme="minorHAnsi" w:eastAsiaTheme="minorHAnsi" w:hAnsiTheme="minorHAnsi" w:cstheme="minorHAnsi"/>
      <w:sz w:val="20"/>
      <w:szCs w:val="20"/>
      <w:lang w:eastAsia="en-US"/>
    </w:rPr>
  </w:style>
  <w:style w:type="paragraph" w:styleId="71">
    <w:name w:val="toc 7"/>
    <w:basedOn w:val="a5"/>
    <w:next w:val="a5"/>
    <w:autoRedefine/>
    <w:uiPriority w:val="39"/>
    <w:unhideWhenUsed/>
    <w:rsid w:val="009E5CD1"/>
    <w:pPr>
      <w:spacing w:line="276" w:lineRule="auto"/>
      <w:ind w:left="1100"/>
    </w:pPr>
    <w:rPr>
      <w:rFonts w:asciiTheme="minorHAnsi" w:eastAsiaTheme="minorHAnsi" w:hAnsiTheme="minorHAnsi" w:cstheme="minorHAnsi"/>
      <w:sz w:val="20"/>
      <w:szCs w:val="20"/>
      <w:lang w:eastAsia="en-US"/>
    </w:rPr>
  </w:style>
  <w:style w:type="paragraph" w:styleId="81">
    <w:name w:val="toc 8"/>
    <w:basedOn w:val="a5"/>
    <w:next w:val="a5"/>
    <w:autoRedefine/>
    <w:uiPriority w:val="39"/>
    <w:unhideWhenUsed/>
    <w:rsid w:val="009E5CD1"/>
    <w:pPr>
      <w:spacing w:line="276" w:lineRule="auto"/>
      <w:ind w:left="1320"/>
    </w:pPr>
    <w:rPr>
      <w:rFonts w:asciiTheme="minorHAnsi" w:eastAsiaTheme="minorHAnsi" w:hAnsiTheme="minorHAnsi" w:cstheme="minorHAnsi"/>
      <w:sz w:val="20"/>
      <w:szCs w:val="20"/>
      <w:lang w:eastAsia="en-US"/>
    </w:rPr>
  </w:style>
  <w:style w:type="paragraph" w:styleId="91">
    <w:name w:val="toc 9"/>
    <w:basedOn w:val="a5"/>
    <w:next w:val="a5"/>
    <w:autoRedefine/>
    <w:uiPriority w:val="39"/>
    <w:unhideWhenUsed/>
    <w:rsid w:val="009E5CD1"/>
    <w:pPr>
      <w:spacing w:line="276" w:lineRule="auto"/>
      <w:ind w:left="1540"/>
    </w:pPr>
    <w:rPr>
      <w:rFonts w:asciiTheme="minorHAnsi" w:eastAsiaTheme="minorHAnsi" w:hAnsiTheme="minorHAnsi" w:cstheme="minorHAnsi"/>
      <w:sz w:val="20"/>
      <w:szCs w:val="20"/>
      <w:lang w:eastAsia="en-US"/>
    </w:rPr>
  </w:style>
  <w:style w:type="paragraph" w:customStyle="1" w:styleId="2">
    <w:name w:val="Переч2"/>
    <w:basedOn w:val="a3"/>
    <w:link w:val="2c"/>
    <w:qFormat/>
    <w:rsid w:val="009E5CD1"/>
    <w:pPr>
      <w:numPr>
        <w:numId w:val="7"/>
      </w:numPr>
      <w:ind w:left="1418" w:hanging="851"/>
    </w:pPr>
    <w:rPr>
      <w:lang w:val="en-US"/>
    </w:rPr>
  </w:style>
  <w:style w:type="character" w:styleId="affffc">
    <w:name w:val="Placeholder Text"/>
    <w:basedOn w:val="a6"/>
    <w:uiPriority w:val="99"/>
    <w:semiHidden/>
    <w:rsid w:val="009E5CD1"/>
    <w:rPr>
      <w:color w:val="808080"/>
    </w:rPr>
  </w:style>
  <w:style w:type="paragraph" w:customStyle="1" w:styleId="240">
    <w:name w:val="Основной текст с отступом 24"/>
    <w:basedOn w:val="a5"/>
    <w:rsid w:val="009E5CD1"/>
    <w:pPr>
      <w:suppressAutoHyphens/>
      <w:ind w:left="75"/>
      <w:jc w:val="both"/>
    </w:pPr>
    <w:rPr>
      <w:rFonts w:eastAsia="Times New Roman"/>
      <w:bCs/>
      <w:sz w:val="28"/>
      <w:lang w:eastAsia="ar-SA"/>
    </w:rPr>
  </w:style>
  <w:style w:type="paragraph" w:customStyle="1" w:styleId="ConsPlusNonformat">
    <w:name w:val="ConsPlusNonformat"/>
    <w:uiPriority w:val="99"/>
    <w:rsid w:val="009E5C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d">
    <w:name w:val="Body Text First Indent"/>
    <w:basedOn w:val="af5"/>
    <w:link w:val="affffe"/>
    <w:rsid w:val="009E5CD1"/>
    <w:pPr>
      <w:spacing w:before="0" w:beforeAutospacing="0" w:after="120" w:afterAutospacing="0"/>
      <w:ind w:firstLine="210"/>
    </w:pPr>
    <w:rPr>
      <w:rFonts w:eastAsia="Times New Roman"/>
      <w:lang w:val="x-none" w:eastAsia="x-none"/>
    </w:rPr>
  </w:style>
  <w:style w:type="character" w:customStyle="1" w:styleId="affffe">
    <w:name w:val="Красная строка Знак"/>
    <w:basedOn w:val="af6"/>
    <w:link w:val="affffd"/>
    <w:rsid w:val="009E5CD1"/>
    <w:rPr>
      <w:rFonts w:ascii="Times New Roman" w:eastAsia="Times New Roman" w:hAnsi="Times New Roman" w:cs="Times New Roman"/>
      <w:sz w:val="24"/>
      <w:szCs w:val="24"/>
      <w:lang w:val="x-none" w:eastAsia="x-none"/>
    </w:rPr>
  </w:style>
  <w:style w:type="paragraph" w:styleId="2d">
    <w:name w:val="Body Text First Indent 2"/>
    <w:basedOn w:val="af3"/>
    <w:link w:val="2e"/>
    <w:rsid w:val="009E5CD1"/>
    <w:pPr>
      <w:spacing w:before="0" w:beforeAutospacing="0" w:after="120" w:afterAutospacing="0"/>
      <w:ind w:left="283" w:firstLine="210"/>
    </w:pPr>
    <w:rPr>
      <w:rFonts w:eastAsia="Times New Roman"/>
      <w:lang w:val="x-none" w:eastAsia="x-none"/>
    </w:rPr>
  </w:style>
  <w:style w:type="character" w:customStyle="1" w:styleId="2e">
    <w:name w:val="Красная строка 2 Знак"/>
    <w:basedOn w:val="af4"/>
    <w:link w:val="2d"/>
    <w:rsid w:val="009E5CD1"/>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5"/>
    <w:rsid w:val="009E5CD1"/>
    <w:pPr>
      <w:suppressAutoHyphens/>
      <w:spacing w:after="240"/>
      <w:ind w:firstLine="709"/>
      <w:jc w:val="both"/>
    </w:pPr>
    <w:rPr>
      <w:rFonts w:ascii="Arial" w:eastAsia="Times New Roman" w:hAnsi="Arial" w:cs="Arial"/>
      <w:sz w:val="26"/>
      <w:lang w:eastAsia="ar-SA"/>
    </w:rPr>
  </w:style>
  <w:style w:type="character" w:customStyle="1" w:styleId="13pt">
    <w:name w:val="Основной текст + 13 pt"/>
    <w:aliases w:val="Курсив"/>
    <w:basedOn w:val="a6"/>
    <w:rsid w:val="009E5CD1"/>
    <w:rPr>
      <w:rFonts w:ascii="Times New Roman" w:hAnsi="Times New Roman" w:cs="Times New Roman"/>
      <w:i/>
      <w:iCs/>
      <w:spacing w:val="0"/>
      <w:sz w:val="26"/>
      <w:szCs w:val="26"/>
    </w:rPr>
  </w:style>
  <w:style w:type="character" w:customStyle="1" w:styleId="1d">
    <w:name w:val="Основной текст1"/>
    <w:basedOn w:val="affe"/>
    <w:rsid w:val="009E5CD1"/>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2f">
    <w:name w:val="Основной текст2"/>
    <w:basedOn w:val="affe"/>
    <w:rsid w:val="009E5CD1"/>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0pt">
    <w:name w:val="Основной текст + Интервал 0 pt"/>
    <w:basedOn w:val="affe"/>
    <w:rsid w:val="009E5CD1"/>
    <w:rPr>
      <w:rFonts w:ascii="Times New Roman" w:eastAsia="Times New Roman" w:hAnsi="Times New Roman" w:cs="Times New Roman"/>
      <w:color w:val="000000"/>
      <w:spacing w:val="10"/>
      <w:w w:val="100"/>
      <w:position w:val="0"/>
      <w:sz w:val="26"/>
      <w:szCs w:val="26"/>
      <w:shd w:val="clear" w:color="auto" w:fill="FFFFFF"/>
      <w:lang w:val="ru-RU"/>
    </w:rPr>
  </w:style>
  <w:style w:type="character" w:customStyle="1" w:styleId="afffff">
    <w:name w:val="Основной текст + Полужирный"/>
    <w:basedOn w:val="affe"/>
    <w:rsid w:val="009E5CD1"/>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53">
    <w:name w:val="Основной текст5"/>
    <w:basedOn w:val="a5"/>
    <w:rsid w:val="009E5CD1"/>
    <w:pPr>
      <w:widowControl w:val="0"/>
      <w:shd w:val="clear" w:color="auto" w:fill="FFFFFF"/>
      <w:spacing w:line="322" w:lineRule="exact"/>
    </w:pPr>
    <w:rPr>
      <w:rFonts w:eastAsia="Times New Roman"/>
      <w:sz w:val="26"/>
      <w:szCs w:val="26"/>
      <w:lang w:eastAsia="en-US"/>
    </w:rPr>
  </w:style>
  <w:style w:type="numbering" w:customStyle="1" w:styleId="1e">
    <w:name w:val="Нет списка1"/>
    <w:next w:val="a8"/>
    <w:semiHidden/>
    <w:rsid w:val="009E5CD1"/>
  </w:style>
  <w:style w:type="paragraph" w:customStyle="1" w:styleId="1f">
    <w:name w:val="заголовок 1"/>
    <w:basedOn w:val="a5"/>
    <w:next w:val="a5"/>
    <w:rsid w:val="009E5CD1"/>
    <w:pPr>
      <w:keepNext/>
      <w:widowControl w:val="0"/>
      <w:jc w:val="center"/>
    </w:pPr>
    <w:rPr>
      <w:rFonts w:ascii="TimesET" w:eastAsia="Times New Roman" w:hAnsi="TimesET"/>
      <w:b/>
      <w:spacing w:val="40"/>
      <w:sz w:val="28"/>
      <w:szCs w:val="20"/>
    </w:rPr>
  </w:style>
  <w:style w:type="paragraph" w:customStyle="1" w:styleId="38">
    <w:name w:val="заголовок 3"/>
    <w:basedOn w:val="a5"/>
    <w:next w:val="a5"/>
    <w:rsid w:val="009E5CD1"/>
    <w:pPr>
      <w:keepNext/>
    </w:pPr>
    <w:rPr>
      <w:rFonts w:eastAsia="Times New Roman"/>
      <w:szCs w:val="20"/>
    </w:rPr>
  </w:style>
  <w:style w:type="character" w:styleId="afffff0">
    <w:name w:val="page number"/>
    <w:basedOn w:val="a6"/>
    <w:rsid w:val="009E5CD1"/>
  </w:style>
  <w:style w:type="character" w:customStyle="1" w:styleId="FontStyle23">
    <w:name w:val="Font Style23"/>
    <w:basedOn w:val="a6"/>
    <w:rsid w:val="009E5CD1"/>
    <w:rPr>
      <w:rFonts w:ascii="Times New Roman" w:hAnsi="Times New Roman" w:cs="Times New Roman"/>
      <w:sz w:val="26"/>
      <w:szCs w:val="26"/>
    </w:rPr>
  </w:style>
  <w:style w:type="paragraph" w:styleId="2f0">
    <w:name w:val="Quote"/>
    <w:basedOn w:val="a5"/>
    <w:next w:val="a5"/>
    <w:link w:val="2f1"/>
    <w:qFormat/>
    <w:rsid w:val="009E5CD1"/>
    <w:pPr>
      <w:spacing w:before="160" w:after="200" w:line="276" w:lineRule="auto"/>
      <w:ind w:left="720"/>
    </w:pPr>
    <w:rPr>
      <w:rFonts w:asciiTheme="majorHAnsi" w:eastAsiaTheme="majorEastAsia" w:hAnsiTheme="majorHAnsi" w:cstheme="minorBidi"/>
      <w:sz w:val="22"/>
      <w:lang w:eastAsia="en-US"/>
    </w:rPr>
  </w:style>
  <w:style w:type="character" w:customStyle="1" w:styleId="2f1">
    <w:name w:val="Цитата 2 Знак"/>
    <w:basedOn w:val="a6"/>
    <w:link w:val="2f0"/>
    <w:rsid w:val="009E5CD1"/>
    <w:rPr>
      <w:rFonts w:asciiTheme="majorHAnsi" w:eastAsiaTheme="majorEastAsia" w:hAnsiTheme="majorHAnsi"/>
      <w:szCs w:val="24"/>
    </w:rPr>
  </w:style>
  <w:style w:type="paragraph" w:styleId="afffff1">
    <w:name w:val="Intense Quote"/>
    <w:basedOn w:val="a5"/>
    <w:next w:val="a5"/>
    <w:link w:val="afffff2"/>
    <w:qFormat/>
    <w:rsid w:val="009E5CD1"/>
    <w:pPr>
      <w:spacing w:before="100" w:beforeAutospacing="1" w:after="240" w:line="276" w:lineRule="auto"/>
      <w:ind w:left="936" w:right="936"/>
      <w:jc w:val="center"/>
    </w:pPr>
    <w:rPr>
      <w:rFonts w:asciiTheme="majorHAnsi" w:eastAsiaTheme="majorEastAsia" w:hAnsiTheme="majorHAnsi" w:cstheme="minorBidi"/>
      <w:caps/>
      <w:color w:val="943634" w:themeColor="accent2" w:themeShade="BF"/>
      <w:spacing w:val="10"/>
      <w:sz w:val="22"/>
      <w:szCs w:val="22"/>
      <w:lang w:eastAsia="en-US"/>
    </w:rPr>
  </w:style>
  <w:style w:type="character" w:customStyle="1" w:styleId="afffff2">
    <w:name w:val="Выделенная цитата Знак"/>
    <w:basedOn w:val="a6"/>
    <w:link w:val="afffff1"/>
    <w:rsid w:val="009E5CD1"/>
    <w:rPr>
      <w:rFonts w:asciiTheme="majorHAnsi" w:eastAsiaTheme="majorEastAsia" w:hAnsiTheme="majorHAnsi"/>
      <w:caps/>
      <w:color w:val="943634" w:themeColor="accent2" w:themeShade="BF"/>
      <w:spacing w:val="10"/>
    </w:rPr>
  </w:style>
  <w:style w:type="character" w:styleId="afffff3">
    <w:name w:val="Subtle Emphasis"/>
    <w:basedOn w:val="a6"/>
    <w:qFormat/>
    <w:rsid w:val="009E5CD1"/>
    <w:rPr>
      <w:i/>
      <w:iCs/>
      <w:color w:val="auto"/>
    </w:rPr>
  </w:style>
  <w:style w:type="character" w:styleId="afffff4">
    <w:name w:val="Subtle Reference"/>
    <w:basedOn w:val="a6"/>
    <w:qFormat/>
    <w:rsid w:val="009E5CD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fff5">
    <w:name w:val="Intense Reference"/>
    <w:basedOn w:val="a6"/>
    <w:qFormat/>
    <w:rsid w:val="009E5CD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fff6">
    <w:name w:val="Book Title"/>
    <w:basedOn w:val="a6"/>
    <w:uiPriority w:val="33"/>
    <w:qFormat/>
    <w:rsid w:val="009E5CD1"/>
    <w:rPr>
      <w:rFonts w:asciiTheme="minorHAnsi" w:eastAsiaTheme="minorEastAsia" w:hAnsiTheme="minorHAnsi" w:cstheme="minorBidi"/>
      <w:b/>
      <w:bCs/>
      <w:i/>
      <w:iCs/>
      <w:caps w:val="0"/>
      <w:smallCaps w:val="0"/>
      <w:color w:val="auto"/>
      <w:spacing w:val="10"/>
      <w:w w:val="100"/>
      <w:sz w:val="20"/>
      <w:szCs w:val="20"/>
    </w:rPr>
  </w:style>
  <w:style w:type="paragraph" w:customStyle="1" w:styleId="afffff7">
    <w:name w:val="Подзаг"/>
    <w:basedOn w:val="a5"/>
    <w:link w:val="afffff8"/>
    <w:qFormat/>
    <w:rsid w:val="009E5CD1"/>
    <w:pPr>
      <w:widowControl w:val="0"/>
      <w:spacing w:before="100" w:beforeAutospacing="1" w:after="100" w:afterAutospacing="1" w:line="360" w:lineRule="auto"/>
      <w:ind w:left="-284" w:firstLine="1701"/>
      <w:outlineLvl w:val="2"/>
    </w:pPr>
    <w:rPr>
      <w:rFonts w:ascii="Arial" w:eastAsia="Times New Roman" w:hAnsi="Arial" w:cs="Arial"/>
      <w:b/>
      <w:bCs/>
      <w:sz w:val="28"/>
    </w:rPr>
  </w:style>
  <w:style w:type="character" w:customStyle="1" w:styleId="afffff8">
    <w:name w:val="Подзаг Знак"/>
    <w:link w:val="afffff7"/>
    <w:locked/>
    <w:rsid w:val="009E5CD1"/>
    <w:rPr>
      <w:rFonts w:ascii="Arial" w:eastAsia="Times New Roman" w:hAnsi="Arial" w:cs="Arial"/>
      <w:b/>
      <w:bCs/>
      <w:sz w:val="28"/>
      <w:szCs w:val="24"/>
      <w:lang w:eastAsia="ru-RU"/>
    </w:rPr>
  </w:style>
  <w:style w:type="paragraph" w:customStyle="1" w:styleId="afffff9">
    <w:name w:val="Рис"/>
    <w:basedOn w:val="affff1"/>
    <w:link w:val="afffffa"/>
    <w:qFormat/>
    <w:rsid w:val="009E5CD1"/>
    <w:pPr>
      <w:spacing w:before="120" w:line="360" w:lineRule="auto"/>
      <w:ind w:left="1418" w:hanging="1418"/>
    </w:pPr>
    <w:rPr>
      <w:rFonts w:ascii="Arial" w:hAnsi="Arial"/>
      <w:bCs w:val="0"/>
      <w:i w:val="0"/>
      <w:lang w:val="x-none" w:eastAsia="en-US"/>
    </w:rPr>
  </w:style>
  <w:style w:type="character" w:customStyle="1" w:styleId="afffffa">
    <w:name w:val="Рис Знак"/>
    <w:link w:val="afffff9"/>
    <w:locked/>
    <w:rsid w:val="009E5CD1"/>
    <w:rPr>
      <w:rFonts w:ascii="Arial" w:eastAsia="Times New Roman" w:hAnsi="Arial" w:cs="Times New Roman"/>
      <w:b/>
      <w:sz w:val="20"/>
      <w:szCs w:val="20"/>
      <w:lang w:val="x-none"/>
    </w:rPr>
  </w:style>
  <w:style w:type="paragraph" w:styleId="afffffb">
    <w:name w:val="annotation subject"/>
    <w:basedOn w:val="afff7"/>
    <w:next w:val="afff7"/>
    <w:link w:val="afffffc"/>
    <w:unhideWhenUsed/>
    <w:rsid w:val="009E5CD1"/>
    <w:pPr>
      <w:spacing w:after="200"/>
      <w:jc w:val="left"/>
    </w:pPr>
    <w:rPr>
      <w:b/>
      <w:bCs/>
    </w:rPr>
  </w:style>
  <w:style w:type="character" w:customStyle="1" w:styleId="afffffc">
    <w:name w:val="Тема примечания Знак"/>
    <w:basedOn w:val="afff8"/>
    <w:link w:val="afffffb"/>
    <w:rsid w:val="009E5CD1"/>
    <w:rPr>
      <w:b/>
      <w:bCs/>
      <w:sz w:val="20"/>
      <w:szCs w:val="20"/>
    </w:rPr>
  </w:style>
  <w:style w:type="paragraph" w:customStyle="1" w:styleId="xl40">
    <w:name w:val="xl40"/>
    <w:basedOn w:val="a5"/>
    <w:rsid w:val="009E5CD1"/>
    <w:pPr>
      <w:spacing w:before="100" w:after="100"/>
    </w:pPr>
    <w:rPr>
      <w:rFonts w:ascii="Courier New" w:eastAsia="Arial Unicode MS" w:hAnsi="Courier New"/>
      <w:sz w:val="16"/>
      <w:szCs w:val="20"/>
    </w:rPr>
  </w:style>
  <w:style w:type="paragraph" w:customStyle="1" w:styleId="afffffd">
    <w:name w:val="текст"/>
    <w:basedOn w:val="a5"/>
    <w:link w:val="afffffe"/>
    <w:qFormat/>
    <w:rsid w:val="009E5CD1"/>
    <w:pPr>
      <w:spacing w:line="360" w:lineRule="auto"/>
      <w:ind w:left="2268" w:firstLine="426"/>
      <w:jc w:val="both"/>
    </w:pPr>
    <w:rPr>
      <w:rFonts w:ascii="Azbuka04" w:eastAsia="Times New Roman" w:hAnsi="Azbuka04"/>
      <w:noProof/>
      <w:sz w:val="28"/>
      <w:szCs w:val="20"/>
      <w:lang w:val="x-none" w:eastAsia="x-none"/>
    </w:rPr>
  </w:style>
  <w:style w:type="character" w:customStyle="1" w:styleId="afffffe">
    <w:name w:val="текст Знак"/>
    <w:link w:val="afffffd"/>
    <w:locked/>
    <w:rsid w:val="009E5CD1"/>
    <w:rPr>
      <w:rFonts w:ascii="Azbuka04" w:eastAsia="Times New Roman" w:hAnsi="Azbuka04" w:cs="Times New Roman"/>
      <w:noProof/>
      <w:sz w:val="28"/>
      <w:szCs w:val="20"/>
      <w:lang w:val="x-none" w:eastAsia="x-none"/>
    </w:rPr>
  </w:style>
  <w:style w:type="paragraph" w:customStyle="1" w:styleId="211">
    <w:name w:val="Основной текст 21"/>
    <w:basedOn w:val="a5"/>
    <w:rsid w:val="009E5CD1"/>
    <w:pPr>
      <w:suppressAutoHyphens/>
      <w:spacing w:after="120" w:line="360" w:lineRule="auto"/>
      <w:jc w:val="center"/>
    </w:pPr>
    <w:rPr>
      <w:rFonts w:ascii="Arial" w:eastAsia="Times New Roman" w:hAnsi="Arial"/>
      <w:color w:val="0000FF"/>
      <w:sz w:val="32"/>
      <w:lang w:eastAsia="ar-SA"/>
    </w:rPr>
  </w:style>
  <w:style w:type="paragraph" w:customStyle="1" w:styleId="acxspmiddle">
    <w:name w:val="acxspmiddle"/>
    <w:basedOn w:val="a5"/>
    <w:rsid w:val="009E5CD1"/>
    <w:pPr>
      <w:spacing w:before="100" w:beforeAutospacing="1" w:after="100" w:afterAutospacing="1"/>
    </w:pPr>
    <w:rPr>
      <w:rFonts w:eastAsia="Times New Roman"/>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w:basedOn w:val="a5"/>
    <w:rsid w:val="009E5CD1"/>
    <w:pPr>
      <w:spacing w:after="160" w:line="240" w:lineRule="exact"/>
    </w:pPr>
    <w:rPr>
      <w:rFonts w:ascii="Verdana" w:eastAsia="Times New Roman" w:hAnsi="Verdana"/>
      <w:sz w:val="20"/>
      <w:szCs w:val="20"/>
      <w:lang w:val="en-US" w:eastAsia="en-US"/>
    </w:rPr>
  </w:style>
  <w:style w:type="paragraph" w:customStyle="1" w:styleId="2f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9E5CD1"/>
    <w:pPr>
      <w:spacing w:before="100" w:beforeAutospacing="1" w:after="100" w:afterAutospacing="1"/>
      <w:jc w:val="both"/>
    </w:pPr>
    <w:rPr>
      <w:rFonts w:ascii="Tahoma" w:eastAsia="Times New Roman" w:hAnsi="Tahoma"/>
      <w:sz w:val="20"/>
      <w:szCs w:val="20"/>
      <w:lang w:val="en-US" w:eastAsia="en-US"/>
    </w:rPr>
  </w:style>
  <w:style w:type="character" w:customStyle="1" w:styleId="Style14ptItalic">
    <w:name w:val="Style 14 pt Italic"/>
    <w:rsid w:val="009E5CD1"/>
    <w:rPr>
      <w:rFonts w:cs="Times New Roman"/>
      <w:i/>
      <w:iCs/>
      <w:sz w:val="22"/>
      <w:szCs w:val="22"/>
    </w:rPr>
  </w:style>
  <w:style w:type="paragraph" w:customStyle="1" w:styleId="IndexList">
    <w:name w:val="Index List"/>
    <w:basedOn w:val="25"/>
    <w:rsid w:val="009E5CD1"/>
    <w:pPr>
      <w:numPr>
        <w:numId w:val="8"/>
      </w:numPr>
      <w:tabs>
        <w:tab w:val="clear" w:pos="360"/>
        <w:tab w:val="num" w:pos="1429"/>
      </w:tabs>
      <w:spacing w:before="120" w:beforeAutospacing="0" w:after="20" w:afterAutospacing="0" w:line="264" w:lineRule="auto"/>
      <w:ind w:left="1429"/>
      <w:jc w:val="both"/>
    </w:pPr>
    <w:rPr>
      <w:rFonts w:eastAsia="Times New Roman"/>
      <w:b/>
      <w:bCs/>
      <w:lang w:val="x-none" w:eastAsia="x-none"/>
    </w:rPr>
  </w:style>
  <w:style w:type="character" w:customStyle="1" w:styleId="v121">
    <w:name w:val="v121"/>
    <w:rsid w:val="009E5CD1"/>
    <w:rPr>
      <w:rFonts w:ascii="Verdana" w:hAnsi="Verdana" w:hint="default"/>
      <w:sz w:val="18"/>
      <w:szCs w:val="18"/>
    </w:rPr>
  </w:style>
  <w:style w:type="paragraph" w:customStyle="1" w:styleId="2110">
    <w:name w:val="Знак2 Знак Знак1 Знак1 Знак Знак Знак Знак Знак Знак Знак Знак Знак Знак Знак Знак"/>
    <w:basedOn w:val="a5"/>
    <w:rsid w:val="009E5CD1"/>
    <w:pPr>
      <w:spacing w:after="160" w:line="240" w:lineRule="exact"/>
    </w:pPr>
    <w:rPr>
      <w:rFonts w:ascii="Verdana" w:eastAsia="Times New Roman" w:hAnsi="Verdana"/>
      <w:sz w:val="20"/>
      <w:szCs w:val="20"/>
      <w:lang w:val="en-US" w:eastAsia="en-US"/>
    </w:rPr>
  </w:style>
  <w:style w:type="paragraph" w:customStyle="1" w:styleId="style10">
    <w:name w:val="style10"/>
    <w:basedOn w:val="a5"/>
    <w:rsid w:val="009E5CD1"/>
    <w:pPr>
      <w:spacing w:before="100" w:beforeAutospacing="1" w:after="100" w:afterAutospacing="1"/>
    </w:pPr>
    <w:rPr>
      <w:rFonts w:eastAsia="Times New Roman"/>
    </w:rPr>
  </w:style>
  <w:style w:type="paragraph" w:customStyle="1" w:styleId="1f0">
    <w:name w:val="Знак Знак Знак1 Знак"/>
    <w:basedOn w:val="a5"/>
    <w:rsid w:val="009E5CD1"/>
    <w:pPr>
      <w:spacing w:before="100" w:beforeAutospacing="1" w:after="100" w:afterAutospacing="1"/>
    </w:pPr>
    <w:rPr>
      <w:rFonts w:ascii="Tahoma" w:eastAsia="Times New Roman" w:hAnsi="Tahoma"/>
      <w:sz w:val="20"/>
      <w:szCs w:val="20"/>
      <w:lang w:val="en-US" w:eastAsia="en-US"/>
    </w:rPr>
  </w:style>
  <w:style w:type="paragraph" w:customStyle="1" w:styleId="affffff0">
    <w:name w:val="Знак Знак Знак"/>
    <w:basedOn w:val="a5"/>
    <w:rsid w:val="009E5CD1"/>
    <w:pPr>
      <w:spacing w:after="160" w:line="240" w:lineRule="exact"/>
    </w:pPr>
    <w:rPr>
      <w:rFonts w:ascii="Verdana" w:eastAsia="Times New Roman" w:hAnsi="Verdana"/>
      <w:sz w:val="20"/>
      <w:szCs w:val="20"/>
      <w:lang w:val="en-US" w:eastAsia="en-US"/>
    </w:rPr>
  </w:style>
  <w:style w:type="paragraph" w:customStyle="1" w:styleId="rvps698610">
    <w:name w:val="rvps698610"/>
    <w:basedOn w:val="a5"/>
    <w:rsid w:val="009E5CD1"/>
    <w:pPr>
      <w:spacing w:after="150"/>
      <w:ind w:right="300"/>
    </w:pPr>
    <w:rPr>
      <w:rFonts w:ascii="Arial" w:eastAsia="Times New Roman" w:hAnsi="Arial"/>
      <w:color w:val="000000"/>
      <w:sz w:val="18"/>
      <w:szCs w:val="20"/>
    </w:rPr>
  </w:style>
  <w:style w:type="paragraph" w:customStyle="1" w:styleId="ConsNormal0">
    <w:name w:val="ConsNormal"/>
    <w:rsid w:val="009E5CD1"/>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2f3">
    <w:name w:val="Абзац списка2"/>
    <w:basedOn w:val="a5"/>
    <w:rsid w:val="009E5CD1"/>
    <w:pPr>
      <w:spacing w:after="200" w:line="276" w:lineRule="auto"/>
      <w:ind w:left="720"/>
      <w:contextualSpacing/>
    </w:pPr>
    <w:rPr>
      <w:rFonts w:ascii="Calibri" w:eastAsia="Times New Roman" w:hAnsi="Calibri"/>
      <w:sz w:val="22"/>
      <w:szCs w:val="22"/>
    </w:rPr>
  </w:style>
  <w:style w:type="paragraph" w:customStyle="1" w:styleId="21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5"/>
    <w:rsid w:val="009E5CD1"/>
    <w:pPr>
      <w:spacing w:before="100" w:beforeAutospacing="1" w:after="100" w:afterAutospacing="1"/>
      <w:jc w:val="both"/>
    </w:pPr>
    <w:rPr>
      <w:rFonts w:ascii="Tahoma" w:eastAsia="Times New Roman" w:hAnsi="Tahoma"/>
      <w:sz w:val="20"/>
      <w:szCs w:val="20"/>
      <w:lang w:val="en-US" w:eastAsia="en-US"/>
    </w:rPr>
  </w:style>
  <w:style w:type="paragraph" w:customStyle="1" w:styleId="CharChar4">
    <w:name w:val="Char Char4 Знак Знак Знак"/>
    <w:basedOn w:val="a5"/>
    <w:rsid w:val="009E5CD1"/>
    <w:pPr>
      <w:spacing w:after="160" w:line="240" w:lineRule="exact"/>
    </w:pPr>
    <w:rPr>
      <w:rFonts w:ascii="Verdana" w:eastAsia="Times New Roman" w:hAnsi="Verdana"/>
      <w:sz w:val="20"/>
      <w:szCs w:val="20"/>
      <w:lang w:val="en-US" w:eastAsia="en-US"/>
    </w:rPr>
  </w:style>
  <w:style w:type="paragraph" w:customStyle="1" w:styleId="affffff1">
    <w:name w:val="Знак Знак Знак Знак Знак Знак Знак Знак Знак Знак Знак Знак Знак"/>
    <w:basedOn w:val="a5"/>
    <w:rsid w:val="009E5CD1"/>
    <w:rPr>
      <w:rFonts w:ascii="Verdana" w:eastAsia="Times New Roman" w:hAnsi="Verdana" w:cs="Verdana"/>
      <w:sz w:val="20"/>
      <w:szCs w:val="20"/>
      <w:lang w:val="en-US" w:eastAsia="en-US"/>
    </w:rPr>
  </w:style>
  <w:style w:type="paragraph" w:customStyle="1" w:styleId="1f1">
    <w:name w:val="1"/>
    <w:basedOn w:val="a5"/>
    <w:rsid w:val="009E5CD1"/>
    <w:pPr>
      <w:spacing w:before="100" w:beforeAutospacing="1" w:after="100" w:afterAutospacing="1"/>
    </w:pPr>
    <w:rPr>
      <w:rFonts w:ascii="Tahoma" w:eastAsia="Times New Roman" w:hAnsi="Tahoma"/>
      <w:sz w:val="20"/>
      <w:szCs w:val="20"/>
      <w:lang w:val="en-US" w:eastAsia="en-US"/>
    </w:rPr>
  </w:style>
  <w:style w:type="paragraph" w:customStyle="1" w:styleId="1110">
    <w:name w:val="Знак1 Знак Знак Знак Знак Знак Знак Знак Знак1 Знак Знак Знак1 Знак"/>
    <w:basedOn w:val="a5"/>
    <w:rsid w:val="009E5CD1"/>
    <w:pPr>
      <w:spacing w:after="160" w:line="240" w:lineRule="exact"/>
    </w:pPr>
    <w:rPr>
      <w:rFonts w:ascii="Verdana" w:eastAsia="Times New Roman" w:hAnsi="Verdana"/>
      <w:sz w:val="20"/>
      <w:szCs w:val="20"/>
      <w:lang w:val="en-US" w:eastAsia="en-US"/>
    </w:rPr>
  </w:style>
  <w:style w:type="paragraph" w:customStyle="1" w:styleId="BodyTextIndent21">
    <w:name w:val="Body Text Indent 21"/>
    <w:basedOn w:val="a5"/>
    <w:rsid w:val="009E5CD1"/>
    <w:pPr>
      <w:ind w:firstLine="720"/>
      <w:jc w:val="both"/>
    </w:pPr>
    <w:rPr>
      <w:rFonts w:eastAsia="Times New Roman"/>
      <w:szCs w:val="20"/>
    </w:rPr>
  </w:style>
  <w:style w:type="paragraph" w:customStyle="1" w:styleId="affffff2">
    <w:name w:val="Табличный текст"/>
    <w:basedOn w:val="a5"/>
    <w:rsid w:val="009E5CD1"/>
    <w:pPr>
      <w:spacing w:before="120" w:after="120" w:line="312" w:lineRule="auto"/>
      <w:ind w:left="112"/>
      <w:jc w:val="both"/>
    </w:pPr>
    <w:rPr>
      <w:rFonts w:ascii="Arial" w:eastAsia="Times New Roman" w:hAnsi="Arial"/>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5"/>
    <w:rsid w:val="009E5CD1"/>
    <w:rPr>
      <w:rFonts w:ascii="Verdana" w:eastAsia="Times New Roman" w:hAnsi="Verdana" w:cs="Verdana"/>
      <w:sz w:val="20"/>
      <w:szCs w:val="20"/>
      <w:lang w:val="en-US" w:eastAsia="en-US"/>
    </w:rPr>
  </w:style>
  <w:style w:type="paragraph" w:customStyle="1" w:styleId="39">
    <w:name w:val="çàãîëîâîê 3"/>
    <w:basedOn w:val="a5"/>
    <w:next w:val="a5"/>
    <w:rsid w:val="009E5CD1"/>
    <w:pPr>
      <w:keepNext/>
    </w:pPr>
    <w:rPr>
      <w:rFonts w:eastAsia="Times New Roman"/>
      <w:b/>
      <w:sz w:val="28"/>
      <w:szCs w:val="20"/>
    </w:rPr>
  </w:style>
  <w:style w:type="paragraph" w:customStyle="1" w:styleId="54">
    <w:name w:val="çàãîëîâîê 5"/>
    <w:basedOn w:val="a5"/>
    <w:next w:val="a5"/>
    <w:rsid w:val="009E5CD1"/>
    <w:pPr>
      <w:keepNext/>
      <w:ind w:firstLine="720"/>
      <w:jc w:val="both"/>
    </w:pPr>
    <w:rPr>
      <w:rFonts w:eastAsia="Times New Roman"/>
      <w:sz w:val="28"/>
      <w:szCs w:val="20"/>
    </w:rPr>
  </w:style>
  <w:style w:type="paragraph" w:customStyle="1" w:styleId="affffff3">
    <w:name w:val="Ос"/>
    <w:rsid w:val="009E5CD1"/>
    <w:pPr>
      <w:spacing w:after="0" w:line="240" w:lineRule="auto"/>
      <w:ind w:left="850"/>
      <w:jc w:val="both"/>
    </w:pPr>
    <w:rPr>
      <w:rFonts w:ascii="TimesET" w:eastAsia="Times New Roman" w:hAnsi="TimesET" w:cs="Times New Roman"/>
      <w:snapToGrid w:val="0"/>
      <w:sz w:val="18"/>
      <w:szCs w:val="20"/>
      <w:lang w:eastAsia="ru-RU"/>
    </w:rPr>
  </w:style>
  <w:style w:type="paragraph" w:customStyle="1" w:styleId="311">
    <w:name w:val="Основной текст 31"/>
    <w:basedOn w:val="a5"/>
    <w:rsid w:val="009E5CD1"/>
    <w:rPr>
      <w:rFonts w:eastAsia="Times New Roman"/>
      <w:sz w:val="28"/>
      <w:szCs w:val="20"/>
      <w:lang w:val="en-US"/>
    </w:rPr>
  </w:style>
  <w:style w:type="paragraph" w:customStyle="1" w:styleId="newstext">
    <w:name w:val="newstext"/>
    <w:basedOn w:val="a5"/>
    <w:rsid w:val="009E5CD1"/>
    <w:pPr>
      <w:spacing w:before="100" w:beforeAutospacing="1" w:after="100" w:afterAutospacing="1"/>
      <w:ind w:firstLine="375"/>
    </w:pPr>
    <w:rPr>
      <w:rFonts w:ascii="Verdana" w:eastAsia="Times New Roman" w:hAnsi="Verdana"/>
      <w:color w:val="330033"/>
      <w:sz w:val="18"/>
      <w:szCs w:val="18"/>
    </w:rPr>
  </w:style>
  <w:style w:type="paragraph" w:customStyle="1" w:styleId="affffff4">
    <w:name w:val="Левый столбец таблицы"/>
    <w:basedOn w:val="a5"/>
    <w:next w:val="affc"/>
    <w:rsid w:val="009E5CD1"/>
    <w:rPr>
      <w:rFonts w:eastAsia="Times New Roman"/>
      <w:szCs w:val="20"/>
    </w:rPr>
  </w:style>
  <w:style w:type="paragraph" w:customStyle="1" w:styleId="1f3">
    <w:name w:val="Знак1 Знак Знак Знак"/>
    <w:basedOn w:val="a5"/>
    <w:rsid w:val="009E5CD1"/>
    <w:rPr>
      <w:rFonts w:ascii="Verdana" w:eastAsia="Times New Roman" w:hAnsi="Verdana" w:cs="Verdana"/>
      <w:sz w:val="20"/>
      <w:szCs w:val="20"/>
      <w:lang w:val="en-US" w:eastAsia="en-US"/>
    </w:rPr>
  </w:style>
  <w:style w:type="paragraph" w:customStyle="1" w:styleId="A10">
    <w:name w:val="A1"/>
    <w:basedOn w:val="a5"/>
    <w:rsid w:val="009E5C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affffff5">
    <w:name w:val="Заголовок главы"/>
    <w:basedOn w:val="affff"/>
    <w:rsid w:val="009E5CD1"/>
    <w:pPr>
      <w:keepNext/>
      <w:keepLines/>
      <w:spacing w:before="140"/>
    </w:pPr>
    <w:rPr>
      <w:rFonts w:ascii="Garamond" w:hAnsi="Garamond"/>
      <w:b w:val="0"/>
      <w:caps/>
      <w:spacing w:val="60"/>
      <w:kern w:val="20"/>
      <w:sz w:val="44"/>
      <w:szCs w:val="20"/>
      <w:lang w:val="x-none" w:eastAsia="en-US"/>
    </w:rPr>
  </w:style>
  <w:style w:type="paragraph" w:styleId="affffff6">
    <w:name w:val="Revision"/>
    <w:hidden/>
    <w:semiHidden/>
    <w:rsid w:val="009E5CD1"/>
    <w:pPr>
      <w:spacing w:after="0" w:line="240" w:lineRule="auto"/>
    </w:pPr>
    <w:rPr>
      <w:rFonts w:ascii="Times New Roman" w:eastAsia="Times New Roman" w:hAnsi="Times New Roman" w:cs="Times New Roman"/>
      <w:sz w:val="24"/>
      <w:szCs w:val="24"/>
      <w:lang w:eastAsia="ru-RU"/>
    </w:rPr>
  </w:style>
  <w:style w:type="paragraph" w:styleId="affffff7">
    <w:name w:val="Document Map"/>
    <w:basedOn w:val="a5"/>
    <w:link w:val="affffff8"/>
    <w:semiHidden/>
    <w:rsid w:val="009E5CD1"/>
    <w:pPr>
      <w:shd w:val="clear" w:color="auto" w:fill="000080"/>
    </w:pPr>
    <w:rPr>
      <w:rFonts w:ascii="Tahoma" w:eastAsia="Times New Roman" w:hAnsi="Tahoma"/>
      <w:sz w:val="20"/>
      <w:szCs w:val="20"/>
      <w:lang w:val="x-none" w:eastAsia="x-none"/>
    </w:rPr>
  </w:style>
  <w:style w:type="character" w:customStyle="1" w:styleId="affffff8">
    <w:name w:val="Схема документа Знак"/>
    <w:basedOn w:val="a6"/>
    <w:link w:val="affffff7"/>
    <w:semiHidden/>
    <w:rsid w:val="009E5CD1"/>
    <w:rPr>
      <w:rFonts w:ascii="Tahoma" w:eastAsia="Times New Roman" w:hAnsi="Tahoma" w:cs="Times New Roman"/>
      <w:sz w:val="20"/>
      <w:szCs w:val="20"/>
      <w:shd w:val="clear" w:color="auto" w:fill="000080"/>
      <w:lang w:val="x-none" w:eastAsia="x-none"/>
    </w:rPr>
  </w:style>
  <w:style w:type="character" w:customStyle="1" w:styleId="200">
    <w:name w:val="Знак Знак20"/>
    <w:locked/>
    <w:rsid w:val="009E5CD1"/>
    <w:rPr>
      <w:rFonts w:ascii="Arial" w:hAnsi="Arial" w:cs="Arial"/>
      <w:b/>
      <w:bCs/>
      <w:kern w:val="32"/>
      <w:sz w:val="32"/>
      <w:szCs w:val="32"/>
      <w:lang w:val="ru-RU" w:eastAsia="ru-RU" w:bidi="ar-SA"/>
    </w:rPr>
  </w:style>
  <w:style w:type="paragraph" w:customStyle="1" w:styleId="321">
    <w:name w:val="Основной текст 32"/>
    <w:basedOn w:val="a5"/>
    <w:rsid w:val="009E5CD1"/>
    <w:pPr>
      <w:suppressAutoHyphens/>
    </w:pPr>
    <w:rPr>
      <w:rFonts w:ascii="Arial" w:eastAsia="Times New Roman" w:hAnsi="Arial"/>
      <w:color w:val="000000"/>
      <w:lang w:eastAsia="ar-SA"/>
    </w:rPr>
  </w:style>
  <w:style w:type="paragraph" w:customStyle="1" w:styleId="213">
    <w:name w:val="Основной текст с отступом 21"/>
    <w:basedOn w:val="a5"/>
    <w:rsid w:val="009E5CD1"/>
    <w:pPr>
      <w:suppressAutoHyphens/>
      <w:ind w:left="360"/>
    </w:pPr>
    <w:rPr>
      <w:rFonts w:eastAsia="Times New Roman"/>
      <w:i/>
      <w:iCs/>
      <w:sz w:val="28"/>
      <w:lang w:eastAsia="ar-SA"/>
    </w:rPr>
  </w:style>
  <w:style w:type="character" w:customStyle="1" w:styleId="plainlinksneverexpand">
    <w:name w:val="plainlinksneverexpand"/>
    <w:basedOn w:val="a6"/>
    <w:rsid w:val="009E5CD1"/>
  </w:style>
  <w:style w:type="character" w:customStyle="1" w:styleId="geo-dms">
    <w:name w:val="geo-dms"/>
    <w:basedOn w:val="a6"/>
    <w:rsid w:val="009E5CD1"/>
  </w:style>
  <w:style w:type="character" w:customStyle="1" w:styleId="geo-lat">
    <w:name w:val="geo-lat"/>
    <w:basedOn w:val="a6"/>
    <w:rsid w:val="009E5CD1"/>
  </w:style>
  <w:style w:type="character" w:customStyle="1" w:styleId="geo-lon">
    <w:name w:val="geo-lon"/>
    <w:basedOn w:val="a6"/>
    <w:rsid w:val="009E5CD1"/>
  </w:style>
  <w:style w:type="character" w:customStyle="1" w:styleId="coordinatesplainlinksneverexpand">
    <w:name w:val="coordinates plainlinksneverexpand"/>
    <w:basedOn w:val="a6"/>
    <w:rsid w:val="009E5CD1"/>
  </w:style>
  <w:style w:type="character" w:customStyle="1" w:styleId="editsection">
    <w:name w:val="editsection"/>
    <w:basedOn w:val="a6"/>
    <w:rsid w:val="009E5CD1"/>
  </w:style>
  <w:style w:type="character" w:customStyle="1" w:styleId="mw-headline">
    <w:name w:val="mw-headline"/>
    <w:basedOn w:val="a6"/>
    <w:rsid w:val="009E5CD1"/>
  </w:style>
  <w:style w:type="paragraph" w:customStyle="1" w:styleId="1f4">
    <w:name w:val="Цитата1"/>
    <w:basedOn w:val="a5"/>
    <w:rsid w:val="009E5CD1"/>
    <w:pPr>
      <w:shd w:val="clear" w:color="auto" w:fill="FFFFFF"/>
      <w:suppressAutoHyphens/>
      <w:spacing w:after="120" w:line="360" w:lineRule="auto"/>
      <w:ind w:left="11" w:right="11" w:firstLine="709"/>
      <w:jc w:val="both"/>
    </w:pPr>
    <w:rPr>
      <w:rFonts w:ascii="Arial" w:eastAsia="Times New Roman" w:hAnsi="Arial" w:cs="Arial"/>
      <w:sz w:val="26"/>
      <w:szCs w:val="26"/>
      <w:lang w:eastAsia="ar-SA"/>
    </w:rPr>
  </w:style>
  <w:style w:type="character" w:customStyle="1" w:styleId="FontStyle253">
    <w:name w:val="Font Style253"/>
    <w:rsid w:val="009E5CD1"/>
    <w:rPr>
      <w:rFonts w:ascii="Arial" w:hAnsi="Arial" w:cs="Arial"/>
      <w:sz w:val="20"/>
      <w:szCs w:val="20"/>
    </w:rPr>
  </w:style>
  <w:style w:type="paragraph" w:customStyle="1" w:styleId="Style59">
    <w:name w:val="Style59"/>
    <w:basedOn w:val="a5"/>
    <w:rsid w:val="009E5CD1"/>
    <w:pPr>
      <w:suppressAutoHyphens/>
      <w:spacing w:line="326" w:lineRule="exact"/>
      <w:ind w:firstLine="566"/>
      <w:jc w:val="both"/>
    </w:pPr>
    <w:rPr>
      <w:rFonts w:eastAsia="Times New Roman"/>
      <w:lang w:eastAsia="ar-SA"/>
    </w:rPr>
  </w:style>
  <w:style w:type="paragraph" w:styleId="3a">
    <w:name w:val="List 3"/>
    <w:basedOn w:val="a5"/>
    <w:rsid w:val="009E5CD1"/>
    <w:pPr>
      <w:ind w:left="849" w:hanging="283"/>
    </w:pPr>
    <w:rPr>
      <w:rFonts w:eastAsia="Times New Roman"/>
    </w:rPr>
  </w:style>
  <w:style w:type="paragraph" w:customStyle="1" w:styleId="TableContents">
    <w:name w:val="Table Contents"/>
    <w:basedOn w:val="a5"/>
    <w:rsid w:val="009E5CD1"/>
    <w:pPr>
      <w:widowControl w:val="0"/>
      <w:suppressLineNumbers/>
      <w:suppressAutoHyphens/>
    </w:pPr>
    <w:rPr>
      <w:rFonts w:eastAsia="SimSun" w:cs="Mangal"/>
      <w:kern w:val="1"/>
      <w:lang w:eastAsia="hi-IN" w:bidi="hi-IN"/>
    </w:rPr>
  </w:style>
  <w:style w:type="character" w:customStyle="1" w:styleId="bigger1">
    <w:name w:val="bigger1"/>
    <w:rsid w:val="009E5CD1"/>
    <w:rPr>
      <w:b w:val="0"/>
      <w:bCs w:val="0"/>
      <w:color w:val="797C80"/>
      <w:sz w:val="21"/>
      <w:szCs w:val="21"/>
    </w:rPr>
  </w:style>
  <w:style w:type="character" w:customStyle="1" w:styleId="120">
    <w:name w:val="Знак Знак12"/>
    <w:locked/>
    <w:rsid w:val="009E5CD1"/>
    <w:rPr>
      <w:sz w:val="24"/>
      <w:szCs w:val="24"/>
      <w:lang w:val="ru-RU" w:eastAsia="ru-RU" w:bidi="ar-SA"/>
    </w:rPr>
  </w:style>
  <w:style w:type="character" w:customStyle="1" w:styleId="150">
    <w:name w:val="Знак Знак15"/>
    <w:locked/>
    <w:rsid w:val="009E5CD1"/>
    <w:rPr>
      <w:i/>
      <w:iCs/>
      <w:sz w:val="24"/>
      <w:szCs w:val="24"/>
      <w:lang w:val="ru-RU" w:eastAsia="ru-RU" w:bidi="ar-SA"/>
    </w:rPr>
  </w:style>
  <w:style w:type="character" w:customStyle="1" w:styleId="WW8Num92z0">
    <w:name w:val="WW8Num92z0"/>
    <w:rsid w:val="009E5CD1"/>
    <w:rPr>
      <w:b/>
      <w:sz w:val="28"/>
    </w:rPr>
  </w:style>
  <w:style w:type="character" w:customStyle="1" w:styleId="WW8Num92z1">
    <w:name w:val="WW8Num92z1"/>
    <w:rsid w:val="009E5CD1"/>
    <w:rPr>
      <w:b w:val="0"/>
      <w:sz w:val="20"/>
      <w:szCs w:val="20"/>
    </w:rPr>
  </w:style>
  <w:style w:type="character" w:customStyle="1" w:styleId="WW8Num13z0">
    <w:name w:val="WW8Num13z0"/>
    <w:rsid w:val="009E5CD1"/>
    <w:rPr>
      <w:b w:val="0"/>
      <w:sz w:val="24"/>
      <w:szCs w:val="24"/>
    </w:rPr>
  </w:style>
  <w:style w:type="character" w:customStyle="1" w:styleId="WW8Num63z0">
    <w:name w:val="WW8Num63z0"/>
    <w:rsid w:val="009E5CD1"/>
    <w:rPr>
      <w:b w:val="0"/>
      <w:sz w:val="24"/>
      <w:szCs w:val="24"/>
    </w:rPr>
  </w:style>
  <w:style w:type="character" w:customStyle="1" w:styleId="WW8Num82z0">
    <w:name w:val="WW8Num82z0"/>
    <w:rsid w:val="009E5CD1"/>
    <w:rPr>
      <w:b w:val="0"/>
      <w:sz w:val="24"/>
      <w:szCs w:val="24"/>
    </w:rPr>
  </w:style>
  <w:style w:type="character" w:customStyle="1" w:styleId="WW8Num15z0">
    <w:name w:val="WW8Num15z0"/>
    <w:rsid w:val="009E5CD1"/>
    <w:rPr>
      <w:rFonts w:ascii="Symbol" w:hAnsi="Symbol"/>
    </w:rPr>
  </w:style>
  <w:style w:type="character" w:customStyle="1" w:styleId="WW8Num40z0">
    <w:name w:val="WW8Num40z0"/>
    <w:rsid w:val="009E5CD1"/>
    <w:rPr>
      <w:rFonts w:ascii="Symbol" w:hAnsi="Symbol"/>
    </w:rPr>
  </w:style>
  <w:style w:type="character" w:customStyle="1" w:styleId="WW8Num5z0">
    <w:name w:val="WW8Num5z0"/>
    <w:rsid w:val="009E5CD1"/>
    <w:rPr>
      <w:b/>
      <w:sz w:val="24"/>
      <w:szCs w:val="24"/>
    </w:rPr>
  </w:style>
  <w:style w:type="character" w:customStyle="1" w:styleId="WW8Num36z0">
    <w:name w:val="WW8Num36z0"/>
    <w:rsid w:val="009E5CD1"/>
    <w:rPr>
      <w:rFonts w:ascii="Symbol" w:hAnsi="Symbol"/>
    </w:rPr>
  </w:style>
  <w:style w:type="character" w:customStyle="1" w:styleId="WW8Num66z0">
    <w:name w:val="WW8Num66z0"/>
    <w:rsid w:val="009E5CD1"/>
    <w:rPr>
      <w:rFonts w:ascii="Symbol" w:hAnsi="Symbol"/>
    </w:rPr>
  </w:style>
  <w:style w:type="character" w:customStyle="1" w:styleId="WW8Num10z0">
    <w:name w:val="WW8Num10z0"/>
    <w:rsid w:val="009E5CD1"/>
    <w:rPr>
      <w:rFonts w:ascii="Symbol" w:hAnsi="Symbol"/>
    </w:rPr>
  </w:style>
  <w:style w:type="character" w:customStyle="1" w:styleId="WW8Num7z0">
    <w:name w:val="WW8Num7z0"/>
    <w:rsid w:val="009E5CD1"/>
    <w:rPr>
      <w:rFonts w:cs="Times New Roman"/>
    </w:rPr>
  </w:style>
  <w:style w:type="character" w:customStyle="1" w:styleId="WW8Num25z0">
    <w:name w:val="WW8Num25z0"/>
    <w:rsid w:val="009E5CD1"/>
    <w:rPr>
      <w:rFonts w:cs="Times New Roman"/>
    </w:rPr>
  </w:style>
  <w:style w:type="character" w:customStyle="1" w:styleId="WW8Num25z1">
    <w:name w:val="WW8Num25z1"/>
    <w:rsid w:val="009E5CD1"/>
    <w:rPr>
      <w:rFonts w:ascii="Symbol" w:hAnsi="Symbol"/>
    </w:rPr>
  </w:style>
  <w:style w:type="character" w:customStyle="1" w:styleId="WW8Num38z0">
    <w:name w:val="WW8Num38z0"/>
    <w:rsid w:val="009E5CD1"/>
    <w:rPr>
      <w:rFonts w:ascii="Symbol" w:hAnsi="Symbol"/>
    </w:rPr>
  </w:style>
  <w:style w:type="character" w:customStyle="1" w:styleId="WW8Num18z0">
    <w:name w:val="WW8Num18z0"/>
    <w:rsid w:val="009E5CD1"/>
    <w:rPr>
      <w:rFonts w:ascii="Arial" w:hAnsi="Arial" w:cs="Arial"/>
    </w:rPr>
  </w:style>
  <w:style w:type="character" w:customStyle="1" w:styleId="WW8Num102z0">
    <w:name w:val="WW8Num102z0"/>
    <w:rsid w:val="009E5CD1"/>
    <w:rPr>
      <w:rFonts w:ascii="Arial" w:hAnsi="Arial" w:cs="Arial"/>
    </w:rPr>
  </w:style>
  <w:style w:type="character" w:customStyle="1" w:styleId="WW8Num96z0">
    <w:name w:val="WW8Num96z0"/>
    <w:rsid w:val="009E5CD1"/>
    <w:rPr>
      <w:rFonts w:ascii="Symbol" w:hAnsi="Symbol"/>
    </w:rPr>
  </w:style>
  <w:style w:type="character" w:customStyle="1" w:styleId="WW8Num34z0">
    <w:name w:val="WW8Num34z0"/>
    <w:rsid w:val="009E5CD1"/>
    <w:rPr>
      <w:rFonts w:ascii="Symbol" w:hAnsi="Symbol"/>
      <w:b/>
    </w:rPr>
  </w:style>
  <w:style w:type="character" w:customStyle="1" w:styleId="WW8Num24z0">
    <w:name w:val="WW8Num24z0"/>
    <w:rsid w:val="009E5CD1"/>
    <w:rPr>
      <w:rFonts w:ascii="Symbol" w:hAnsi="Symbol"/>
    </w:rPr>
  </w:style>
  <w:style w:type="character" w:customStyle="1" w:styleId="WW8Num3z0">
    <w:name w:val="WW8Num3z0"/>
    <w:rsid w:val="009E5CD1"/>
    <w:rPr>
      <w:rFonts w:ascii="Symbol" w:hAnsi="Symbol" w:cs="Times New Roman"/>
    </w:rPr>
  </w:style>
  <w:style w:type="character" w:customStyle="1" w:styleId="WW8Num83z0">
    <w:name w:val="WW8Num83z0"/>
    <w:rsid w:val="009E5CD1"/>
    <w:rPr>
      <w:rFonts w:ascii="Symbol" w:hAnsi="Symbol"/>
    </w:rPr>
  </w:style>
  <w:style w:type="character" w:customStyle="1" w:styleId="WW8Num60z0">
    <w:name w:val="WW8Num60z0"/>
    <w:rsid w:val="009E5CD1"/>
    <w:rPr>
      <w:rFonts w:ascii="Symbol" w:hAnsi="Symbol"/>
    </w:rPr>
  </w:style>
  <w:style w:type="character" w:customStyle="1" w:styleId="WW8Num78z0">
    <w:name w:val="WW8Num78z0"/>
    <w:rsid w:val="009E5CD1"/>
    <w:rPr>
      <w:rFonts w:ascii="Times New Roman CYR" w:hAnsi="Times New Roman CYR" w:cs="Times New Roman CYR"/>
    </w:rPr>
  </w:style>
  <w:style w:type="character" w:customStyle="1" w:styleId="WW8Num80z0">
    <w:name w:val="WW8Num80z0"/>
    <w:rsid w:val="009E5CD1"/>
    <w:rPr>
      <w:b/>
    </w:rPr>
  </w:style>
  <w:style w:type="character" w:customStyle="1" w:styleId="WW8Num89z0">
    <w:name w:val="WW8Num89z0"/>
    <w:rsid w:val="009E5CD1"/>
    <w:rPr>
      <w:rFonts w:ascii="Symbol" w:hAnsi="Symbol"/>
    </w:rPr>
  </w:style>
  <w:style w:type="character" w:customStyle="1" w:styleId="WW8Num45z0">
    <w:name w:val="WW8Num45z0"/>
    <w:rsid w:val="009E5CD1"/>
    <w:rPr>
      <w:rFonts w:ascii="Symbol" w:hAnsi="Symbol"/>
    </w:rPr>
  </w:style>
  <w:style w:type="character" w:customStyle="1" w:styleId="WW8Num46z0">
    <w:name w:val="WW8Num46z0"/>
    <w:rsid w:val="009E5CD1"/>
    <w:rPr>
      <w:rFonts w:ascii="Symbol" w:hAnsi="Symbol"/>
    </w:rPr>
  </w:style>
  <w:style w:type="character" w:customStyle="1" w:styleId="WW8Num9z0">
    <w:name w:val="WW8Num9z0"/>
    <w:rsid w:val="009E5CD1"/>
    <w:rPr>
      <w:rFonts w:ascii="Times New Roman CYR" w:hAnsi="Times New Roman CYR" w:cs="Times New Roman CYR"/>
    </w:rPr>
  </w:style>
  <w:style w:type="character" w:customStyle="1" w:styleId="WW8Num88z0">
    <w:name w:val="WW8Num88z0"/>
    <w:rsid w:val="009E5CD1"/>
    <w:rPr>
      <w:rFonts w:ascii="Symbol" w:hAnsi="Symbol"/>
    </w:rPr>
  </w:style>
  <w:style w:type="character" w:customStyle="1" w:styleId="WW8Num68z0">
    <w:name w:val="WW8Num68z0"/>
    <w:rsid w:val="009E5CD1"/>
    <w:rPr>
      <w:rFonts w:ascii="Arial" w:hAnsi="Arial" w:cs="Arial"/>
    </w:rPr>
  </w:style>
  <w:style w:type="character" w:customStyle="1" w:styleId="WW8Num85z0">
    <w:name w:val="WW8Num85z0"/>
    <w:rsid w:val="009E5CD1"/>
    <w:rPr>
      <w:rFonts w:ascii="Arial" w:hAnsi="Arial" w:cs="Arial"/>
    </w:rPr>
  </w:style>
  <w:style w:type="character" w:customStyle="1" w:styleId="WW8Num21z0">
    <w:name w:val="WW8Num21z0"/>
    <w:rsid w:val="009E5CD1"/>
    <w:rPr>
      <w:rFonts w:ascii="Arial" w:hAnsi="Arial" w:cs="Arial"/>
    </w:rPr>
  </w:style>
  <w:style w:type="character" w:customStyle="1" w:styleId="WW8Num81z0">
    <w:name w:val="WW8Num81z0"/>
    <w:rsid w:val="009E5CD1"/>
    <w:rPr>
      <w:rFonts w:ascii="Arial" w:hAnsi="Arial" w:cs="Arial"/>
    </w:rPr>
  </w:style>
  <w:style w:type="character" w:customStyle="1" w:styleId="WW8Num39z0">
    <w:name w:val="WW8Num39z0"/>
    <w:rsid w:val="009E5CD1"/>
    <w:rPr>
      <w:rFonts w:ascii="Symbol" w:hAnsi="Symbol"/>
    </w:rPr>
  </w:style>
  <w:style w:type="character" w:customStyle="1" w:styleId="WW8Num41z0">
    <w:name w:val="WW8Num41z0"/>
    <w:rsid w:val="009E5CD1"/>
    <w:rPr>
      <w:rFonts w:ascii="Symbol" w:hAnsi="Symbol"/>
    </w:rPr>
  </w:style>
  <w:style w:type="character" w:customStyle="1" w:styleId="WW8Num71z0">
    <w:name w:val="WW8Num71z0"/>
    <w:rsid w:val="009E5CD1"/>
    <w:rPr>
      <w:rFonts w:ascii="Wingdings" w:hAnsi="Wingdings"/>
    </w:rPr>
  </w:style>
  <w:style w:type="character" w:customStyle="1" w:styleId="WW8Num65z0">
    <w:name w:val="WW8Num65z0"/>
    <w:rsid w:val="009E5CD1"/>
    <w:rPr>
      <w:rFonts w:ascii="Wingdings" w:hAnsi="Wingdings"/>
    </w:rPr>
  </w:style>
  <w:style w:type="character" w:customStyle="1" w:styleId="WW8Num61z0">
    <w:name w:val="WW8Num61z0"/>
    <w:rsid w:val="009E5CD1"/>
    <w:rPr>
      <w:rFonts w:ascii="Wingdings" w:hAnsi="Wingdings"/>
    </w:rPr>
  </w:style>
  <w:style w:type="character" w:customStyle="1" w:styleId="WW8Num98z0">
    <w:name w:val="WW8Num98z0"/>
    <w:rsid w:val="009E5CD1"/>
    <w:rPr>
      <w:rFonts w:ascii="Arial" w:hAnsi="Arial" w:cs="Arial"/>
    </w:rPr>
  </w:style>
  <w:style w:type="character" w:customStyle="1" w:styleId="WW8Num50z0">
    <w:name w:val="WW8Num50z0"/>
    <w:rsid w:val="009E5CD1"/>
    <w:rPr>
      <w:rFonts w:ascii="Symbol" w:hAnsi="Symbol"/>
    </w:rPr>
  </w:style>
  <w:style w:type="character" w:customStyle="1" w:styleId="WW8Num16z0">
    <w:name w:val="WW8Num16z0"/>
    <w:rsid w:val="009E5CD1"/>
    <w:rPr>
      <w:rFonts w:ascii="Symbol" w:hAnsi="Symbol"/>
    </w:rPr>
  </w:style>
  <w:style w:type="character" w:customStyle="1" w:styleId="WW8Num27z0">
    <w:name w:val="WW8Num27z0"/>
    <w:rsid w:val="009E5CD1"/>
    <w:rPr>
      <w:rFonts w:ascii="Symbol" w:hAnsi="Symbol"/>
    </w:rPr>
  </w:style>
  <w:style w:type="character" w:customStyle="1" w:styleId="WW8Num75z0">
    <w:name w:val="WW8Num75z0"/>
    <w:rsid w:val="009E5CD1"/>
    <w:rPr>
      <w:rFonts w:ascii="Symbol" w:hAnsi="Symbol"/>
    </w:rPr>
  </w:style>
  <w:style w:type="character" w:customStyle="1" w:styleId="WW8Num8z1">
    <w:name w:val="WW8Num8z1"/>
    <w:rsid w:val="009E5CD1"/>
    <w:rPr>
      <w:rFonts w:ascii="Symbol" w:hAnsi="Symbol"/>
    </w:rPr>
  </w:style>
  <w:style w:type="character" w:customStyle="1" w:styleId="WW8Num70z0">
    <w:name w:val="WW8Num70z0"/>
    <w:rsid w:val="009E5CD1"/>
    <w:rPr>
      <w:rFonts w:ascii="Times New Roman CYR" w:hAnsi="Times New Roman CYR" w:cs="Times New Roman CYR"/>
    </w:rPr>
  </w:style>
  <w:style w:type="character" w:customStyle="1" w:styleId="WW8Num53z0">
    <w:name w:val="WW8Num53z0"/>
    <w:rsid w:val="009E5CD1"/>
    <w:rPr>
      <w:rFonts w:ascii="Symbol" w:hAnsi="Symbol"/>
    </w:rPr>
  </w:style>
  <w:style w:type="character" w:customStyle="1" w:styleId="WW8Num43z0">
    <w:name w:val="WW8Num43z0"/>
    <w:rsid w:val="009E5CD1"/>
    <w:rPr>
      <w:rFonts w:ascii="Symbol" w:hAnsi="Symbol"/>
    </w:rPr>
  </w:style>
  <w:style w:type="character" w:customStyle="1" w:styleId="WW8Num31z0">
    <w:name w:val="WW8Num31z0"/>
    <w:rsid w:val="009E5CD1"/>
    <w:rPr>
      <w:rFonts w:ascii="Symbol" w:hAnsi="Symbol"/>
    </w:rPr>
  </w:style>
  <w:style w:type="character" w:customStyle="1" w:styleId="WW8Num48z0">
    <w:name w:val="WW8Num48z0"/>
    <w:rsid w:val="009E5CD1"/>
    <w:rPr>
      <w:rFonts w:ascii="Symbol" w:hAnsi="Symbol"/>
    </w:rPr>
  </w:style>
  <w:style w:type="character" w:customStyle="1" w:styleId="WW8Num57z0">
    <w:name w:val="WW8Num57z0"/>
    <w:rsid w:val="009E5CD1"/>
    <w:rPr>
      <w:rFonts w:ascii="Times New Roman CYR" w:hAnsi="Times New Roman CYR" w:cs="Times New Roman CYR"/>
    </w:rPr>
  </w:style>
  <w:style w:type="character" w:customStyle="1" w:styleId="WW8Num32z0">
    <w:name w:val="WW8Num32z0"/>
    <w:rsid w:val="009E5CD1"/>
    <w:rPr>
      <w:rFonts w:ascii="Symbol" w:hAnsi="Symbol"/>
    </w:rPr>
  </w:style>
  <w:style w:type="character" w:customStyle="1" w:styleId="WW8Num74z0">
    <w:name w:val="WW8Num74z0"/>
    <w:rsid w:val="009E5CD1"/>
    <w:rPr>
      <w:rFonts w:ascii="Symbol" w:hAnsi="Symbol"/>
    </w:rPr>
  </w:style>
  <w:style w:type="character" w:customStyle="1" w:styleId="WW8Num91z0">
    <w:name w:val="WW8Num91z0"/>
    <w:rsid w:val="009E5CD1"/>
    <w:rPr>
      <w:rFonts w:ascii="Symbol" w:hAnsi="Symbol"/>
    </w:rPr>
  </w:style>
  <w:style w:type="character" w:customStyle="1" w:styleId="WW8Num77z0">
    <w:name w:val="WW8Num77z0"/>
    <w:rsid w:val="009E5CD1"/>
    <w:rPr>
      <w:rFonts w:ascii="Symbol" w:hAnsi="Symbol"/>
    </w:rPr>
  </w:style>
  <w:style w:type="character" w:customStyle="1" w:styleId="WW8Num103z0">
    <w:name w:val="WW8Num103z0"/>
    <w:rsid w:val="009E5CD1"/>
    <w:rPr>
      <w:rFonts w:ascii="Arial" w:hAnsi="Arial" w:cs="Arial"/>
    </w:rPr>
  </w:style>
  <w:style w:type="character" w:customStyle="1" w:styleId="WW8Num35z0">
    <w:name w:val="WW8Num35z0"/>
    <w:rsid w:val="009E5CD1"/>
    <w:rPr>
      <w:rFonts w:ascii="Symbol" w:hAnsi="Symbol"/>
    </w:rPr>
  </w:style>
  <w:style w:type="character" w:customStyle="1" w:styleId="WW8Num19z0">
    <w:name w:val="WW8Num19z0"/>
    <w:rsid w:val="009E5CD1"/>
    <w:rPr>
      <w:rFonts w:ascii="Arial" w:hAnsi="Arial" w:cs="Arial"/>
    </w:rPr>
  </w:style>
  <w:style w:type="character" w:customStyle="1" w:styleId="WW8Num99z0">
    <w:name w:val="WW8Num99z0"/>
    <w:rsid w:val="009E5CD1"/>
    <w:rPr>
      <w:rFonts w:ascii="Arial" w:hAnsi="Arial" w:cs="Arial"/>
    </w:rPr>
  </w:style>
  <w:style w:type="character" w:customStyle="1" w:styleId="WW8Num100z0">
    <w:name w:val="WW8Num100z0"/>
    <w:rsid w:val="009E5CD1"/>
    <w:rPr>
      <w:rFonts w:ascii="Arial" w:hAnsi="Arial" w:cs="Arial"/>
    </w:rPr>
  </w:style>
  <w:style w:type="character" w:customStyle="1" w:styleId="WW8Num64z0">
    <w:name w:val="WW8Num64z0"/>
    <w:rsid w:val="009E5CD1"/>
    <w:rPr>
      <w:rFonts w:ascii="Symbol" w:hAnsi="Symbol"/>
    </w:rPr>
  </w:style>
  <w:style w:type="character" w:customStyle="1" w:styleId="WW8Num95z0">
    <w:name w:val="WW8Num95z0"/>
    <w:rsid w:val="009E5CD1"/>
    <w:rPr>
      <w:rFonts w:ascii="Symbol" w:hAnsi="Symbol"/>
    </w:rPr>
  </w:style>
  <w:style w:type="character" w:customStyle="1" w:styleId="WW8Num101z0">
    <w:name w:val="WW8Num101z0"/>
    <w:rsid w:val="009E5CD1"/>
    <w:rPr>
      <w:rFonts w:ascii="Arial" w:hAnsi="Arial" w:cs="Arial"/>
    </w:rPr>
  </w:style>
  <w:style w:type="character" w:customStyle="1" w:styleId="WW8Num104z0">
    <w:name w:val="WW8Num104z0"/>
    <w:rsid w:val="009E5CD1"/>
    <w:rPr>
      <w:rFonts w:ascii="Arial" w:hAnsi="Arial" w:cs="Arial"/>
    </w:rPr>
  </w:style>
  <w:style w:type="character" w:customStyle="1" w:styleId="WW8Num93z0">
    <w:name w:val="WW8Num93z0"/>
    <w:rsid w:val="009E5CD1"/>
    <w:rPr>
      <w:rFonts w:ascii="Symbol" w:hAnsi="Symbol"/>
    </w:rPr>
  </w:style>
  <w:style w:type="character" w:customStyle="1" w:styleId="WW8Num51z0">
    <w:name w:val="WW8Num51z0"/>
    <w:rsid w:val="009E5CD1"/>
    <w:rPr>
      <w:rFonts w:cs="Times New Roman"/>
    </w:rPr>
  </w:style>
  <w:style w:type="character" w:customStyle="1" w:styleId="WW8Num23z0">
    <w:name w:val="WW8Num23z0"/>
    <w:rsid w:val="009E5CD1"/>
    <w:rPr>
      <w:rFonts w:cs="Times New Roman"/>
    </w:rPr>
  </w:style>
  <w:style w:type="character" w:customStyle="1" w:styleId="WW8Num87z0">
    <w:name w:val="WW8Num87z0"/>
    <w:rsid w:val="009E5CD1"/>
    <w:rPr>
      <w:rFonts w:ascii="Symbol" w:hAnsi="Symbol"/>
    </w:rPr>
  </w:style>
  <w:style w:type="character" w:customStyle="1" w:styleId="WW8Num59z0">
    <w:name w:val="WW8Num59z0"/>
    <w:rsid w:val="009E5CD1"/>
    <w:rPr>
      <w:rFonts w:cs="Times New Roman"/>
    </w:rPr>
  </w:style>
  <w:style w:type="character" w:customStyle="1" w:styleId="WW8Num59z1">
    <w:name w:val="WW8Num59z1"/>
    <w:rsid w:val="009E5CD1"/>
    <w:rPr>
      <w:rFonts w:ascii="Symbol" w:hAnsi="Symbol"/>
    </w:rPr>
  </w:style>
  <w:style w:type="character" w:customStyle="1" w:styleId="WW8Num17z0">
    <w:name w:val="WW8Num17z0"/>
    <w:rsid w:val="009E5CD1"/>
    <w:rPr>
      <w:rFonts w:ascii="Symbol" w:hAnsi="Symbol"/>
    </w:rPr>
  </w:style>
  <w:style w:type="character" w:customStyle="1" w:styleId="WW8Num67z0">
    <w:name w:val="WW8Num67z0"/>
    <w:rsid w:val="009E5CD1"/>
    <w:rPr>
      <w:rFonts w:ascii="Symbol" w:hAnsi="Symbol"/>
    </w:rPr>
  </w:style>
  <w:style w:type="character" w:customStyle="1" w:styleId="WW8Num12z0">
    <w:name w:val="WW8Num12z0"/>
    <w:rsid w:val="009E5CD1"/>
    <w:rPr>
      <w:rFonts w:ascii="Symbol" w:hAnsi="Symbol"/>
    </w:rPr>
  </w:style>
  <w:style w:type="character" w:customStyle="1" w:styleId="WW8Num2z0">
    <w:name w:val="WW8Num2z0"/>
    <w:rsid w:val="009E5CD1"/>
    <w:rPr>
      <w:rFonts w:ascii="Symbol" w:hAnsi="Symbol"/>
    </w:rPr>
  </w:style>
  <w:style w:type="character" w:customStyle="1" w:styleId="WW8Num52z0">
    <w:name w:val="WW8Num52z0"/>
    <w:rsid w:val="009E5CD1"/>
    <w:rPr>
      <w:rFonts w:ascii="Symbol" w:hAnsi="Symbol"/>
    </w:rPr>
  </w:style>
  <w:style w:type="character" w:customStyle="1" w:styleId="WW8Num55z0">
    <w:name w:val="WW8Num55z0"/>
    <w:rsid w:val="009E5CD1"/>
    <w:rPr>
      <w:rFonts w:ascii="Symbol" w:hAnsi="Symbol"/>
    </w:rPr>
  </w:style>
  <w:style w:type="character" w:customStyle="1" w:styleId="WW8Num14z0">
    <w:name w:val="WW8Num14z0"/>
    <w:rsid w:val="009E5CD1"/>
    <w:rPr>
      <w:rFonts w:ascii="Symbol" w:hAnsi="Symbol"/>
    </w:rPr>
  </w:style>
  <w:style w:type="paragraph" w:customStyle="1" w:styleId="Heading">
    <w:name w:val="Heading"/>
    <w:basedOn w:val="a5"/>
    <w:next w:val="af5"/>
    <w:rsid w:val="009E5CD1"/>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1f5">
    <w:name w:val="Название объекта1"/>
    <w:basedOn w:val="a5"/>
    <w:rsid w:val="009E5CD1"/>
    <w:pPr>
      <w:widowControl w:val="0"/>
      <w:suppressLineNumbers/>
      <w:suppressAutoHyphens/>
      <w:spacing w:before="120" w:after="120"/>
    </w:pPr>
    <w:rPr>
      <w:rFonts w:eastAsia="SimSun" w:cs="Mangal"/>
      <w:i/>
      <w:iCs/>
      <w:kern w:val="1"/>
      <w:lang w:eastAsia="hi-IN" w:bidi="hi-IN"/>
    </w:rPr>
  </w:style>
  <w:style w:type="paragraph" w:customStyle="1" w:styleId="Index">
    <w:name w:val="Index"/>
    <w:basedOn w:val="a5"/>
    <w:rsid w:val="009E5CD1"/>
    <w:pPr>
      <w:widowControl w:val="0"/>
      <w:suppressLineNumbers/>
      <w:suppressAutoHyphens/>
    </w:pPr>
    <w:rPr>
      <w:rFonts w:eastAsia="SimSun" w:cs="Mangal"/>
      <w:kern w:val="1"/>
      <w:lang w:eastAsia="hi-IN" w:bidi="hi-IN"/>
    </w:rPr>
  </w:style>
  <w:style w:type="paragraph" w:customStyle="1" w:styleId="1f6">
    <w:name w:val="Красная строка1"/>
    <w:basedOn w:val="af5"/>
    <w:rsid w:val="009E5CD1"/>
    <w:pPr>
      <w:widowControl w:val="0"/>
      <w:suppressAutoHyphens/>
      <w:spacing w:before="0" w:beforeAutospacing="0" w:after="120" w:afterAutospacing="0"/>
      <w:ind w:firstLine="210"/>
    </w:pPr>
    <w:rPr>
      <w:rFonts w:eastAsia="SimSun" w:cs="Mangal"/>
      <w:kern w:val="1"/>
      <w:lang w:val="x-none" w:eastAsia="hi-IN" w:bidi="hi-IN"/>
    </w:rPr>
  </w:style>
  <w:style w:type="paragraph" w:customStyle="1" w:styleId="214">
    <w:name w:val="Красная строка 21"/>
    <w:basedOn w:val="af3"/>
    <w:rsid w:val="009E5CD1"/>
    <w:pPr>
      <w:widowControl w:val="0"/>
      <w:suppressAutoHyphens/>
      <w:spacing w:before="0" w:beforeAutospacing="0" w:after="120" w:afterAutospacing="0"/>
      <w:ind w:left="283" w:firstLine="210"/>
    </w:pPr>
    <w:rPr>
      <w:rFonts w:eastAsia="SimSun" w:cs="Mangal"/>
      <w:kern w:val="1"/>
      <w:lang w:val="x-none" w:eastAsia="hi-IN" w:bidi="hi-IN"/>
    </w:rPr>
  </w:style>
  <w:style w:type="paragraph" w:customStyle="1" w:styleId="215">
    <w:name w:val="Список 21"/>
    <w:basedOn w:val="a5"/>
    <w:rsid w:val="009E5CD1"/>
    <w:pPr>
      <w:widowControl w:val="0"/>
      <w:suppressAutoHyphens/>
      <w:ind w:left="566" w:hanging="283"/>
    </w:pPr>
    <w:rPr>
      <w:rFonts w:eastAsia="SimSun" w:cs="Mangal"/>
      <w:kern w:val="1"/>
      <w:lang w:eastAsia="hi-IN" w:bidi="hi-IN"/>
    </w:rPr>
  </w:style>
  <w:style w:type="paragraph" w:customStyle="1" w:styleId="Style1">
    <w:name w:val="Style1"/>
    <w:basedOn w:val="a5"/>
    <w:uiPriority w:val="99"/>
    <w:rsid w:val="009E5CD1"/>
    <w:pPr>
      <w:widowControl w:val="0"/>
      <w:autoSpaceDE w:val="0"/>
      <w:autoSpaceDN w:val="0"/>
      <w:adjustRightInd w:val="0"/>
    </w:pPr>
    <w:rPr>
      <w:rFonts w:ascii="Arial" w:eastAsia="Times New Roman" w:hAnsi="Arial" w:cs="Arial"/>
    </w:rPr>
  </w:style>
  <w:style w:type="paragraph" w:customStyle="1" w:styleId="Style2">
    <w:name w:val="Style2"/>
    <w:basedOn w:val="a5"/>
    <w:uiPriority w:val="99"/>
    <w:rsid w:val="009E5CD1"/>
    <w:pPr>
      <w:widowControl w:val="0"/>
      <w:autoSpaceDE w:val="0"/>
      <w:autoSpaceDN w:val="0"/>
      <w:adjustRightInd w:val="0"/>
    </w:pPr>
    <w:rPr>
      <w:rFonts w:ascii="Arial" w:eastAsia="Times New Roman" w:hAnsi="Arial" w:cs="Arial"/>
    </w:rPr>
  </w:style>
  <w:style w:type="paragraph" w:customStyle="1" w:styleId="Style9">
    <w:name w:val="Style9"/>
    <w:basedOn w:val="a5"/>
    <w:uiPriority w:val="99"/>
    <w:rsid w:val="009E5CD1"/>
    <w:pPr>
      <w:widowControl w:val="0"/>
      <w:autoSpaceDE w:val="0"/>
      <w:autoSpaceDN w:val="0"/>
      <w:adjustRightInd w:val="0"/>
      <w:spacing w:line="222" w:lineRule="exact"/>
      <w:jc w:val="center"/>
    </w:pPr>
    <w:rPr>
      <w:rFonts w:ascii="Arial" w:eastAsia="Times New Roman" w:hAnsi="Arial" w:cs="Arial"/>
    </w:rPr>
  </w:style>
  <w:style w:type="paragraph" w:customStyle="1" w:styleId="Style100">
    <w:name w:val="Style10"/>
    <w:basedOn w:val="a5"/>
    <w:uiPriority w:val="99"/>
    <w:rsid w:val="009E5CD1"/>
    <w:pPr>
      <w:widowControl w:val="0"/>
      <w:autoSpaceDE w:val="0"/>
      <w:autoSpaceDN w:val="0"/>
      <w:adjustRightInd w:val="0"/>
      <w:spacing w:line="211" w:lineRule="exact"/>
    </w:pPr>
    <w:rPr>
      <w:rFonts w:ascii="Arial" w:eastAsia="Times New Roman" w:hAnsi="Arial" w:cs="Arial"/>
    </w:rPr>
  </w:style>
  <w:style w:type="paragraph" w:customStyle="1" w:styleId="Style11">
    <w:name w:val="Style11"/>
    <w:basedOn w:val="a5"/>
    <w:uiPriority w:val="99"/>
    <w:rsid w:val="009E5CD1"/>
    <w:pPr>
      <w:widowControl w:val="0"/>
      <w:autoSpaceDE w:val="0"/>
      <w:autoSpaceDN w:val="0"/>
      <w:adjustRightInd w:val="0"/>
      <w:spacing w:line="218" w:lineRule="exact"/>
    </w:pPr>
    <w:rPr>
      <w:rFonts w:ascii="Arial" w:eastAsia="Times New Roman" w:hAnsi="Arial" w:cs="Arial"/>
    </w:rPr>
  </w:style>
  <w:style w:type="paragraph" w:customStyle="1" w:styleId="Style12">
    <w:name w:val="Style12"/>
    <w:basedOn w:val="a5"/>
    <w:uiPriority w:val="99"/>
    <w:rsid w:val="009E5CD1"/>
    <w:pPr>
      <w:widowControl w:val="0"/>
      <w:autoSpaceDE w:val="0"/>
      <w:autoSpaceDN w:val="0"/>
      <w:adjustRightInd w:val="0"/>
      <w:spacing w:line="214" w:lineRule="exact"/>
      <w:ind w:firstLine="82"/>
    </w:pPr>
    <w:rPr>
      <w:rFonts w:ascii="Arial" w:eastAsia="Times New Roman" w:hAnsi="Arial" w:cs="Arial"/>
    </w:rPr>
  </w:style>
  <w:style w:type="paragraph" w:customStyle="1" w:styleId="Style13">
    <w:name w:val="Style13"/>
    <w:basedOn w:val="a5"/>
    <w:uiPriority w:val="99"/>
    <w:rsid w:val="009E5CD1"/>
    <w:pPr>
      <w:widowControl w:val="0"/>
      <w:autoSpaceDE w:val="0"/>
      <w:autoSpaceDN w:val="0"/>
      <w:adjustRightInd w:val="0"/>
    </w:pPr>
    <w:rPr>
      <w:rFonts w:ascii="Arial" w:eastAsia="Times New Roman" w:hAnsi="Arial" w:cs="Arial"/>
    </w:rPr>
  </w:style>
  <w:style w:type="paragraph" w:customStyle="1" w:styleId="Style14">
    <w:name w:val="Style14"/>
    <w:basedOn w:val="a5"/>
    <w:uiPriority w:val="99"/>
    <w:rsid w:val="009E5CD1"/>
    <w:pPr>
      <w:widowControl w:val="0"/>
      <w:autoSpaceDE w:val="0"/>
      <w:autoSpaceDN w:val="0"/>
      <w:adjustRightInd w:val="0"/>
      <w:spacing w:line="214" w:lineRule="exact"/>
      <w:jc w:val="right"/>
    </w:pPr>
    <w:rPr>
      <w:rFonts w:ascii="Arial" w:eastAsia="Times New Roman" w:hAnsi="Arial" w:cs="Arial"/>
    </w:rPr>
  </w:style>
  <w:style w:type="character" w:customStyle="1" w:styleId="FontStyle16">
    <w:name w:val="Font Style16"/>
    <w:uiPriority w:val="99"/>
    <w:rsid w:val="009E5CD1"/>
    <w:rPr>
      <w:rFonts w:ascii="Arial" w:hAnsi="Arial" w:cs="Arial"/>
      <w:spacing w:val="10"/>
      <w:sz w:val="8"/>
      <w:szCs w:val="8"/>
    </w:rPr>
  </w:style>
  <w:style w:type="character" w:customStyle="1" w:styleId="FontStyle17">
    <w:name w:val="Font Style17"/>
    <w:uiPriority w:val="99"/>
    <w:rsid w:val="009E5CD1"/>
    <w:rPr>
      <w:rFonts w:ascii="Arial" w:hAnsi="Arial" w:cs="Arial"/>
      <w:spacing w:val="-10"/>
      <w:sz w:val="10"/>
      <w:szCs w:val="10"/>
    </w:rPr>
  </w:style>
  <w:style w:type="character" w:customStyle="1" w:styleId="FontStyle18">
    <w:name w:val="Font Style18"/>
    <w:uiPriority w:val="99"/>
    <w:rsid w:val="009E5CD1"/>
    <w:rPr>
      <w:rFonts w:ascii="Franklin Gothic Book" w:hAnsi="Franklin Gothic Book" w:cs="Franklin Gothic Book"/>
      <w:b/>
      <w:bCs/>
      <w:spacing w:val="20"/>
      <w:sz w:val="10"/>
      <w:szCs w:val="10"/>
    </w:rPr>
  </w:style>
  <w:style w:type="character" w:customStyle="1" w:styleId="FontStyle19">
    <w:name w:val="Font Style19"/>
    <w:uiPriority w:val="99"/>
    <w:rsid w:val="009E5CD1"/>
    <w:rPr>
      <w:rFonts w:ascii="Arial Narrow" w:hAnsi="Arial Narrow" w:cs="Arial Narrow"/>
      <w:sz w:val="12"/>
      <w:szCs w:val="12"/>
    </w:rPr>
  </w:style>
  <w:style w:type="character" w:customStyle="1" w:styleId="FontStyle29">
    <w:name w:val="Font Style29"/>
    <w:uiPriority w:val="99"/>
    <w:rsid w:val="009E5CD1"/>
    <w:rPr>
      <w:rFonts w:ascii="Arial" w:hAnsi="Arial" w:cs="Arial"/>
      <w:b/>
      <w:bCs/>
      <w:sz w:val="16"/>
      <w:szCs w:val="16"/>
    </w:rPr>
  </w:style>
  <w:style w:type="character" w:customStyle="1" w:styleId="FontStyle30">
    <w:name w:val="Font Style30"/>
    <w:uiPriority w:val="99"/>
    <w:rsid w:val="009E5CD1"/>
    <w:rPr>
      <w:rFonts w:ascii="Arial" w:hAnsi="Arial" w:cs="Arial"/>
      <w:sz w:val="16"/>
      <w:szCs w:val="16"/>
    </w:rPr>
  </w:style>
  <w:style w:type="paragraph" w:customStyle="1" w:styleId="affffff9">
    <w:name w:val="Новый абзац"/>
    <w:basedOn w:val="a5"/>
    <w:link w:val="2f5"/>
    <w:rsid w:val="009E5CD1"/>
    <w:pPr>
      <w:spacing w:after="120"/>
      <w:ind w:firstLine="567"/>
      <w:jc w:val="both"/>
    </w:pPr>
    <w:rPr>
      <w:rFonts w:ascii="Arial" w:eastAsia="Times New Roman" w:hAnsi="Arial"/>
      <w:szCs w:val="20"/>
    </w:rPr>
  </w:style>
  <w:style w:type="character" w:customStyle="1" w:styleId="2f5">
    <w:name w:val="Новый абзац Знак2"/>
    <w:link w:val="affffff9"/>
    <w:rsid w:val="009E5CD1"/>
    <w:rPr>
      <w:rFonts w:ascii="Arial" w:eastAsia="Times New Roman" w:hAnsi="Arial" w:cs="Times New Roman"/>
      <w:sz w:val="24"/>
      <w:szCs w:val="20"/>
      <w:lang w:eastAsia="ru-RU"/>
    </w:rPr>
  </w:style>
  <w:style w:type="paragraph" w:customStyle="1" w:styleId="1-">
    <w:name w:val="1. Что-то"/>
    <w:basedOn w:val="0"/>
    <w:link w:val="1-0"/>
    <w:qFormat/>
    <w:rsid w:val="009E5CD1"/>
    <w:pPr>
      <w:ind w:hanging="851"/>
    </w:pPr>
  </w:style>
  <w:style w:type="character" w:customStyle="1" w:styleId="1-0">
    <w:name w:val="1. Что-то Знак"/>
    <w:link w:val="1-"/>
    <w:rsid w:val="009E5CD1"/>
    <w:rPr>
      <w:rFonts w:ascii="Arial" w:eastAsia="Times New Roman" w:hAnsi="Arial" w:cs="Arial"/>
      <w:sz w:val="24"/>
      <w:szCs w:val="28"/>
    </w:rPr>
  </w:style>
  <w:style w:type="character" w:customStyle="1" w:styleId="2c">
    <w:name w:val="Переч2 Знак"/>
    <w:link w:val="2"/>
    <w:rsid w:val="009E5CD1"/>
    <w:rPr>
      <w:rFonts w:ascii="Arial" w:eastAsia="Times New Roman" w:hAnsi="Arial" w:cs="Arial"/>
      <w:sz w:val="24"/>
      <w:szCs w:val="28"/>
      <w:lang w:val="en-US"/>
    </w:rPr>
  </w:style>
  <w:style w:type="character" w:customStyle="1" w:styleId="910">
    <w:name w:val="Заголовок 9 Знак1"/>
    <w:basedOn w:val="a6"/>
    <w:semiHidden/>
    <w:rsid w:val="009E5CD1"/>
    <w:rPr>
      <w:rFonts w:asciiTheme="majorHAnsi" w:eastAsiaTheme="majorEastAsia" w:hAnsiTheme="majorHAnsi" w:cstheme="majorBidi"/>
      <w:i/>
      <w:iCs/>
      <w:color w:val="404040" w:themeColor="text1" w:themeTint="BF"/>
      <w:sz w:val="20"/>
      <w:szCs w:val="20"/>
    </w:rPr>
  </w:style>
  <w:style w:type="paragraph" w:customStyle="1" w:styleId="xl65">
    <w:name w:val="xl65"/>
    <w:basedOn w:val="a5"/>
    <w:rsid w:val="009E5CD1"/>
    <w:pPr>
      <w:spacing w:before="100" w:beforeAutospacing="1" w:after="100" w:afterAutospacing="1"/>
    </w:pPr>
    <w:rPr>
      <w:rFonts w:eastAsia="Times New Roman"/>
    </w:rPr>
  </w:style>
  <w:style w:type="character" w:customStyle="1" w:styleId="180">
    <w:name w:val="Знак Знак18"/>
    <w:rsid w:val="009E5CD1"/>
    <w:rPr>
      <w:rFonts w:eastAsia="Times New Roman"/>
      <w:b/>
      <w:i/>
      <w:smallCaps/>
      <w:spacing w:val="5"/>
      <w:sz w:val="26"/>
      <w:szCs w:val="32"/>
    </w:rPr>
  </w:style>
  <w:style w:type="character" w:customStyle="1" w:styleId="170">
    <w:name w:val="Знак Знак17"/>
    <w:rsid w:val="009E5CD1"/>
    <w:rPr>
      <w:rFonts w:eastAsia="Times New Roman"/>
      <w:b/>
      <w:i/>
      <w:smallCaps/>
      <w:spacing w:val="5"/>
      <w:sz w:val="26"/>
      <w:szCs w:val="28"/>
    </w:rPr>
  </w:style>
  <w:style w:type="character" w:customStyle="1" w:styleId="160">
    <w:name w:val="Знак Знак16"/>
    <w:rsid w:val="009E5CD1"/>
    <w:rPr>
      <w:rFonts w:eastAsia="Times New Roman"/>
      <w:b/>
      <w:smallCaps/>
      <w:spacing w:val="5"/>
      <w:sz w:val="40"/>
      <w:szCs w:val="24"/>
    </w:rPr>
  </w:style>
  <w:style w:type="character" w:customStyle="1" w:styleId="151">
    <w:name w:val="Знак Знак151"/>
    <w:rsid w:val="009E5CD1"/>
    <w:rPr>
      <w:rFonts w:eastAsia="Times New Roman"/>
      <w:b/>
      <w:smallCaps/>
      <w:spacing w:val="10"/>
      <w:sz w:val="48"/>
      <w:szCs w:val="22"/>
    </w:rPr>
  </w:style>
  <w:style w:type="character" w:customStyle="1" w:styleId="140">
    <w:name w:val="Знак Знак14"/>
    <w:rsid w:val="009E5CD1"/>
    <w:rPr>
      <w:rFonts w:ascii="Calibri" w:eastAsia="Calibri" w:hAnsi="Calibri" w:cs="Calibri"/>
      <w:smallCaps/>
      <w:color w:val="943634"/>
      <w:spacing w:val="10"/>
      <w:sz w:val="22"/>
      <w:szCs w:val="26"/>
      <w:lang w:val="en-US" w:eastAsia="en-US" w:bidi="en-US"/>
    </w:rPr>
  </w:style>
  <w:style w:type="character" w:customStyle="1" w:styleId="130">
    <w:name w:val="Знак Знак13"/>
    <w:rsid w:val="009E5CD1"/>
    <w:rPr>
      <w:rFonts w:ascii="Calibri" w:eastAsia="Calibri" w:hAnsi="Calibri" w:cs="Calibri"/>
      <w:smallCaps/>
      <w:color w:val="C0504D"/>
      <w:spacing w:val="5"/>
      <w:sz w:val="22"/>
      <w:lang w:val="en-US" w:eastAsia="en-US" w:bidi="en-US"/>
    </w:rPr>
  </w:style>
  <w:style w:type="character" w:customStyle="1" w:styleId="121">
    <w:name w:val="Знак Знак121"/>
    <w:rsid w:val="009E5CD1"/>
    <w:rPr>
      <w:rFonts w:ascii="Calibri" w:eastAsia="Calibri" w:hAnsi="Calibri" w:cs="Calibri"/>
      <w:b/>
      <w:smallCaps/>
      <w:color w:val="C0504D"/>
      <w:spacing w:val="10"/>
      <w:lang w:val="en-US" w:eastAsia="en-US" w:bidi="en-US"/>
    </w:rPr>
  </w:style>
  <w:style w:type="character" w:customStyle="1" w:styleId="110">
    <w:name w:val="Знак Знак11"/>
    <w:rsid w:val="009E5CD1"/>
    <w:rPr>
      <w:rFonts w:ascii="Calibri" w:eastAsia="Calibri" w:hAnsi="Calibri" w:cs="Calibri"/>
      <w:b/>
      <w:i/>
      <w:smallCaps/>
      <w:color w:val="943634"/>
      <w:lang w:val="en-US" w:eastAsia="en-US" w:bidi="en-US"/>
    </w:rPr>
  </w:style>
  <w:style w:type="character" w:customStyle="1" w:styleId="101">
    <w:name w:val="Знак Знак10"/>
    <w:rsid w:val="009E5CD1"/>
    <w:rPr>
      <w:rFonts w:ascii="Calibri" w:eastAsia="Calibri" w:hAnsi="Calibri" w:cs="Calibri"/>
      <w:b/>
      <w:i/>
      <w:smallCaps/>
      <w:color w:val="622423"/>
      <w:lang w:val="en-US" w:eastAsia="en-US" w:bidi="en-US"/>
    </w:rPr>
  </w:style>
  <w:style w:type="character" w:customStyle="1" w:styleId="92">
    <w:name w:val="Знак Знак9"/>
    <w:rsid w:val="009E5CD1"/>
    <w:rPr>
      <w:rFonts w:ascii="Calibri" w:eastAsia="Calibri" w:hAnsi="Calibri" w:cs="Calibri"/>
      <w:smallCaps/>
      <w:sz w:val="48"/>
      <w:szCs w:val="48"/>
      <w:lang w:val="en-US" w:eastAsia="en-US" w:bidi="en-US"/>
    </w:rPr>
  </w:style>
  <w:style w:type="character" w:customStyle="1" w:styleId="2f6">
    <w:name w:val="Номер таб Знак2"/>
    <w:aliases w:val="Таблица - заголовок Знак Знак Знак1,Подзаголовок Знак Знак Знак1,Номер таб Знак Знак Знак Знак1,Номер таб Знак Знак1,Таблица - заголовок Знак Знак Знак2"/>
    <w:rsid w:val="009E5CD1"/>
    <w:rPr>
      <w:rFonts w:ascii="Cambria" w:hAnsi="Cambria"/>
      <w:szCs w:val="22"/>
      <w:lang w:val="en-US" w:eastAsia="en-US" w:bidi="en-US"/>
    </w:rPr>
  </w:style>
  <w:style w:type="character" w:customStyle="1" w:styleId="1f7">
    <w:name w:val="Слабое выделение1"/>
    <w:aliases w:val="Абзац списка 2"/>
    <w:qFormat/>
    <w:rsid w:val="009E5CD1"/>
    <w:rPr>
      <w:rFonts w:ascii="Times New Roman" w:hAnsi="Times New Roman"/>
      <w:color w:val="auto"/>
      <w:sz w:val="24"/>
    </w:rPr>
  </w:style>
  <w:style w:type="character" w:customStyle="1" w:styleId="82">
    <w:name w:val="Знак Знак8"/>
    <w:rsid w:val="009E5CD1"/>
    <w:rPr>
      <w:rFonts w:eastAsia="Times New Roman" w:cs="Calibri"/>
      <w:sz w:val="24"/>
      <w:lang w:eastAsia="ar-SA"/>
    </w:rPr>
  </w:style>
  <w:style w:type="paragraph" w:customStyle="1" w:styleId="223">
    <w:name w:val="Основной текст 22"/>
    <w:basedOn w:val="a5"/>
    <w:rsid w:val="009E5CD1"/>
    <w:pPr>
      <w:suppressAutoHyphens/>
      <w:jc w:val="both"/>
    </w:pPr>
    <w:rPr>
      <w:rFonts w:ascii="Arial" w:eastAsia="Times New Roman" w:hAnsi="Arial" w:cs="Arial"/>
      <w:sz w:val="26"/>
      <w:lang w:eastAsia="ar-SA"/>
    </w:rPr>
  </w:style>
  <w:style w:type="paragraph" w:customStyle="1" w:styleId="indent">
    <w:name w:val="indent"/>
    <w:basedOn w:val="a5"/>
    <w:rsid w:val="009E5CD1"/>
    <w:pPr>
      <w:suppressAutoHyphens/>
      <w:spacing w:before="75" w:after="75"/>
      <w:ind w:firstLine="525"/>
    </w:pPr>
    <w:rPr>
      <w:rFonts w:eastAsia="Times New Roman"/>
      <w:lang w:eastAsia="ar-SA"/>
    </w:rPr>
  </w:style>
  <w:style w:type="character" w:customStyle="1" w:styleId="72">
    <w:name w:val="Знак Знак7"/>
    <w:semiHidden/>
    <w:rsid w:val="009E5CD1"/>
    <w:rPr>
      <w:rFonts w:ascii="Arial" w:eastAsia="Times New Roman" w:hAnsi="Arial" w:cs="Arial"/>
      <w:color w:val="555555"/>
      <w:sz w:val="26"/>
      <w:szCs w:val="18"/>
    </w:rPr>
  </w:style>
  <w:style w:type="paragraph" w:customStyle="1" w:styleId="text2">
    <w:name w:val="text2"/>
    <w:basedOn w:val="a5"/>
    <w:rsid w:val="009E5CD1"/>
    <w:pPr>
      <w:spacing w:before="100" w:beforeAutospacing="1" w:after="100" w:afterAutospacing="1"/>
    </w:pPr>
    <w:rPr>
      <w:rFonts w:eastAsia="Times New Roman"/>
    </w:rPr>
  </w:style>
  <w:style w:type="character" w:customStyle="1" w:styleId="610">
    <w:name w:val="Знак Знак61"/>
    <w:semiHidden/>
    <w:rsid w:val="009E5CD1"/>
    <w:rPr>
      <w:rFonts w:ascii="Arial" w:eastAsia="Times New Roman" w:hAnsi="Arial" w:cs="Arial"/>
      <w:color w:val="555555"/>
      <w:sz w:val="26"/>
      <w:szCs w:val="18"/>
      <w:shd w:val="clear" w:color="auto" w:fill="FFFFFF"/>
    </w:rPr>
  </w:style>
  <w:style w:type="character" w:customStyle="1" w:styleId="55">
    <w:name w:val="Знак Знак5"/>
    <w:semiHidden/>
    <w:rsid w:val="009E5CD1"/>
    <w:rPr>
      <w:rFonts w:ascii="Arial" w:eastAsia="Times New Roman" w:hAnsi="Arial" w:cs="Arial"/>
      <w:sz w:val="26"/>
      <w:szCs w:val="24"/>
    </w:rPr>
  </w:style>
  <w:style w:type="character" w:customStyle="1" w:styleId="42">
    <w:name w:val="Знак Знак4"/>
    <w:semiHidden/>
    <w:rsid w:val="009E5CD1"/>
    <w:rPr>
      <w:rFonts w:ascii="Arial" w:eastAsia="Times New Roman" w:hAnsi="Arial" w:cs="Arial"/>
      <w:sz w:val="26"/>
      <w:szCs w:val="24"/>
    </w:rPr>
  </w:style>
  <w:style w:type="character" w:customStyle="1" w:styleId="3b">
    <w:name w:val="Знак Знак3"/>
    <w:rsid w:val="009E5CD1"/>
    <w:rPr>
      <w:rFonts w:eastAsia="Times New Roman"/>
      <w:sz w:val="24"/>
      <w:szCs w:val="24"/>
    </w:rPr>
  </w:style>
  <w:style w:type="character" w:customStyle="1" w:styleId="2f7">
    <w:name w:val="Знак Знак2"/>
    <w:semiHidden/>
    <w:rsid w:val="009E5CD1"/>
    <w:rPr>
      <w:rFonts w:ascii="Arial" w:eastAsia="Times New Roman" w:hAnsi="Arial" w:cs="Arial"/>
      <w:color w:val="000000"/>
      <w:sz w:val="26"/>
      <w:szCs w:val="24"/>
    </w:rPr>
  </w:style>
  <w:style w:type="character" w:customStyle="1" w:styleId="1f8">
    <w:name w:val="Знак Знак1"/>
    <w:semiHidden/>
    <w:rsid w:val="009E5CD1"/>
    <w:rPr>
      <w:rFonts w:ascii="Tahoma" w:eastAsia="Times New Roman" w:hAnsi="Tahoma" w:cs="Tahoma"/>
      <w:sz w:val="16"/>
      <w:szCs w:val="16"/>
    </w:rPr>
  </w:style>
  <w:style w:type="paragraph" w:customStyle="1" w:styleId="1f9">
    <w:name w:val="Заголовок1"/>
    <w:basedOn w:val="a5"/>
    <w:next w:val="af5"/>
    <w:rsid w:val="009E5CD1"/>
    <w:pPr>
      <w:keepNext/>
      <w:suppressAutoHyphens/>
      <w:spacing w:before="240" w:after="120"/>
    </w:pPr>
    <w:rPr>
      <w:rFonts w:ascii="Arial" w:eastAsia="Times New Roman" w:hAnsi="Arial" w:cs="Tahoma"/>
      <w:sz w:val="28"/>
      <w:szCs w:val="28"/>
      <w:lang w:eastAsia="ar-SA"/>
    </w:rPr>
  </w:style>
  <w:style w:type="paragraph" w:customStyle="1" w:styleId="2f8">
    <w:name w:val="Обычный2"/>
    <w:rsid w:val="009E5CD1"/>
    <w:pPr>
      <w:widowControl w:val="0"/>
      <w:spacing w:after="0" w:line="300" w:lineRule="auto"/>
      <w:ind w:firstLine="840"/>
      <w:jc w:val="both"/>
    </w:pPr>
    <w:rPr>
      <w:rFonts w:ascii="Times New Roman" w:eastAsia="Times New Roman" w:hAnsi="Times New Roman" w:cs="Times New Roman"/>
      <w:szCs w:val="20"/>
      <w:lang w:eastAsia="ru-RU"/>
    </w:rPr>
  </w:style>
  <w:style w:type="paragraph" w:customStyle="1" w:styleId="FR3">
    <w:name w:val="FR3"/>
    <w:rsid w:val="009E5CD1"/>
    <w:pPr>
      <w:widowControl w:val="0"/>
      <w:spacing w:after="0" w:line="340" w:lineRule="auto"/>
      <w:ind w:firstLine="720"/>
    </w:pPr>
    <w:rPr>
      <w:rFonts w:ascii="Arial" w:eastAsia="Times New Roman" w:hAnsi="Arial" w:cs="Times New Roman"/>
      <w:sz w:val="20"/>
      <w:szCs w:val="20"/>
      <w:lang w:eastAsia="ru-RU"/>
    </w:rPr>
  </w:style>
  <w:style w:type="character" w:customStyle="1" w:styleId="affffffa">
    <w:name w:val="Символ сноски"/>
    <w:rsid w:val="009E5CD1"/>
    <w:rPr>
      <w:vertAlign w:val="superscript"/>
    </w:rPr>
  </w:style>
  <w:style w:type="character" w:customStyle="1" w:styleId="1fa">
    <w:name w:val="Основной текст Знак1"/>
    <w:rsid w:val="009E5CD1"/>
    <w:rPr>
      <w:sz w:val="24"/>
      <w:szCs w:val="24"/>
    </w:rPr>
  </w:style>
  <w:style w:type="character" w:customStyle="1" w:styleId="FontStyle22">
    <w:name w:val="Font Style22"/>
    <w:uiPriority w:val="99"/>
    <w:rsid w:val="009E5CD1"/>
    <w:rPr>
      <w:rFonts w:ascii="Times New Roman" w:hAnsi="Times New Roman" w:cs="Times New Roman"/>
      <w:spacing w:val="10"/>
      <w:sz w:val="24"/>
      <w:szCs w:val="24"/>
    </w:rPr>
  </w:style>
  <w:style w:type="character" w:customStyle="1" w:styleId="FontStyle11">
    <w:name w:val="Font Style11"/>
    <w:uiPriority w:val="99"/>
    <w:rsid w:val="009E5CD1"/>
    <w:rPr>
      <w:rFonts w:ascii="Times New Roman" w:hAnsi="Times New Roman" w:cs="Times New Roman"/>
      <w:spacing w:val="10"/>
      <w:sz w:val="24"/>
      <w:szCs w:val="24"/>
    </w:rPr>
  </w:style>
  <w:style w:type="paragraph" w:customStyle="1" w:styleId="3c">
    <w:name w:val="Абзац списка3"/>
    <w:basedOn w:val="a5"/>
    <w:rsid w:val="009E5CD1"/>
    <w:pPr>
      <w:spacing w:after="200" w:line="276" w:lineRule="auto"/>
      <w:ind w:left="720"/>
    </w:pPr>
    <w:rPr>
      <w:rFonts w:ascii="Calibri" w:eastAsia="Calibri" w:hAnsi="Calibri"/>
      <w:sz w:val="22"/>
      <w:szCs w:val="22"/>
    </w:rPr>
  </w:style>
  <w:style w:type="paragraph" w:customStyle="1" w:styleId="3d">
    <w:name w:val="Обычный3"/>
    <w:rsid w:val="009E5CD1"/>
    <w:pPr>
      <w:widowControl w:val="0"/>
      <w:spacing w:after="0" w:line="300" w:lineRule="auto"/>
      <w:ind w:firstLine="840"/>
      <w:jc w:val="both"/>
    </w:pPr>
    <w:rPr>
      <w:rFonts w:ascii="Times New Roman" w:eastAsia="Times New Roman" w:hAnsi="Times New Roman" w:cs="Times New Roman"/>
      <w:szCs w:val="20"/>
      <w:lang w:eastAsia="ru-RU"/>
    </w:rPr>
  </w:style>
  <w:style w:type="paragraph" w:customStyle="1" w:styleId="Ieinoie">
    <w:name w:val="Ieino?ie"/>
    <w:basedOn w:val="a5"/>
    <w:rsid w:val="009E5CD1"/>
    <w:pPr>
      <w:jc w:val="center"/>
    </w:pPr>
    <w:rPr>
      <w:rFonts w:ascii="AGGal" w:eastAsia="Times New Roman" w:hAnsi="AGGal"/>
      <w:sz w:val="22"/>
      <w:szCs w:val="20"/>
    </w:rPr>
  </w:style>
  <w:style w:type="paragraph" w:customStyle="1" w:styleId="p8">
    <w:name w:val="p8"/>
    <w:basedOn w:val="a5"/>
    <w:rsid w:val="009E5CD1"/>
    <w:pPr>
      <w:spacing w:before="280" w:after="280"/>
    </w:pPr>
    <w:rPr>
      <w:rFonts w:eastAsia="Times New Roman"/>
      <w:lang w:eastAsia="ar-SA"/>
    </w:rPr>
  </w:style>
  <w:style w:type="paragraph" w:customStyle="1" w:styleId="S4">
    <w:name w:val="S_Заголовок 4"/>
    <w:basedOn w:val="4"/>
    <w:link w:val="S40"/>
    <w:rsid w:val="009E5CD1"/>
    <w:pPr>
      <w:keepNext w:val="0"/>
      <w:keepLines w:val="0"/>
      <w:numPr>
        <w:ilvl w:val="3"/>
      </w:numPr>
      <w:tabs>
        <w:tab w:val="num" w:pos="1701"/>
      </w:tabs>
      <w:snapToGrid/>
      <w:spacing w:after="0" w:line="240" w:lineRule="auto"/>
      <w:ind w:left="1800" w:hanging="949"/>
      <w:jc w:val="left"/>
    </w:pPr>
    <w:rPr>
      <w:rFonts w:eastAsia="Times New Roman" w:cs="Times New Roman"/>
      <w:iCs w:val="0"/>
      <w:smallCaps w:val="0"/>
      <w:snapToGrid/>
      <w:spacing w:val="0"/>
      <w:sz w:val="24"/>
      <w:szCs w:val="24"/>
      <w:lang w:val="x-none" w:eastAsia="x-none"/>
    </w:rPr>
  </w:style>
  <w:style w:type="character" w:customStyle="1" w:styleId="S40">
    <w:name w:val="S_Заголовок 4 Знак"/>
    <w:link w:val="S4"/>
    <w:rsid w:val="009E5CD1"/>
    <w:rPr>
      <w:rFonts w:ascii="Times New Roman" w:eastAsia="Times New Roman" w:hAnsi="Times New Roman" w:cs="Times New Roman"/>
      <w:b/>
      <w:sz w:val="24"/>
      <w:szCs w:val="24"/>
      <w:lang w:val="x-none" w:eastAsia="x-none"/>
    </w:rPr>
  </w:style>
  <w:style w:type="paragraph" w:customStyle="1" w:styleId="affffffb">
    <w:name w:val="Табл название"/>
    <w:basedOn w:val="affff1"/>
    <w:link w:val="affffffc"/>
    <w:qFormat/>
    <w:rsid w:val="009E5CD1"/>
    <w:pPr>
      <w:keepNext/>
      <w:spacing w:before="240" w:after="240" w:line="360" w:lineRule="auto"/>
      <w:ind w:left="1417" w:hanging="1559"/>
      <w:outlineLvl w:val="5"/>
    </w:pPr>
    <w:rPr>
      <w:rFonts w:ascii="Arial" w:hAnsi="Arial"/>
      <w:bCs w:val="0"/>
      <w:i w:val="0"/>
    </w:rPr>
  </w:style>
  <w:style w:type="character" w:customStyle="1" w:styleId="affffffc">
    <w:name w:val="Табл название Знак"/>
    <w:link w:val="affffffb"/>
    <w:rsid w:val="009E5CD1"/>
    <w:rPr>
      <w:rFonts w:ascii="Arial" w:eastAsia="Times New Roman" w:hAnsi="Arial" w:cs="Times New Roman"/>
      <w:b/>
      <w:sz w:val="20"/>
      <w:szCs w:val="20"/>
      <w:lang w:eastAsia="ru-RU"/>
    </w:rPr>
  </w:style>
  <w:style w:type="paragraph" w:customStyle="1" w:styleId="2f9">
    <w:name w:val="Таблица 2"/>
    <w:basedOn w:val="a5"/>
    <w:autoRedefine/>
    <w:uiPriority w:val="99"/>
    <w:rsid w:val="009E5CD1"/>
    <w:pPr>
      <w:widowControl w:val="0"/>
      <w:jc w:val="center"/>
    </w:pPr>
    <w:rPr>
      <w:rFonts w:ascii="Arial" w:eastAsia="Times New Roman" w:hAnsi="Arial"/>
      <w:sz w:val="16"/>
      <w:szCs w:val="16"/>
      <w:lang w:eastAsia="en-US"/>
    </w:rPr>
  </w:style>
  <w:style w:type="character" w:customStyle="1" w:styleId="afff4">
    <w:name w:val="Список Знак"/>
    <w:link w:val="afff3"/>
    <w:locked/>
    <w:rsid w:val="009E5CD1"/>
    <w:rPr>
      <w:rFonts w:ascii="Times New Roman" w:eastAsiaTheme="minorEastAsia" w:hAnsi="Times New Roman" w:cs="Times New Roman"/>
      <w:sz w:val="24"/>
      <w:szCs w:val="24"/>
      <w:lang w:eastAsia="ru-RU"/>
    </w:rPr>
  </w:style>
  <w:style w:type="character" w:customStyle="1" w:styleId="ccardcompanydescription-daughter">
    <w:name w:val="ccard__companydescription-daughter"/>
    <w:basedOn w:val="a6"/>
    <w:rsid w:val="009E5CD1"/>
  </w:style>
  <w:style w:type="paragraph" w:customStyle="1" w:styleId="affffffd">
    <w:name w:val="[Основной абзац]"/>
    <w:basedOn w:val="a5"/>
    <w:rsid w:val="009E5CD1"/>
    <w:pPr>
      <w:autoSpaceDE w:val="0"/>
      <w:autoSpaceDN w:val="0"/>
      <w:adjustRightInd w:val="0"/>
      <w:spacing w:line="288" w:lineRule="auto"/>
      <w:textAlignment w:val="center"/>
    </w:pPr>
    <w:rPr>
      <w:rFonts w:ascii="Minion Pro" w:eastAsia="Calibri" w:hAnsi="Minion Pro" w:cs="Minion Pro"/>
      <w:color w:val="000000"/>
      <w:lang w:eastAsia="en-US"/>
    </w:rPr>
  </w:style>
  <w:style w:type="paragraph" w:customStyle="1" w:styleId="141">
    <w:name w:val="Стиль Основной текст с отступом + 14 пт"/>
    <w:basedOn w:val="af3"/>
    <w:link w:val="142"/>
    <w:rsid w:val="009E5CD1"/>
    <w:pPr>
      <w:spacing w:before="0" w:beforeAutospacing="0" w:after="120" w:afterAutospacing="0" w:line="360" w:lineRule="auto"/>
      <w:ind w:left="283"/>
      <w:jc w:val="both"/>
    </w:pPr>
    <w:rPr>
      <w:rFonts w:ascii="Calibri" w:eastAsia="Calibri" w:hAnsi="Calibri"/>
      <w:sz w:val="28"/>
      <w:szCs w:val="28"/>
    </w:rPr>
  </w:style>
  <w:style w:type="character" w:customStyle="1" w:styleId="142">
    <w:name w:val="Стиль Основной текст с отступом + 14 пт Знак"/>
    <w:link w:val="141"/>
    <w:rsid w:val="009E5CD1"/>
    <w:rPr>
      <w:rFonts w:ascii="Calibri" w:eastAsia="Calibri" w:hAnsi="Calibri" w:cs="Times New Roman"/>
      <w:sz w:val="28"/>
      <w:szCs w:val="28"/>
      <w:lang w:eastAsia="ru-RU"/>
    </w:rPr>
  </w:style>
  <w:style w:type="character" w:customStyle="1" w:styleId="header-user-name">
    <w:name w:val="header-user-name"/>
    <w:basedOn w:val="a6"/>
    <w:rsid w:val="009E5CD1"/>
  </w:style>
  <w:style w:type="paragraph" w:customStyle="1" w:styleId="msonormalmailrucssattributepostfix">
    <w:name w:val="msonormal_mailru_css_attribute_postfix"/>
    <w:basedOn w:val="a5"/>
    <w:rsid w:val="009E5CD1"/>
    <w:pPr>
      <w:spacing w:before="100" w:beforeAutospacing="1" w:after="100" w:afterAutospacing="1"/>
    </w:pPr>
    <w:rPr>
      <w:rFonts w:eastAsia="Times New Roman"/>
    </w:rPr>
  </w:style>
  <w:style w:type="character" w:customStyle="1" w:styleId="extended-textshort">
    <w:name w:val="extended-text__short"/>
    <w:basedOn w:val="a6"/>
    <w:rsid w:val="009E5CD1"/>
  </w:style>
  <w:style w:type="table" w:customStyle="1" w:styleId="2fa">
    <w:name w:val="Сетка таблицы2"/>
    <w:basedOn w:val="a7"/>
    <w:next w:val="aff"/>
    <w:uiPriority w:val="59"/>
    <w:rsid w:val="009E5CD1"/>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7"/>
    <w:next w:val="aff"/>
    <w:rsid w:val="009E5CD1"/>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5"/>
    <w:rsid w:val="009E5CD1"/>
    <w:pPr>
      <w:spacing w:before="100" w:beforeAutospacing="1" w:after="100" w:afterAutospacing="1"/>
    </w:pPr>
    <w:rPr>
      <w:rFonts w:eastAsia="Times New Roman"/>
    </w:rPr>
  </w:style>
  <w:style w:type="character" w:customStyle="1" w:styleId="Absatz-Standardschriftart">
    <w:name w:val="Absatz-Standardschriftart"/>
    <w:rsid w:val="009E5CD1"/>
  </w:style>
  <w:style w:type="paragraph" w:customStyle="1" w:styleId="1fb">
    <w:name w:val="Название1"/>
    <w:basedOn w:val="a5"/>
    <w:rsid w:val="009E5CD1"/>
    <w:pPr>
      <w:suppressLineNumbers/>
      <w:suppressAutoHyphens/>
      <w:spacing w:before="120" w:after="120"/>
    </w:pPr>
    <w:rPr>
      <w:rFonts w:ascii="Arial" w:eastAsia="Times New Roman" w:hAnsi="Arial" w:cs="Tahoma"/>
      <w:i/>
      <w:iCs/>
      <w:lang w:eastAsia="ar-SA"/>
    </w:rPr>
  </w:style>
  <w:style w:type="paragraph" w:customStyle="1" w:styleId="1fc">
    <w:name w:val="Указатель1"/>
    <w:basedOn w:val="a5"/>
    <w:rsid w:val="009E5CD1"/>
    <w:pPr>
      <w:suppressLineNumbers/>
      <w:suppressAutoHyphens/>
    </w:pPr>
    <w:rPr>
      <w:rFonts w:ascii="Arial" w:eastAsia="Times New Roman" w:hAnsi="Arial" w:cs="Tahoma"/>
      <w:lang w:eastAsia="ar-SA"/>
    </w:rPr>
  </w:style>
  <w:style w:type="paragraph" w:customStyle="1" w:styleId="1fd">
    <w:name w:val="Схема документа1"/>
    <w:basedOn w:val="a5"/>
    <w:rsid w:val="009E5CD1"/>
    <w:pPr>
      <w:shd w:val="clear" w:color="auto" w:fill="000080"/>
      <w:suppressAutoHyphens/>
    </w:pPr>
    <w:rPr>
      <w:rFonts w:ascii="Tahoma" w:eastAsia="Times New Roman" w:hAnsi="Tahoma" w:cs="Tahoma"/>
      <w:lang w:eastAsia="ar-SA"/>
    </w:rPr>
  </w:style>
  <w:style w:type="paragraph" w:customStyle="1" w:styleId="affffffe">
    <w:name w:val="Заголовок таблицы"/>
    <w:basedOn w:val="afffe"/>
    <w:rsid w:val="009E5CD1"/>
    <w:pPr>
      <w:widowControl/>
      <w:jc w:val="center"/>
    </w:pPr>
    <w:rPr>
      <w:rFonts w:ascii="Times New Roman" w:eastAsia="Times New Roman" w:hAnsi="Times New Roman" w:cs="Times New Roman"/>
      <w:b/>
      <w:bCs/>
      <w:i/>
      <w:iCs/>
      <w:lang w:eastAsia="ar-SA" w:bidi="ar-SA"/>
    </w:rPr>
  </w:style>
  <w:style w:type="paragraph" w:customStyle="1" w:styleId="afffffff">
    <w:name w:val="Содержимое врезки"/>
    <w:basedOn w:val="af5"/>
    <w:rsid w:val="009E5CD1"/>
    <w:pPr>
      <w:suppressAutoHyphens/>
      <w:spacing w:before="0" w:beforeAutospacing="0" w:after="120" w:afterAutospacing="0"/>
    </w:pPr>
    <w:rPr>
      <w:rFonts w:eastAsia="Times New Roman"/>
      <w:lang w:eastAsia="ar-SA"/>
    </w:rPr>
  </w:style>
  <w:style w:type="character" w:customStyle="1" w:styleId="FontStyle15">
    <w:name w:val="Font Style15"/>
    <w:rsid w:val="009E5CD1"/>
    <w:rPr>
      <w:rFonts w:ascii="Times New Roman" w:hAnsi="Times New Roman" w:cs="Times New Roman"/>
      <w:sz w:val="26"/>
      <w:szCs w:val="26"/>
    </w:rPr>
  </w:style>
  <w:style w:type="paragraph" w:customStyle="1" w:styleId="Style6">
    <w:name w:val="Style6"/>
    <w:basedOn w:val="a5"/>
    <w:rsid w:val="009E5CD1"/>
    <w:pPr>
      <w:widowControl w:val="0"/>
      <w:autoSpaceDE w:val="0"/>
      <w:autoSpaceDN w:val="0"/>
      <w:adjustRightInd w:val="0"/>
      <w:spacing w:line="356" w:lineRule="exact"/>
    </w:pPr>
    <w:rPr>
      <w:rFonts w:ascii="Trebuchet MS" w:eastAsia="Times New Roman" w:hAnsi="Trebuchet MS"/>
    </w:rPr>
  </w:style>
  <w:style w:type="paragraph" w:customStyle="1" w:styleId="Style40">
    <w:name w:val="Style4"/>
    <w:basedOn w:val="a5"/>
    <w:rsid w:val="009E5CD1"/>
    <w:pPr>
      <w:widowControl w:val="0"/>
      <w:autoSpaceDE w:val="0"/>
      <w:autoSpaceDN w:val="0"/>
      <w:adjustRightInd w:val="0"/>
    </w:pPr>
    <w:rPr>
      <w:rFonts w:eastAsia="Times New Roman"/>
    </w:rPr>
  </w:style>
  <w:style w:type="character" w:customStyle="1" w:styleId="FontStyle21">
    <w:name w:val="Font Style21"/>
    <w:rsid w:val="009E5CD1"/>
    <w:rPr>
      <w:rFonts w:ascii="Times New Roman" w:hAnsi="Times New Roman" w:cs="Times New Roman"/>
      <w:b/>
      <w:bCs/>
      <w:spacing w:val="10"/>
      <w:sz w:val="16"/>
      <w:szCs w:val="16"/>
    </w:rPr>
  </w:style>
  <w:style w:type="character" w:customStyle="1" w:styleId="FontStyle24">
    <w:name w:val="Font Style24"/>
    <w:rsid w:val="009E5CD1"/>
    <w:rPr>
      <w:rFonts w:ascii="Times New Roman" w:hAnsi="Times New Roman" w:cs="Times New Roman"/>
      <w:b/>
      <w:bCs/>
      <w:sz w:val="18"/>
      <w:szCs w:val="18"/>
    </w:rPr>
  </w:style>
  <w:style w:type="character" w:customStyle="1" w:styleId="Normal">
    <w:name w:val="Normal Знак"/>
    <w:link w:val="1c"/>
    <w:rsid w:val="009E5CD1"/>
    <w:rPr>
      <w:rFonts w:ascii="Times New Roman" w:eastAsia="Times New Roman" w:hAnsi="Times New Roman" w:cs="Times New Roman"/>
      <w:snapToGrid w:val="0"/>
      <w:sz w:val="24"/>
      <w:szCs w:val="20"/>
      <w:lang w:eastAsia="ru-RU"/>
    </w:rPr>
  </w:style>
  <w:style w:type="paragraph" w:customStyle="1" w:styleId="1fe">
    <w:name w:val="Основной текст с отступом1"/>
    <w:basedOn w:val="a5"/>
    <w:rsid w:val="009E5CD1"/>
    <w:pPr>
      <w:widowControl w:val="0"/>
      <w:tabs>
        <w:tab w:val="left" w:pos="3600"/>
      </w:tabs>
      <w:suppressAutoHyphens/>
      <w:overflowPunct w:val="0"/>
      <w:autoSpaceDE w:val="0"/>
      <w:ind w:left="3600" w:hanging="2700"/>
      <w:textAlignment w:val="baseline"/>
    </w:pPr>
    <w:rPr>
      <w:rFonts w:eastAsia="Times New Roman"/>
      <w:sz w:val="28"/>
      <w:szCs w:val="20"/>
      <w:lang w:eastAsia="ar-SA"/>
    </w:rPr>
  </w:style>
  <w:style w:type="table" w:customStyle="1" w:styleId="216">
    <w:name w:val="Сетка таблицы21"/>
    <w:basedOn w:val="a7"/>
    <w:next w:val="aff"/>
    <w:uiPriority w:val="59"/>
    <w:rsid w:val="009E5CD1"/>
    <w:pPr>
      <w:spacing w:after="0" w:line="240" w:lineRule="auto"/>
      <w:ind w:firstLine="851"/>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
    <w:uiPriority w:val="59"/>
    <w:rsid w:val="009E5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7"/>
    <w:next w:val="aff"/>
    <w:uiPriority w:val="59"/>
    <w:rsid w:val="009E5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b">
    <w:name w:val="Нет списка2"/>
    <w:next w:val="a8"/>
    <w:uiPriority w:val="99"/>
    <w:semiHidden/>
    <w:unhideWhenUsed/>
    <w:rsid w:val="009E5CD1"/>
  </w:style>
  <w:style w:type="table" w:customStyle="1" w:styleId="63">
    <w:name w:val="Сетка таблицы6"/>
    <w:basedOn w:val="a7"/>
    <w:next w:val="aff"/>
    <w:uiPriority w:val="59"/>
    <w:rsid w:val="009E5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5"/>
    <w:rsid w:val="009E5CD1"/>
    <w:pPr>
      <w:pBdr>
        <w:top w:val="single" w:sz="12" w:space="0" w:color="auto"/>
        <w:left w:val="single" w:sz="12"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6"/>
      <w:szCs w:val="16"/>
    </w:rPr>
  </w:style>
  <w:style w:type="paragraph" w:customStyle="1" w:styleId="xl64">
    <w:name w:val="xl64"/>
    <w:basedOn w:val="a5"/>
    <w:rsid w:val="009E5CD1"/>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66">
    <w:name w:val="xl66"/>
    <w:basedOn w:val="a5"/>
    <w:rsid w:val="009E5CD1"/>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a5"/>
    <w:rsid w:val="009E5CD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68">
    <w:name w:val="xl68"/>
    <w:basedOn w:val="a5"/>
    <w:rsid w:val="009E5CD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9">
    <w:name w:val="xl69"/>
    <w:basedOn w:val="a5"/>
    <w:rsid w:val="009E5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0">
    <w:name w:val="xl70"/>
    <w:basedOn w:val="a5"/>
    <w:rsid w:val="009E5CD1"/>
    <w:pPr>
      <w:pBdr>
        <w:top w:val="single" w:sz="12"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6"/>
      <w:szCs w:val="16"/>
    </w:rPr>
  </w:style>
  <w:style w:type="paragraph" w:customStyle="1" w:styleId="xl71">
    <w:name w:val="xl71"/>
    <w:basedOn w:val="a5"/>
    <w:rsid w:val="009E5CD1"/>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72">
    <w:name w:val="xl72"/>
    <w:basedOn w:val="a5"/>
    <w:rsid w:val="009E5CD1"/>
    <w:pPr>
      <w:spacing w:before="100" w:beforeAutospacing="1" w:after="100" w:afterAutospacing="1"/>
    </w:pPr>
    <w:rPr>
      <w:rFonts w:eastAsia="Times New Roman"/>
      <w:sz w:val="16"/>
      <w:szCs w:val="16"/>
    </w:rPr>
  </w:style>
  <w:style w:type="paragraph" w:customStyle="1" w:styleId="xl73">
    <w:name w:val="xl73"/>
    <w:basedOn w:val="a5"/>
    <w:rsid w:val="009E5CD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74">
    <w:name w:val="xl74"/>
    <w:basedOn w:val="a5"/>
    <w:rsid w:val="009E5CD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5">
    <w:name w:val="xl75"/>
    <w:basedOn w:val="a5"/>
    <w:rsid w:val="009E5CD1"/>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6">
    <w:name w:val="xl76"/>
    <w:basedOn w:val="a5"/>
    <w:rsid w:val="009E5CD1"/>
    <w:pPr>
      <w:pBdr>
        <w:top w:val="single" w:sz="12"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6"/>
      <w:szCs w:val="16"/>
    </w:rPr>
  </w:style>
  <w:style w:type="paragraph" w:customStyle="1" w:styleId="xl77">
    <w:name w:val="xl77"/>
    <w:basedOn w:val="a5"/>
    <w:rsid w:val="009E5CD1"/>
    <w:pPr>
      <w:pBdr>
        <w:top w:val="single" w:sz="4" w:space="0" w:color="auto"/>
        <w:left w:val="single" w:sz="12"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8">
    <w:name w:val="xl78"/>
    <w:basedOn w:val="a5"/>
    <w:rsid w:val="009E5CD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9">
    <w:name w:val="xl79"/>
    <w:basedOn w:val="a5"/>
    <w:rsid w:val="009E5CD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80">
    <w:name w:val="xl80"/>
    <w:basedOn w:val="a5"/>
    <w:rsid w:val="009E5CD1"/>
    <w:pPr>
      <w:pBdr>
        <w:top w:val="single" w:sz="4" w:space="0" w:color="auto"/>
        <w:left w:val="single" w:sz="4"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81">
    <w:name w:val="xl81"/>
    <w:basedOn w:val="a5"/>
    <w:rsid w:val="009E5CD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82">
    <w:name w:val="xl82"/>
    <w:basedOn w:val="a5"/>
    <w:rsid w:val="009E5CD1"/>
    <w:pPr>
      <w:pBdr>
        <w:top w:val="single" w:sz="4" w:space="0" w:color="auto"/>
        <w:left w:val="single" w:sz="4" w:space="0" w:color="auto"/>
      </w:pBdr>
      <w:spacing w:before="100" w:beforeAutospacing="1" w:after="100" w:afterAutospacing="1"/>
      <w:jc w:val="center"/>
      <w:textAlignment w:val="center"/>
    </w:pPr>
    <w:rPr>
      <w:rFonts w:eastAsia="Times New Roman"/>
      <w:sz w:val="16"/>
      <w:szCs w:val="16"/>
    </w:rPr>
  </w:style>
  <w:style w:type="paragraph" w:customStyle="1" w:styleId="xl83">
    <w:name w:val="xl83"/>
    <w:basedOn w:val="a5"/>
    <w:rsid w:val="009E5CD1"/>
    <w:pPr>
      <w:pBdr>
        <w:left w:val="single" w:sz="4" w:space="0" w:color="auto"/>
        <w:bottom w:val="single" w:sz="12"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84">
    <w:name w:val="xl84"/>
    <w:basedOn w:val="a5"/>
    <w:rsid w:val="009E5CD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85">
    <w:name w:val="xl85"/>
    <w:basedOn w:val="a5"/>
    <w:rsid w:val="009E5CD1"/>
    <w:pPr>
      <w:pBdr>
        <w:top w:val="single" w:sz="12" w:space="0" w:color="auto"/>
        <w:left w:val="single" w:sz="12"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86">
    <w:name w:val="xl86"/>
    <w:basedOn w:val="a5"/>
    <w:rsid w:val="009E5CD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87">
    <w:name w:val="xl87"/>
    <w:basedOn w:val="a5"/>
    <w:rsid w:val="009E5CD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eastAsia="Times New Roman"/>
      <w:sz w:val="16"/>
      <w:szCs w:val="16"/>
    </w:rPr>
  </w:style>
  <w:style w:type="paragraph" w:customStyle="1" w:styleId="xl88">
    <w:name w:val="xl88"/>
    <w:basedOn w:val="a5"/>
    <w:rsid w:val="009E5CD1"/>
    <w:pPr>
      <w:pBdr>
        <w:top w:val="single" w:sz="12" w:space="0" w:color="auto"/>
        <w:left w:val="single" w:sz="12" w:space="0" w:color="auto"/>
        <w:bottom w:val="single" w:sz="12" w:space="0" w:color="auto"/>
        <w:right w:val="single" w:sz="12" w:space="0" w:color="auto"/>
      </w:pBdr>
      <w:spacing w:before="100" w:beforeAutospacing="1" w:after="100" w:afterAutospacing="1"/>
    </w:pPr>
    <w:rPr>
      <w:rFonts w:eastAsia="Times New Roman"/>
      <w:sz w:val="16"/>
      <w:szCs w:val="16"/>
    </w:rPr>
  </w:style>
  <w:style w:type="numbering" w:customStyle="1" w:styleId="3f">
    <w:name w:val="Нет списка3"/>
    <w:next w:val="a8"/>
    <w:semiHidden/>
    <w:rsid w:val="009E5CD1"/>
  </w:style>
  <w:style w:type="paragraph" w:customStyle="1" w:styleId="afffffff0">
    <w:name w:val="Знак Знак Знак Знак Знак Знак"/>
    <w:basedOn w:val="a5"/>
    <w:rsid w:val="009E5CD1"/>
    <w:pPr>
      <w:spacing w:after="160" w:line="240" w:lineRule="exact"/>
    </w:pPr>
    <w:rPr>
      <w:rFonts w:ascii="Verdana" w:eastAsia="Times New Roman" w:hAnsi="Verdana"/>
      <w:sz w:val="20"/>
      <w:szCs w:val="20"/>
      <w:lang w:val="en-US" w:eastAsia="en-US"/>
    </w:rPr>
  </w:style>
  <w:style w:type="numbering" w:customStyle="1" w:styleId="44">
    <w:name w:val="Нет списка4"/>
    <w:next w:val="a8"/>
    <w:semiHidden/>
    <w:rsid w:val="009E5CD1"/>
  </w:style>
  <w:style w:type="paragraph" w:customStyle="1" w:styleId="afffffff1">
    <w:name w:val="_Обычный"/>
    <w:link w:val="afffffff2"/>
    <w:qFormat/>
    <w:rsid w:val="00F1190E"/>
    <w:pPr>
      <w:suppressAutoHyphens/>
      <w:spacing w:after="0" w:line="360" w:lineRule="auto"/>
      <w:ind w:firstLine="709"/>
      <w:jc w:val="both"/>
    </w:pPr>
    <w:rPr>
      <w:rFonts w:ascii="Arial" w:hAnsi="Arial" w:cs="Times New Roman"/>
      <w:iCs/>
      <w:sz w:val="24"/>
      <w:szCs w:val="26"/>
    </w:rPr>
  </w:style>
  <w:style w:type="character" w:customStyle="1" w:styleId="afffffff2">
    <w:name w:val="_Обычный Знак"/>
    <w:basedOn w:val="a6"/>
    <w:link w:val="afffffff1"/>
    <w:rsid w:val="00F1190E"/>
    <w:rPr>
      <w:rFonts w:ascii="Arial" w:hAnsi="Arial" w:cs="Times New Roman"/>
      <w:iCs/>
      <w:sz w:val="24"/>
      <w:szCs w:val="26"/>
    </w:rPr>
  </w:style>
  <w:style w:type="paragraph" w:customStyle="1" w:styleId="afffffff3">
    <w:name w:val="_Список маркерованный"/>
    <w:basedOn w:val="afffffff1"/>
    <w:link w:val="afffffff4"/>
    <w:qFormat/>
    <w:rsid w:val="00F1190E"/>
    <w:pPr>
      <w:tabs>
        <w:tab w:val="left" w:pos="284"/>
      </w:tabs>
      <w:ind w:left="1080" w:hanging="360"/>
    </w:pPr>
  </w:style>
  <w:style w:type="character" w:customStyle="1" w:styleId="afffffff4">
    <w:name w:val="_Список маркерованный Знак"/>
    <w:basedOn w:val="afffffff2"/>
    <w:link w:val="afffffff3"/>
    <w:rsid w:val="00F1190E"/>
    <w:rPr>
      <w:rFonts w:ascii="Arial" w:hAnsi="Arial" w:cs="Times New Roman"/>
      <w:iCs/>
      <w:sz w:val="24"/>
      <w:szCs w:val="26"/>
    </w:rPr>
  </w:style>
  <w:style w:type="paragraph" w:customStyle="1" w:styleId="S1">
    <w:name w:val="S_Обычный Знак Знак"/>
    <w:basedOn w:val="a5"/>
    <w:rsid w:val="00D313EB"/>
    <w:pPr>
      <w:spacing w:line="360" w:lineRule="auto"/>
      <w:ind w:firstLine="709"/>
      <w:jc w:val="both"/>
    </w:pPr>
    <w:rPr>
      <w:rFonts w:eastAsia="Times New Roman"/>
      <w:lang w:eastAsia="ar-SA"/>
    </w:rPr>
  </w:style>
  <w:style w:type="paragraph" w:customStyle="1" w:styleId="S2">
    <w:name w:val="S_Маркированный"/>
    <w:basedOn w:val="a"/>
    <w:link w:val="S3"/>
    <w:autoRedefine/>
    <w:qFormat/>
    <w:rsid w:val="00D313EB"/>
    <w:pPr>
      <w:numPr>
        <w:numId w:val="0"/>
      </w:numPr>
      <w:ind w:left="360" w:right="-286"/>
      <w:contextualSpacing w:val="0"/>
      <w:jc w:val="both"/>
    </w:pPr>
    <w:rPr>
      <w:rFonts w:eastAsia="Times New Roman"/>
      <w:i/>
    </w:rPr>
  </w:style>
  <w:style w:type="character" w:customStyle="1" w:styleId="S3">
    <w:name w:val="S_Маркированный Знак Знак"/>
    <w:link w:val="S2"/>
    <w:rsid w:val="00D313EB"/>
    <w:rPr>
      <w:rFonts w:ascii="Times New Roman" w:eastAsia="Times New Roman" w:hAnsi="Times New Roman" w:cs="Times New Roman"/>
      <w:i/>
      <w:sz w:val="24"/>
      <w:szCs w:val="24"/>
      <w:lang w:eastAsia="ru-RU"/>
    </w:rPr>
  </w:style>
  <w:style w:type="paragraph" w:styleId="a">
    <w:name w:val="List Bullet"/>
    <w:basedOn w:val="a5"/>
    <w:uiPriority w:val="99"/>
    <w:semiHidden/>
    <w:unhideWhenUsed/>
    <w:rsid w:val="00D313EB"/>
    <w:pPr>
      <w:numPr>
        <w:numId w:val="22"/>
      </w:numPr>
      <w:contextualSpacing/>
    </w:pPr>
  </w:style>
  <w:style w:type="paragraph" w:customStyle="1" w:styleId="S5">
    <w:name w:val="S_Маркированнай"/>
    <w:basedOn w:val="S"/>
    <w:autoRedefine/>
    <w:qFormat/>
    <w:rsid w:val="0084105A"/>
    <w:pPr>
      <w:tabs>
        <w:tab w:val="clear" w:pos="1080"/>
        <w:tab w:val="left" w:pos="392"/>
      </w:tabs>
      <w:spacing w:line="240" w:lineRule="auto"/>
      <w:ind w:firstLine="392"/>
    </w:pPr>
    <w:rPr>
      <w:w w:val="100"/>
      <w:sz w:val="20"/>
    </w:rPr>
  </w:style>
  <w:style w:type="paragraph" w:customStyle="1" w:styleId="a1">
    <w:name w:val="Список текс"/>
    <w:basedOn w:val="a5"/>
    <w:link w:val="afffffff5"/>
    <w:qFormat/>
    <w:rsid w:val="0095685A"/>
    <w:pPr>
      <w:numPr>
        <w:numId w:val="23"/>
      </w:numPr>
      <w:tabs>
        <w:tab w:val="left" w:pos="993"/>
      </w:tabs>
      <w:spacing w:line="360" w:lineRule="auto"/>
      <w:ind w:left="0" w:firstLine="709"/>
      <w:jc w:val="both"/>
    </w:pPr>
    <w:rPr>
      <w:rFonts w:ascii="Arial" w:eastAsia="Calibri" w:hAnsi="Arial"/>
      <w:sz w:val="22"/>
      <w:szCs w:val="22"/>
      <w:lang w:eastAsia="en-US"/>
    </w:rPr>
  </w:style>
  <w:style w:type="character" w:customStyle="1" w:styleId="afffffff5">
    <w:name w:val="Список текс Знак"/>
    <w:link w:val="a1"/>
    <w:rsid w:val="0095685A"/>
    <w:rPr>
      <w:rFonts w:ascii="Arial" w:eastAsia="Calibri" w:hAnsi="Arial" w:cs="Times New Roman"/>
    </w:rPr>
  </w:style>
  <w:style w:type="character" w:customStyle="1" w:styleId="text">
    <w:name w:val="text"/>
    <w:basedOn w:val="a6"/>
    <w:rsid w:val="003E08B7"/>
  </w:style>
  <w:style w:type="character" w:customStyle="1" w:styleId="1ff">
    <w:name w:val="Список_маркерный_1_уровень Знак"/>
    <w:link w:val="10"/>
    <w:locked/>
    <w:rsid w:val="001D539F"/>
    <w:rPr>
      <w:rFonts w:ascii="MS Mincho" w:eastAsia="MS Mincho" w:hAnsi="MS Mincho"/>
      <w:sz w:val="24"/>
      <w:szCs w:val="24"/>
    </w:rPr>
  </w:style>
  <w:style w:type="paragraph" w:customStyle="1" w:styleId="10">
    <w:name w:val="Список_маркерный_1_уровень"/>
    <w:link w:val="1ff"/>
    <w:qFormat/>
    <w:rsid w:val="001D539F"/>
    <w:pPr>
      <w:numPr>
        <w:numId w:val="24"/>
      </w:numPr>
      <w:snapToGrid w:val="0"/>
      <w:spacing w:before="60" w:after="100" w:line="240" w:lineRule="auto"/>
      <w:jc w:val="both"/>
    </w:pPr>
    <w:rPr>
      <w:rFonts w:ascii="MS Mincho" w:eastAsia="MS Mincho" w:hAnsi="MS Mincho"/>
      <w:sz w:val="24"/>
      <w:szCs w:val="24"/>
    </w:rPr>
  </w:style>
  <w:style w:type="paragraph" w:customStyle="1" w:styleId="21">
    <w:name w:val="Список_маркерный_2_уровень"/>
    <w:basedOn w:val="10"/>
    <w:rsid w:val="001D539F"/>
    <w:pPr>
      <w:numPr>
        <w:ilvl w:val="1"/>
      </w:numPr>
      <w:tabs>
        <w:tab w:val="num" w:pos="360"/>
        <w:tab w:val="num" w:pos="1440"/>
      </w:tabs>
      <w:ind w:left="1440" w:hanging="360"/>
    </w:pPr>
  </w:style>
  <w:style w:type="paragraph" w:customStyle="1" w:styleId="afffffff6">
    <w:name w:val="Стиль главы схемы"/>
    <w:basedOn w:val="a5"/>
    <w:rsid w:val="00EF6204"/>
    <w:pPr>
      <w:suppressAutoHyphens/>
      <w:spacing w:before="240" w:after="240"/>
      <w:ind w:firstLine="709"/>
      <w:jc w:val="center"/>
    </w:pPr>
    <w:rPr>
      <w:rFonts w:ascii="Arial" w:eastAsia="Times New Roman" w:hAnsi="Arial" w:cs="Arial"/>
      <w:b/>
      <w:color w:val="000000"/>
      <w:kern w:val="1"/>
      <w:sz w:val="28"/>
      <w:szCs w:val="28"/>
      <w:lang w:eastAsia="ar-SA"/>
    </w:rPr>
  </w:style>
  <w:style w:type="paragraph" w:customStyle="1" w:styleId="afffffff7">
    <w:name w:val="Ячейка таблицы"/>
    <w:basedOn w:val="a9"/>
    <w:qFormat/>
    <w:rsid w:val="001E180D"/>
    <w:pPr>
      <w:suppressAutoHyphens/>
      <w:spacing w:before="0" w:beforeAutospacing="0" w:after="0" w:afterAutospacing="0"/>
    </w:pPr>
    <w:rPr>
      <w:rFonts w:ascii="Arial" w:eastAsia="Times New Roman" w:hAnsi="Arial" w:cs="Arial"/>
      <w:color w:val="000000"/>
      <w:sz w:val="20"/>
      <w:szCs w:val="32"/>
      <w:lang w:eastAsia="ar-SA"/>
    </w:rPr>
  </w:style>
  <w:style w:type="paragraph" w:customStyle="1" w:styleId="afffffff8">
    <w:name w:val="_Об_Таблица"/>
    <w:basedOn w:val="afffffff1"/>
    <w:link w:val="afffffff9"/>
    <w:qFormat/>
    <w:rsid w:val="00CC177B"/>
    <w:pPr>
      <w:suppressAutoHyphens w:val="0"/>
      <w:spacing w:line="240" w:lineRule="auto"/>
      <w:ind w:firstLine="0"/>
      <w:contextualSpacing/>
      <w:jc w:val="center"/>
    </w:pPr>
    <w:rPr>
      <w:rFonts w:ascii="Times New Roman" w:eastAsia="Calibri" w:hAnsi="Times New Roman"/>
      <w:sz w:val="20"/>
      <w:szCs w:val="20"/>
    </w:rPr>
  </w:style>
  <w:style w:type="character" w:customStyle="1" w:styleId="afffffff9">
    <w:name w:val="_Об_Таблица Знак"/>
    <w:link w:val="afffffff8"/>
    <w:rsid w:val="00CC177B"/>
    <w:rPr>
      <w:rFonts w:ascii="Times New Roman" w:eastAsia="Calibri" w:hAnsi="Times New Roman" w:cs="Times New Roman"/>
      <w:iCs/>
      <w:sz w:val="20"/>
      <w:szCs w:val="20"/>
    </w:rPr>
  </w:style>
  <w:style w:type="table" w:customStyle="1" w:styleId="TableNormal">
    <w:name w:val="Table Normal"/>
    <w:uiPriority w:val="2"/>
    <w:semiHidden/>
    <w:unhideWhenUsed/>
    <w:qFormat/>
    <w:rsid w:val="00F67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F67DE5"/>
    <w:pPr>
      <w:widowControl w:val="0"/>
      <w:autoSpaceDE w:val="0"/>
      <w:autoSpaceDN w:val="0"/>
    </w:pPr>
    <w:rPr>
      <w:rFonts w:eastAsia="Times New Roman"/>
      <w:sz w:val="22"/>
      <w:szCs w:val="22"/>
      <w:lang w:eastAsia="en-US"/>
    </w:rPr>
  </w:style>
  <w:style w:type="character" w:customStyle="1" w:styleId="2358">
    <w:name w:val="2358"/>
    <w:aliases w:val="bqiaagaaeyqcaaagiaiaaamrbgaabr8gaaaaaaaaaaaaaaaaaaaaaaaaaaaaaaaaaaaaaaaaaaaaaaaaaaaaaaaaaaaaaaaaaaaaaaaaaaaaaaaaaaaaaaaaaaaaaaaaaaaaaaaaaaaaaaaaaaaaaaaaaaaaaaaaaaaaaaaaaaaaaaaaaaaaaaaaaaaaaaaaaaaaaaaaaaaaaaaaaaaaaaaaaaaaaaaaaaaaaaaa"/>
    <w:basedOn w:val="a6"/>
    <w:rsid w:val="006F0514"/>
  </w:style>
  <w:style w:type="character" w:customStyle="1" w:styleId="afffffffa">
    <w:name w:val="Привязка сноски"/>
    <w:rsid w:val="002B4E74"/>
    <w:rPr>
      <w:vertAlign w:val="superscript"/>
    </w:rPr>
  </w:style>
  <w:style w:type="paragraph" w:customStyle="1" w:styleId="1ff0">
    <w:name w:val="Текст сноски1"/>
    <w:basedOn w:val="a5"/>
    <w:rsid w:val="002B4E74"/>
    <w:rPr>
      <w:rFonts w:eastAsia="Times New Roman"/>
      <w:sz w:val="20"/>
      <w:szCs w:val="20"/>
    </w:rPr>
  </w:style>
  <w:style w:type="paragraph" w:customStyle="1" w:styleId="xl91">
    <w:name w:val="xl91"/>
    <w:basedOn w:val="a5"/>
    <w:rsid w:val="00ED12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5728">
      <w:bodyDiv w:val="1"/>
      <w:marLeft w:val="0"/>
      <w:marRight w:val="0"/>
      <w:marTop w:val="0"/>
      <w:marBottom w:val="0"/>
      <w:divBdr>
        <w:top w:val="none" w:sz="0" w:space="0" w:color="auto"/>
        <w:left w:val="none" w:sz="0" w:space="0" w:color="auto"/>
        <w:bottom w:val="none" w:sz="0" w:space="0" w:color="auto"/>
        <w:right w:val="none" w:sz="0" w:space="0" w:color="auto"/>
      </w:divBdr>
    </w:div>
    <w:div w:id="112752563">
      <w:bodyDiv w:val="1"/>
      <w:marLeft w:val="0"/>
      <w:marRight w:val="0"/>
      <w:marTop w:val="0"/>
      <w:marBottom w:val="0"/>
      <w:divBdr>
        <w:top w:val="none" w:sz="0" w:space="0" w:color="auto"/>
        <w:left w:val="none" w:sz="0" w:space="0" w:color="auto"/>
        <w:bottom w:val="none" w:sz="0" w:space="0" w:color="auto"/>
        <w:right w:val="none" w:sz="0" w:space="0" w:color="auto"/>
      </w:divBdr>
    </w:div>
    <w:div w:id="114905278">
      <w:bodyDiv w:val="1"/>
      <w:marLeft w:val="0"/>
      <w:marRight w:val="0"/>
      <w:marTop w:val="0"/>
      <w:marBottom w:val="0"/>
      <w:divBdr>
        <w:top w:val="none" w:sz="0" w:space="0" w:color="auto"/>
        <w:left w:val="none" w:sz="0" w:space="0" w:color="auto"/>
        <w:bottom w:val="none" w:sz="0" w:space="0" w:color="auto"/>
        <w:right w:val="none" w:sz="0" w:space="0" w:color="auto"/>
      </w:divBdr>
      <w:divsChild>
        <w:div w:id="421335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17270">
      <w:bodyDiv w:val="1"/>
      <w:marLeft w:val="0"/>
      <w:marRight w:val="0"/>
      <w:marTop w:val="0"/>
      <w:marBottom w:val="0"/>
      <w:divBdr>
        <w:top w:val="none" w:sz="0" w:space="0" w:color="auto"/>
        <w:left w:val="none" w:sz="0" w:space="0" w:color="auto"/>
        <w:bottom w:val="none" w:sz="0" w:space="0" w:color="auto"/>
        <w:right w:val="none" w:sz="0" w:space="0" w:color="auto"/>
      </w:divBdr>
    </w:div>
    <w:div w:id="138347084">
      <w:bodyDiv w:val="1"/>
      <w:marLeft w:val="0"/>
      <w:marRight w:val="0"/>
      <w:marTop w:val="0"/>
      <w:marBottom w:val="0"/>
      <w:divBdr>
        <w:top w:val="none" w:sz="0" w:space="0" w:color="auto"/>
        <w:left w:val="none" w:sz="0" w:space="0" w:color="auto"/>
        <w:bottom w:val="none" w:sz="0" w:space="0" w:color="auto"/>
        <w:right w:val="none" w:sz="0" w:space="0" w:color="auto"/>
      </w:divBdr>
    </w:div>
    <w:div w:id="212817556">
      <w:bodyDiv w:val="1"/>
      <w:marLeft w:val="0"/>
      <w:marRight w:val="0"/>
      <w:marTop w:val="0"/>
      <w:marBottom w:val="0"/>
      <w:divBdr>
        <w:top w:val="none" w:sz="0" w:space="0" w:color="auto"/>
        <w:left w:val="none" w:sz="0" w:space="0" w:color="auto"/>
        <w:bottom w:val="none" w:sz="0" w:space="0" w:color="auto"/>
        <w:right w:val="none" w:sz="0" w:space="0" w:color="auto"/>
      </w:divBdr>
    </w:div>
    <w:div w:id="229583541">
      <w:bodyDiv w:val="1"/>
      <w:marLeft w:val="0"/>
      <w:marRight w:val="0"/>
      <w:marTop w:val="0"/>
      <w:marBottom w:val="0"/>
      <w:divBdr>
        <w:top w:val="none" w:sz="0" w:space="0" w:color="auto"/>
        <w:left w:val="none" w:sz="0" w:space="0" w:color="auto"/>
        <w:bottom w:val="none" w:sz="0" w:space="0" w:color="auto"/>
        <w:right w:val="none" w:sz="0" w:space="0" w:color="auto"/>
      </w:divBdr>
      <w:divsChild>
        <w:div w:id="316764412">
          <w:marLeft w:val="0"/>
          <w:marRight w:val="0"/>
          <w:marTop w:val="0"/>
          <w:marBottom w:val="0"/>
          <w:divBdr>
            <w:top w:val="none" w:sz="0" w:space="0" w:color="auto"/>
            <w:left w:val="none" w:sz="0" w:space="0" w:color="auto"/>
            <w:bottom w:val="none" w:sz="0" w:space="0" w:color="auto"/>
            <w:right w:val="none" w:sz="0" w:space="0" w:color="auto"/>
          </w:divBdr>
        </w:div>
      </w:divsChild>
    </w:div>
    <w:div w:id="245311851">
      <w:bodyDiv w:val="1"/>
      <w:marLeft w:val="0"/>
      <w:marRight w:val="0"/>
      <w:marTop w:val="0"/>
      <w:marBottom w:val="0"/>
      <w:divBdr>
        <w:top w:val="none" w:sz="0" w:space="0" w:color="auto"/>
        <w:left w:val="none" w:sz="0" w:space="0" w:color="auto"/>
        <w:bottom w:val="none" w:sz="0" w:space="0" w:color="auto"/>
        <w:right w:val="none" w:sz="0" w:space="0" w:color="auto"/>
      </w:divBdr>
    </w:div>
    <w:div w:id="329263128">
      <w:bodyDiv w:val="1"/>
      <w:marLeft w:val="0"/>
      <w:marRight w:val="0"/>
      <w:marTop w:val="0"/>
      <w:marBottom w:val="0"/>
      <w:divBdr>
        <w:top w:val="none" w:sz="0" w:space="0" w:color="auto"/>
        <w:left w:val="none" w:sz="0" w:space="0" w:color="auto"/>
        <w:bottom w:val="none" w:sz="0" w:space="0" w:color="auto"/>
        <w:right w:val="none" w:sz="0" w:space="0" w:color="auto"/>
      </w:divBdr>
    </w:div>
    <w:div w:id="427504250">
      <w:bodyDiv w:val="1"/>
      <w:marLeft w:val="0"/>
      <w:marRight w:val="0"/>
      <w:marTop w:val="0"/>
      <w:marBottom w:val="0"/>
      <w:divBdr>
        <w:top w:val="none" w:sz="0" w:space="0" w:color="auto"/>
        <w:left w:val="none" w:sz="0" w:space="0" w:color="auto"/>
        <w:bottom w:val="none" w:sz="0" w:space="0" w:color="auto"/>
        <w:right w:val="none" w:sz="0" w:space="0" w:color="auto"/>
      </w:divBdr>
    </w:div>
    <w:div w:id="454492955">
      <w:bodyDiv w:val="1"/>
      <w:marLeft w:val="0"/>
      <w:marRight w:val="0"/>
      <w:marTop w:val="0"/>
      <w:marBottom w:val="0"/>
      <w:divBdr>
        <w:top w:val="none" w:sz="0" w:space="0" w:color="auto"/>
        <w:left w:val="none" w:sz="0" w:space="0" w:color="auto"/>
        <w:bottom w:val="none" w:sz="0" w:space="0" w:color="auto"/>
        <w:right w:val="none" w:sz="0" w:space="0" w:color="auto"/>
      </w:divBdr>
    </w:div>
    <w:div w:id="494418620">
      <w:bodyDiv w:val="1"/>
      <w:marLeft w:val="0"/>
      <w:marRight w:val="0"/>
      <w:marTop w:val="0"/>
      <w:marBottom w:val="0"/>
      <w:divBdr>
        <w:top w:val="none" w:sz="0" w:space="0" w:color="auto"/>
        <w:left w:val="none" w:sz="0" w:space="0" w:color="auto"/>
        <w:bottom w:val="none" w:sz="0" w:space="0" w:color="auto"/>
        <w:right w:val="none" w:sz="0" w:space="0" w:color="auto"/>
      </w:divBdr>
    </w:div>
    <w:div w:id="589199022">
      <w:bodyDiv w:val="1"/>
      <w:marLeft w:val="0"/>
      <w:marRight w:val="0"/>
      <w:marTop w:val="0"/>
      <w:marBottom w:val="0"/>
      <w:divBdr>
        <w:top w:val="none" w:sz="0" w:space="0" w:color="auto"/>
        <w:left w:val="none" w:sz="0" w:space="0" w:color="auto"/>
        <w:bottom w:val="none" w:sz="0" w:space="0" w:color="auto"/>
        <w:right w:val="none" w:sz="0" w:space="0" w:color="auto"/>
      </w:divBdr>
    </w:div>
    <w:div w:id="589236132">
      <w:bodyDiv w:val="1"/>
      <w:marLeft w:val="0"/>
      <w:marRight w:val="0"/>
      <w:marTop w:val="0"/>
      <w:marBottom w:val="0"/>
      <w:divBdr>
        <w:top w:val="none" w:sz="0" w:space="0" w:color="auto"/>
        <w:left w:val="none" w:sz="0" w:space="0" w:color="auto"/>
        <w:bottom w:val="none" w:sz="0" w:space="0" w:color="auto"/>
        <w:right w:val="none" w:sz="0" w:space="0" w:color="auto"/>
      </w:divBdr>
    </w:div>
    <w:div w:id="651759186">
      <w:bodyDiv w:val="1"/>
      <w:marLeft w:val="0"/>
      <w:marRight w:val="0"/>
      <w:marTop w:val="0"/>
      <w:marBottom w:val="0"/>
      <w:divBdr>
        <w:top w:val="none" w:sz="0" w:space="0" w:color="auto"/>
        <w:left w:val="none" w:sz="0" w:space="0" w:color="auto"/>
        <w:bottom w:val="none" w:sz="0" w:space="0" w:color="auto"/>
        <w:right w:val="none" w:sz="0" w:space="0" w:color="auto"/>
      </w:divBdr>
    </w:div>
    <w:div w:id="730077969">
      <w:bodyDiv w:val="1"/>
      <w:marLeft w:val="0"/>
      <w:marRight w:val="0"/>
      <w:marTop w:val="0"/>
      <w:marBottom w:val="0"/>
      <w:divBdr>
        <w:top w:val="none" w:sz="0" w:space="0" w:color="auto"/>
        <w:left w:val="none" w:sz="0" w:space="0" w:color="auto"/>
        <w:bottom w:val="none" w:sz="0" w:space="0" w:color="auto"/>
        <w:right w:val="none" w:sz="0" w:space="0" w:color="auto"/>
      </w:divBdr>
    </w:div>
    <w:div w:id="850068446">
      <w:bodyDiv w:val="1"/>
      <w:marLeft w:val="0"/>
      <w:marRight w:val="0"/>
      <w:marTop w:val="0"/>
      <w:marBottom w:val="0"/>
      <w:divBdr>
        <w:top w:val="none" w:sz="0" w:space="0" w:color="auto"/>
        <w:left w:val="none" w:sz="0" w:space="0" w:color="auto"/>
        <w:bottom w:val="none" w:sz="0" w:space="0" w:color="auto"/>
        <w:right w:val="none" w:sz="0" w:space="0" w:color="auto"/>
      </w:divBdr>
    </w:div>
    <w:div w:id="933394470">
      <w:bodyDiv w:val="1"/>
      <w:marLeft w:val="0"/>
      <w:marRight w:val="0"/>
      <w:marTop w:val="0"/>
      <w:marBottom w:val="0"/>
      <w:divBdr>
        <w:top w:val="none" w:sz="0" w:space="0" w:color="auto"/>
        <w:left w:val="none" w:sz="0" w:space="0" w:color="auto"/>
        <w:bottom w:val="none" w:sz="0" w:space="0" w:color="auto"/>
        <w:right w:val="none" w:sz="0" w:space="0" w:color="auto"/>
      </w:divBdr>
    </w:div>
    <w:div w:id="1026104258">
      <w:bodyDiv w:val="1"/>
      <w:marLeft w:val="0"/>
      <w:marRight w:val="0"/>
      <w:marTop w:val="0"/>
      <w:marBottom w:val="0"/>
      <w:divBdr>
        <w:top w:val="none" w:sz="0" w:space="0" w:color="auto"/>
        <w:left w:val="none" w:sz="0" w:space="0" w:color="auto"/>
        <w:bottom w:val="none" w:sz="0" w:space="0" w:color="auto"/>
        <w:right w:val="none" w:sz="0" w:space="0" w:color="auto"/>
      </w:divBdr>
    </w:div>
    <w:div w:id="1105154165">
      <w:bodyDiv w:val="1"/>
      <w:marLeft w:val="0"/>
      <w:marRight w:val="0"/>
      <w:marTop w:val="0"/>
      <w:marBottom w:val="0"/>
      <w:divBdr>
        <w:top w:val="none" w:sz="0" w:space="0" w:color="auto"/>
        <w:left w:val="none" w:sz="0" w:space="0" w:color="auto"/>
        <w:bottom w:val="none" w:sz="0" w:space="0" w:color="auto"/>
        <w:right w:val="none" w:sz="0" w:space="0" w:color="auto"/>
      </w:divBdr>
    </w:div>
    <w:div w:id="1106266952">
      <w:bodyDiv w:val="1"/>
      <w:marLeft w:val="0"/>
      <w:marRight w:val="0"/>
      <w:marTop w:val="0"/>
      <w:marBottom w:val="0"/>
      <w:divBdr>
        <w:top w:val="none" w:sz="0" w:space="0" w:color="auto"/>
        <w:left w:val="none" w:sz="0" w:space="0" w:color="auto"/>
        <w:bottom w:val="none" w:sz="0" w:space="0" w:color="auto"/>
        <w:right w:val="none" w:sz="0" w:space="0" w:color="auto"/>
      </w:divBdr>
    </w:div>
    <w:div w:id="1114638117">
      <w:bodyDiv w:val="1"/>
      <w:marLeft w:val="0"/>
      <w:marRight w:val="0"/>
      <w:marTop w:val="0"/>
      <w:marBottom w:val="0"/>
      <w:divBdr>
        <w:top w:val="none" w:sz="0" w:space="0" w:color="auto"/>
        <w:left w:val="none" w:sz="0" w:space="0" w:color="auto"/>
        <w:bottom w:val="none" w:sz="0" w:space="0" w:color="auto"/>
        <w:right w:val="none" w:sz="0" w:space="0" w:color="auto"/>
      </w:divBdr>
    </w:div>
    <w:div w:id="1168640875">
      <w:bodyDiv w:val="1"/>
      <w:marLeft w:val="0"/>
      <w:marRight w:val="0"/>
      <w:marTop w:val="0"/>
      <w:marBottom w:val="0"/>
      <w:divBdr>
        <w:top w:val="none" w:sz="0" w:space="0" w:color="auto"/>
        <w:left w:val="none" w:sz="0" w:space="0" w:color="auto"/>
        <w:bottom w:val="none" w:sz="0" w:space="0" w:color="auto"/>
        <w:right w:val="none" w:sz="0" w:space="0" w:color="auto"/>
      </w:divBdr>
    </w:div>
    <w:div w:id="1273588386">
      <w:bodyDiv w:val="1"/>
      <w:marLeft w:val="0"/>
      <w:marRight w:val="0"/>
      <w:marTop w:val="0"/>
      <w:marBottom w:val="0"/>
      <w:divBdr>
        <w:top w:val="none" w:sz="0" w:space="0" w:color="auto"/>
        <w:left w:val="none" w:sz="0" w:space="0" w:color="auto"/>
        <w:bottom w:val="none" w:sz="0" w:space="0" w:color="auto"/>
        <w:right w:val="none" w:sz="0" w:space="0" w:color="auto"/>
      </w:divBdr>
    </w:div>
    <w:div w:id="1308364836">
      <w:bodyDiv w:val="1"/>
      <w:marLeft w:val="0"/>
      <w:marRight w:val="0"/>
      <w:marTop w:val="0"/>
      <w:marBottom w:val="0"/>
      <w:divBdr>
        <w:top w:val="none" w:sz="0" w:space="0" w:color="auto"/>
        <w:left w:val="none" w:sz="0" w:space="0" w:color="auto"/>
        <w:bottom w:val="none" w:sz="0" w:space="0" w:color="auto"/>
        <w:right w:val="none" w:sz="0" w:space="0" w:color="auto"/>
      </w:divBdr>
    </w:div>
    <w:div w:id="1337920589">
      <w:bodyDiv w:val="1"/>
      <w:marLeft w:val="0"/>
      <w:marRight w:val="0"/>
      <w:marTop w:val="0"/>
      <w:marBottom w:val="0"/>
      <w:divBdr>
        <w:top w:val="none" w:sz="0" w:space="0" w:color="auto"/>
        <w:left w:val="none" w:sz="0" w:space="0" w:color="auto"/>
        <w:bottom w:val="none" w:sz="0" w:space="0" w:color="auto"/>
        <w:right w:val="none" w:sz="0" w:space="0" w:color="auto"/>
      </w:divBdr>
    </w:div>
    <w:div w:id="1376733826">
      <w:bodyDiv w:val="1"/>
      <w:marLeft w:val="0"/>
      <w:marRight w:val="0"/>
      <w:marTop w:val="0"/>
      <w:marBottom w:val="0"/>
      <w:divBdr>
        <w:top w:val="none" w:sz="0" w:space="0" w:color="auto"/>
        <w:left w:val="none" w:sz="0" w:space="0" w:color="auto"/>
        <w:bottom w:val="none" w:sz="0" w:space="0" w:color="auto"/>
        <w:right w:val="none" w:sz="0" w:space="0" w:color="auto"/>
      </w:divBdr>
    </w:div>
    <w:div w:id="1411001911">
      <w:bodyDiv w:val="1"/>
      <w:marLeft w:val="0"/>
      <w:marRight w:val="0"/>
      <w:marTop w:val="0"/>
      <w:marBottom w:val="0"/>
      <w:divBdr>
        <w:top w:val="none" w:sz="0" w:space="0" w:color="auto"/>
        <w:left w:val="none" w:sz="0" w:space="0" w:color="auto"/>
        <w:bottom w:val="none" w:sz="0" w:space="0" w:color="auto"/>
        <w:right w:val="none" w:sz="0" w:space="0" w:color="auto"/>
      </w:divBdr>
    </w:div>
    <w:div w:id="1414669660">
      <w:bodyDiv w:val="1"/>
      <w:marLeft w:val="0"/>
      <w:marRight w:val="0"/>
      <w:marTop w:val="0"/>
      <w:marBottom w:val="0"/>
      <w:divBdr>
        <w:top w:val="none" w:sz="0" w:space="0" w:color="auto"/>
        <w:left w:val="none" w:sz="0" w:space="0" w:color="auto"/>
        <w:bottom w:val="none" w:sz="0" w:space="0" w:color="auto"/>
        <w:right w:val="none" w:sz="0" w:space="0" w:color="auto"/>
      </w:divBdr>
    </w:div>
    <w:div w:id="1438480078">
      <w:bodyDiv w:val="1"/>
      <w:marLeft w:val="0"/>
      <w:marRight w:val="0"/>
      <w:marTop w:val="0"/>
      <w:marBottom w:val="0"/>
      <w:divBdr>
        <w:top w:val="none" w:sz="0" w:space="0" w:color="auto"/>
        <w:left w:val="none" w:sz="0" w:space="0" w:color="auto"/>
        <w:bottom w:val="none" w:sz="0" w:space="0" w:color="auto"/>
        <w:right w:val="none" w:sz="0" w:space="0" w:color="auto"/>
      </w:divBdr>
    </w:div>
    <w:div w:id="1471631011">
      <w:bodyDiv w:val="1"/>
      <w:marLeft w:val="0"/>
      <w:marRight w:val="0"/>
      <w:marTop w:val="0"/>
      <w:marBottom w:val="0"/>
      <w:divBdr>
        <w:top w:val="none" w:sz="0" w:space="0" w:color="auto"/>
        <w:left w:val="none" w:sz="0" w:space="0" w:color="auto"/>
        <w:bottom w:val="none" w:sz="0" w:space="0" w:color="auto"/>
        <w:right w:val="none" w:sz="0" w:space="0" w:color="auto"/>
      </w:divBdr>
    </w:div>
    <w:div w:id="1478452405">
      <w:bodyDiv w:val="1"/>
      <w:marLeft w:val="0"/>
      <w:marRight w:val="0"/>
      <w:marTop w:val="0"/>
      <w:marBottom w:val="0"/>
      <w:divBdr>
        <w:top w:val="none" w:sz="0" w:space="0" w:color="auto"/>
        <w:left w:val="none" w:sz="0" w:space="0" w:color="auto"/>
        <w:bottom w:val="none" w:sz="0" w:space="0" w:color="auto"/>
        <w:right w:val="none" w:sz="0" w:space="0" w:color="auto"/>
      </w:divBdr>
    </w:div>
    <w:div w:id="1489862589">
      <w:bodyDiv w:val="1"/>
      <w:marLeft w:val="0"/>
      <w:marRight w:val="0"/>
      <w:marTop w:val="0"/>
      <w:marBottom w:val="0"/>
      <w:divBdr>
        <w:top w:val="none" w:sz="0" w:space="0" w:color="auto"/>
        <w:left w:val="none" w:sz="0" w:space="0" w:color="auto"/>
        <w:bottom w:val="none" w:sz="0" w:space="0" w:color="auto"/>
        <w:right w:val="none" w:sz="0" w:space="0" w:color="auto"/>
      </w:divBdr>
      <w:divsChild>
        <w:div w:id="277152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613012">
      <w:bodyDiv w:val="1"/>
      <w:marLeft w:val="0"/>
      <w:marRight w:val="0"/>
      <w:marTop w:val="0"/>
      <w:marBottom w:val="0"/>
      <w:divBdr>
        <w:top w:val="none" w:sz="0" w:space="0" w:color="auto"/>
        <w:left w:val="none" w:sz="0" w:space="0" w:color="auto"/>
        <w:bottom w:val="none" w:sz="0" w:space="0" w:color="auto"/>
        <w:right w:val="none" w:sz="0" w:space="0" w:color="auto"/>
      </w:divBdr>
    </w:div>
    <w:div w:id="1719741371">
      <w:bodyDiv w:val="1"/>
      <w:marLeft w:val="0"/>
      <w:marRight w:val="0"/>
      <w:marTop w:val="0"/>
      <w:marBottom w:val="0"/>
      <w:divBdr>
        <w:top w:val="none" w:sz="0" w:space="0" w:color="auto"/>
        <w:left w:val="none" w:sz="0" w:space="0" w:color="auto"/>
        <w:bottom w:val="none" w:sz="0" w:space="0" w:color="auto"/>
        <w:right w:val="none" w:sz="0" w:space="0" w:color="auto"/>
      </w:divBdr>
    </w:div>
    <w:div w:id="1755735982">
      <w:bodyDiv w:val="1"/>
      <w:marLeft w:val="0"/>
      <w:marRight w:val="0"/>
      <w:marTop w:val="0"/>
      <w:marBottom w:val="0"/>
      <w:divBdr>
        <w:top w:val="none" w:sz="0" w:space="0" w:color="auto"/>
        <w:left w:val="none" w:sz="0" w:space="0" w:color="auto"/>
        <w:bottom w:val="none" w:sz="0" w:space="0" w:color="auto"/>
        <w:right w:val="none" w:sz="0" w:space="0" w:color="auto"/>
      </w:divBdr>
    </w:div>
    <w:div w:id="1804496743">
      <w:bodyDiv w:val="1"/>
      <w:marLeft w:val="0"/>
      <w:marRight w:val="0"/>
      <w:marTop w:val="0"/>
      <w:marBottom w:val="0"/>
      <w:divBdr>
        <w:top w:val="none" w:sz="0" w:space="0" w:color="auto"/>
        <w:left w:val="none" w:sz="0" w:space="0" w:color="auto"/>
        <w:bottom w:val="none" w:sz="0" w:space="0" w:color="auto"/>
        <w:right w:val="none" w:sz="0" w:space="0" w:color="auto"/>
      </w:divBdr>
    </w:div>
    <w:div w:id="1985575809">
      <w:bodyDiv w:val="1"/>
      <w:marLeft w:val="0"/>
      <w:marRight w:val="0"/>
      <w:marTop w:val="0"/>
      <w:marBottom w:val="0"/>
      <w:divBdr>
        <w:top w:val="none" w:sz="0" w:space="0" w:color="auto"/>
        <w:left w:val="none" w:sz="0" w:space="0" w:color="auto"/>
        <w:bottom w:val="none" w:sz="0" w:space="0" w:color="auto"/>
        <w:right w:val="none" w:sz="0" w:space="0" w:color="auto"/>
      </w:divBdr>
    </w:div>
    <w:div w:id="2012368896">
      <w:bodyDiv w:val="1"/>
      <w:marLeft w:val="0"/>
      <w:marRight w:val="0"/>
      <w:marTop w:val="0"/>
      <w:marBottom w:val="0"/>
      <w:divBdr>
        <w:top w:val="none" w:sz="0" w:space="0" w:color="auto"/>
        <w:left w:val="none" w:sz="0" w:space="0" w:color="auto"/>
        <w:bottom w:val="none" w:sz="0" w:space="0" w:color="auto"/>
        <w:right w:val="none" w:sz="0" w:space="0" w:color="auto"/>
      </w:divBdr>
      <w:divsChild>
        <w:div w:id="1554853094">
          <w:marLeft w:val="0"/>
          <w:marRight w:val="0"/>
          <w:marTop w:val="0"/>
          <w:marBottom w:val="225"/>
          <w:divBdr>
            <w:top w:val="none" w:sz="0" w:space="0" w:color="auto"/>
            <w:left w:val="none" w:sz="0" w:space="0" w:color="auto"/>
            <w:bottom w:val="none" w:sz="0" w:space="0" w:color="auto"/>
            <w:right w:val="none" w:sz="0" w:space="0" w:color="auto"/>
          </w:divBdr>
        </w:div>
      </w:divsChild>
    </w:div>
    <w:div w:id="20994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412C-75EF-4354-80A7-EDFCDE41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7350</TotalTime>
  <Pages>81</Pages>
  <Words>22601</Words>
  <Characters>128830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vt:lpstr>
    </vt:vector>
  </TitlesOfParts>
  <Company>Hewlett-Packard</Company>
  <LinksUpToDate>false</LinksUpToDate>
  <CharactersWithSpaces>151129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КОМПЛЕКСНОГО РАЗВИТИЯ СИСТЕМ КОММУНАЛЬНОЙ ИНФРАСТРУКТУРЫ СЕЛЬСКОГО ПОСЕЛЕНИЯ САРМАКОВО ЗОЛЬСКОГО МУНИЦИПАЛЬНОГО РАЙОНА КАБАРДИНО-БАЛКАРСКОЙ РЕСПУБЛИКИ</dc:title>
  <dc:subject/>
  <dc:creator>RePack by Diakov</dc:creator>
  <cp:keywords/>
  <dc:description/>
  <cp:lastModifiedBy>Дмитрий Миленин</cp:lastModifiedBy>
  <cp:revision>15</cp:revision>
  <cp:lastPrinted>2024-10-15T08:52:00Z</cp:lastPrinted>
  <dcterms:created xsi:type="dcterms:W3CDTF">2024-06-18T12:51:00Z</dcterms:created>
  <dcterms:modified xsi:type="dcterms:W3CDTF">2024-10-15T08:53:00Z</dcterms:modified>
</cp:coreProperties>
</file>